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1A07" w14:textId="77777777" w:rsidR="000934A5" w:rsidRPr="00DE55E5" w:rsidRDefault="000934A5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691A08" w14:textId="77777777" w:rsidR="000934A5" w:rsidRPr="00DE55E5" w:rsidRDefault="000934A5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691A09" w14:textId="77777777" w:rsidR="00B33601" w:rsidRPr="00CC435E" w:rsidRDefault="005622DA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0A71">
        <w:rPr>
          <w:rFonts w:ascii="Times New Roman" w:hAnsi="Times New Roman" w:cs="Times New Roman"/>
          <w:b/>
          <w:sz w:val="24"/>
          <w:szCs w:val="24"/>
          <w:lang w:val="en"/>
        </w:rPr>
        <w:t xml:space="preserve">Notice of Adherence </w:t>
      </w:r>
      <w:permStart w:id="508313150" w:edGrp="everyone"/>
      <w:r w:rsidRPr="00B90A71">
        <w:rPr>
          <w:rFonts w:ascii="Times New Roman" w:hAnsi="Times New Roman" w:cs="Times New Roman"/>
          <w:b/>
          <w:sz w:val="24"/>
          <w:szCs w:val="24"/>
          <w:lang w:val="en"/>
        </w:rPr>
        <w:t>No. _____</w:t>
      </w:r>
      <w:permEnd w:id="508313150"/>
    </w:p>
    <w:p w14:paraId="7D691A0A" w14:textId="77777777" w:rsidR="002E7069" w:rsidRPr="00CC435E" w:rsidRDefault="002E7069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691A0B" w14:textId="123D5E7E" w:rsidR="00B33601" w:rsidRPr="00DE55E5" w:rsidRDefault="008445F0" w:rsidP="00CF70D1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permStart w:id="1725192030" w:edGrp="everyone"/>
      <w:r w:rsidRPr="008445F0">
        <w:rPr>
          <w:rFonts w:ascii="Times New Roman" w:hAnsi="Times New Roman" w:cs="Times New Roman"/>
          <w:i/>
          <w:color w:val="FF0000"/>
          <w:sz w:val="24"/>
          <w:szCs w:val="24"/>
          <w:lang w:val="en"/>
        </w:rPr>
        <w:t>Specify the city</w:t>
      </w:r>
      <w:bookmarkEnd w:id="0"/>
      <w:permEnd w:id="1725192030"/>
      <w:r w:rsidR="005622DA" w:rsidRPr="00B90A71">
        <w:rPr>
          <w:rFonts w:ascii="Times New Roman" w:hAnsi="Times New Roman" w:cs="Times New Roman"/>
          <w:b/>
          <w:sz w:val="24"/>
          <w:szCs w:val="24"/>
          <w:lang w:val="en"/>
        </w:rPr>
        <w:t xml:space="preserve">                                                                                   </w:t>
      </w:r>
      <w:permStart w:id="804001243" w:edGrp="everyone"/>
      <w:r w:rsidR="00F21912" w:rsidRPr="00B90A71">
        <w:rPr>
          <w:rFonts w:ascii="Times New Roman" w:hAnsi="Times New Roman" w:cs="Times New Roman"/>
          <w:sz w:val="24"/>
          <w:szCs w:val="24"/>
          <w:lang w:val="en"/>
        </w:rPr>
        <w:t>_____</w:t>
      </w:r>
      <w:r w:rsidR="003B435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ermEnd w:id="804001243"/>
      <w:r w:rsidR="00F21912">
        <w:rPr>
          <w:rFonts w:ascii="Times New Roman" w:hAnsi="Times New Roman" w:cs="Times New Roman"/>
          <w:sz w:val="24"/>
          <w:szCs w:val="24"/>
          <w:lang w:val="en"/>
        </w:rPr>
        <w:t>20</w:t>
      </w:r>
      <w:permStart w:id="1186802455" w:edGrp="everyone"/>
      <w:r w:rsidRPr="008445F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F2191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ermEnd w:id="1186802455"/>
    </w:p>
    <w:p w14:paraId="7D691A0C" w14:textId="77777777" w:rsidR="002E7069" w:rsidRPr="00DE55E5" w:rsidRDefault="002E7069" w:rsidP="00CF70D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7D691A0D" w14:textId="77777777" w:rsidR="002E7069" w:rsidRPr="00DE55E5" w:rsidRDefault="002E7069" w:rsidP="00CF70D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7D691A0E" w14:textId="4076BD2D" w:rsidR="00B33601" w:rsidRPr="00DE55E5" w:rsidRDefault="005622DA" w:rsidP="0067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ermStart w:id="183239693" w:edGrp="everyone"/>
      <w:r w:rsidRPr="00B90A71">
        <w:rPr>
          <w:rFonts w:ascii="Times New Roman" w:hAnsi="Times New Roman" w:cs="Times New Roman"/>
          <w:i/>
          <w:color w:val="FF0000"/>
          <w:sz w:val="24"/>
          <w:szCs w:val="24"/>
          <w:lang w:val="en"/>
        </w:rPr>
        <w:t>Specify the full name</w:t>
      </w:r>
      <w:permEnd w:id="183239693"/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 xml:space="preserve"> of the Counterparty, hereinafter referred</w:t>
      </w:r>
      <w:permStart w:id="1121069086" w:edGrp="everyone"/>
      <w:permEnd w:id="1121069086"/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 xml:space="preserve"> to as </w:t>
      </w:r>
      <w:r w:rsidR="001809D3" w:rsidRPr="00B90A71">
        <w:rPr>
          <w:rFonts w:ascii="Times New Roman" w:hAnsi="Times New Roman" w:cs="Times New Roman"/>
          <w:b/>
          <w:sz w:val="24"/>
          <w:szCs w:val="24"/>
          <w:lang w:val="en"/>
        </w:rPr>
        <w:t>the Counterparty</w:t>
      </w:r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 xml:space="preserve">, represented by </w:t>
      </w:r>
      <w:permStart w:id="1350574820" w:edGrp="everyone"/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>______________________________________</w:t>
      </w:r>
      <w:permEnd w:id="1350574820"/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>, acting</w:t>
      </w:r>
      <w:permStart w:id="1220674584" w:edGrp="everyone"/>
      <w:permEnd w:id="1220674584"/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 xml:space="preserve"> under </w:t>
      </w:r>
      <w:permStart w:id="2084273747" w:edGrp="everyone"/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>____________</w:t>
      </w:r>
      <w:permEnd w:id="2084273747"/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 xml:space="preserve">, notifies </w:t>
      </w:r>
      <w:permStart w:id="1110591147" w:edGrp="everyone"/>
      <w:r w:rsidR="008445F0" w:rsidRPr="008445F0">
        <w:rPr>
          <w:rFonts w:ascii="Times New Roman" w:hAnsi="Times New Roman" w:cs="Times New Roman"/>
          <w:i/>
          <w:sz w:val="24"/>
          <w:szCs w:val="24"/>
          <w:lang w:val="en-US"/>
        </w:rPr>
        <w:t>_____________</w:t>
      </w:r>
      <w:r w:rsidR="0067240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>the details are reflected in Appendix No. 1</w:t>
      </w:r>
      <w:permEnd w:id="1110591147"/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 xml:space="preserve"> to the General Terms and Conditions of SIBUR Group Companies on Non-disclosure of Confidential Information (hereinafter referred to as the </w:t>
      </w:r>
      <w:r w:rsidR="001809D3" w:rsidRPr="00B90A71">
        <w:rPr>
          <w:rFonts w:ascii="Times New Roman" w:hAnsi="Times New Roman" w:cs="Times New Roman"/>
          <w:b/>
          <w:sz w:val="24"/>
          <w:szCs w:val="24"/>
          <w:lang w:val="en"/>
        </w:rPr>
        <w:t>Company</w:t>
      </w:r>
      <w:r w:rsidR="00FC291B" w:rsidRPr="00B90A71">
        <w:rPr>
          <w:rFonts w:ascii="Times New Roman" w:hAnsi="Times New Roman" w:cs="Times New Roman"/>
          <w:sz w:val="24"/>
          <w:szCs w:val="24"/>
          <w:lang w:val="en"/>
        </w:rPr>
        <w:t>), about the following:</w:t>
      </w:r>
    </w:p>
    <w:p w14:paraId="7D691A0F" w14:textId="3FC3BD25" w:rsidR="00B33601" w:rsidRPr="00DE55E5" w:rsidRDefault="005622DA" w:rsidP="00CF70D1">
      <w:pPr>
        <w:pStyle w:val="a8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  <w:sz w:val="28"/>
          <w:szCs w:val="28"/>
          <w:lang w:val="en-US"/>
        </w:rPr>
      </w:pPr>
      <w:r w:rsidRPr="00CF70D1">
        <w:rPr>
          <w:rFonts w:ascii="Times New Roman" w:hAnsi="Times New Roman" w:cs="Times New Roman"/>
          <w:sz w:val="24"/>
          <w:szCs w:val="24"/>
          <w:lang w:val="en"/>
        </w:rPr>
        <w:t>The Counterparty, according to the procedure provided for by Art. 428 of the Civil Code of the Russian Federation, shall adhere to the General Terms and Conditions of Non-Disclosure of Confidential Information of SIBUR Group (hereinafter referred to as the</w:t>
      </w:r>
      <w:r w:rsidR="000B154E" w:rsidRPr="00CF70D1">
        <w:rPr>
          <w:rFonts w:ascii="Times New Roman" w:hAnsi="Times New Roman" w:cs="Times New Roman"/>
          <w:i/>
          <w:color w:val="FF0000"/>
          <w:sz w:val="24"/>
          <w:szCs w:val="24"/>
          <w:lang w:val="en"/>
        </w:rPr>
        <w:t xml:space="preserve"> </w:t>
      </w:r>
      <w:r w:rsidR="00D53B39" w:rsidRPr="00CF70D1">
        <w:rPr>
          <w:rFonts w:ascii="Times New Roman" w:hAnsi="Times New Roman" w:cs="Times New Roman"/>
          <w:b/>
          <w:sz w:val="24"/>
          <w:szCs w:val="24"/>
          <w:lang w:val="en"/>
        </w:rPr>
        <w:t>"General Terms and Conditions</w:t>
      </w:r>
      <w:r w:rsidR="00D53B39" w:rsidRPr="00CF70D1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730BBC" w:rsidRPr="00CF70D1">
        <w:rPr>
          <w:rFonts w:ascii="Times New Roman" w:hAnsi="Times New Roman" w:cs="Times New Roman"/>
          <w:sz w:val="24"/>
          <w:szCs w:val="24"/>
          <w:lang w:val="en"/>
        </w:rPr>
        <w:t xml:space="preserve">, access to which is provided by the Company by clicking on the link: </w:t>
      </w:r>
      <w:hyperlink r:id="rId11" w:history="1">
        <w:r w:rsidR="00CF70D1" w:rsidRPr="00CF70D1">
          <w:rPr>
            <w:rStyle w:val="aa"/>
            <w:rFonts w:ascii="Times New Roman" w:hAnsi="Times New Roman" w:cs="Times New Roman"/>
            <w:lang w:val="en"/>
          </w:rPr>
          <w:t>https://www.sibur.ru/about/SIBURs-contract-terms-and-conditions/general_terms_of_confidentiality/</w:t>
        </w:r>
      </w:hyperlink>
      <w:r w:rsidR="00FC291B" w:rsidRPr="00CF70D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7D691A10" w14:textId="0DCD4C7A" w:rsidR="008C2CE3" w:rsidRPr="00DE55E5" w:rsidRDefault="005622DA" w:rsidP="00CF70D1">
      <w:pPr>
        <w:pStyle w:val="ConsPlusNormal"/>
        <w:numPr>
          <w:ilvl w:val="0"/>
          <w:numId w:val="1"/>
        </w:numPr>
        <w:tabs>
          <w:tab w:val="left" w:pos="993"/>
        </w:tabs>
        <w:ind w:left="0" w:firstLine="6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A71">
        <w:rPr>
          <w:rFonts w:ascii="Times New Roman" w:hAnsi="Times New Roman" w:cs="Times New Roman"/>
          <w:sz w:val="24"/>
          <w:szCs w:val="24"/>
          <w:lang w:val="en"/>
        </w:rPr>
        <w:t xml:space="preserve">The Counterparty shall adhere to the General Terms and Conditions during the period from the date of signing of this Notice of Adherence until </w:t>
      </w:r>
      <w:permStart w:id="1262839960" w:edGrp="everyone"/>
      <w:r w:rsidR="008445F0" w:rsidRPr="008445F0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B90A7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ermEnd w:id="1262839960"/>
      <w:r w:rsidRPr="00B90A71">
        <w:rPr>
          <w:rFonts w:ascii="Times New Roman" w:hAnsi="Times New Roman" w:cs="Times New Roman"/>
          <w:sz w:val="24"/>
          <w:szCs w:val="24"/>
          <w:lang w:val="en"/>
        </w:rPr>
        <w:t>20</w:t>
      </w:r>
      <w:permStart w:id="1169578868" w:edGrp="everyone"/>
      <w:r w:rsidR="008445F0">
        <w:rPr>
          <w:rFonts w:ascii="Times New Roman" w:hAnsi="Times New Roman" w:cs="Times New Roman"/>
          <w:sz w:val="24"/>
          <w:szCs w:val="24"/>
          <w:lang w:val="en"/>
        </w:rPr>
        <w:t>__</w:t>
      </w:r>
      <w:r w:rsidRPr="00B90A71">
        <w:rPr>
          <w:rFonts w:ascii="Times New Roman" w:hAnsi="Times New Roman" w:cs="Times New Roman"/>
          <w:sz w:val="24"/>
          <w:szCs w:val="24"/>
          <w:lang w:val="en"/>
        </w:rPr>
        <w:t>.</w:t>
      </w:r>
      <w:permEnd w:id="1169578868"/>
    </w:p>
    <w:p w14:paraId="7D691A11" w14:textId="677497D1" w:rsidR="009B0929" w:rsidRPr="00DE55E5" w:rsidRDefault="005622DA" w:rsidP="00CF70D1">
      <w:pPr>
        <w:pStyle w:val="ConsPlusNormal"/>
        <w:numPr>
          <w:ilvl w:val="0"/>
          <w:numId w:val="1"/>
        </w:numPr>
        <w:tabs>
          <w:tab w:val="left" w:pos="993"/>
        </w:tabs>
        <w:ind w:left="0" w:firstLine="6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A71">
        <w:rPr>
          <w:rFonts w:ascii="Times New Roman" w:hAnsi="Times New Roman" w:cs="Times New Roman"/>
          <w:sz w:val="24"/>
          <w:szCs w:val="24"/>
          <w:lang w:val="en"/>
        </w:rPr>
        <w:t>By this Notice, the Counterparty confirms that it has read and understood the General Terms and Conditions, accepts them, expresses its agreement therewith and will act in accordance therewith.</w:t>
      </w:r>
    </w:p>
    <w:p w14:paraId="7D691A12" w14:textId="77777777" w:rsidR="00B33601" w:rsidRPr="00CC435E" w:rsidRDefault="005622DA" w:rsidP="00CF70D1">
      <w:pPr>
        <w:pStyle w:val="ConsPlusNormal"/>
        <w:numPr>
          <w:ilvl w:val="0"/>
          <w:numId w:val="1"/>
        </w:numPr>
        <w:tabs>
          <w:tab w:val="left" w:pos="993"/>
        </w:tabs>
        <w:ind w:left="0" w:firstLine="6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A71">
        <w:rPr>
          <w:rFonts w:ascii="Times New Roman" w:hAnsi="Times New Roman" w:cs="Times New Roman"/>
          <w:sz w:val="24"/>
          <w:szCs w:val="24"/>
          <w:lang w:val="en"/>
        </w:rPr>
        <w:t>This Notice of Adherence has been drawn up in two counterparts of equal legal force, one counterpart for the Company and one for the Counterparty.</w:t>
      </w:r>
    </w:p>
    <w:p w14:paraId="7D691A13" w14:textId="77777777" w:rsidR="008301A5" w:rsidRPr="00CC435E" w:rsidRDefault="008301A5" w:rsidP="00CF70D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691A14" w14:textId="77777777" w:rsidR="00D8377A" w:rsidRPr="00CC435E" w:rsidRDefault="00D8377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691A15" w14:textId="77777777" w:rsidR="00D8377A" w:rsidRPr="00CC435E" w:rsidRDefault="00D8377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691A16" w14:textId="77777777" w:rsidR="00D8377A" w:rsidRPr="00CC435E" w:rsidRDefault="00D8377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691A17" w14:textId="77777777" w:rsidR="00AF4CFB" w:rsidRPr="00CC435E" w:rsidRDefault="00AF4CFB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F4CFB" w:rsidRPr="00CC435E" w:rsidSect="00856983">
          <w:headerReference w:type="default" r:id="rId12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14:paraId="7D691A19" w14:textId="6CDADE77" w:rsidR="00EA1BB4" w:rsidRPr="00CC435E" w:rsidRDefault="005622D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A71">
        <w:rPr>
          <w:rFonts w:ascii="Times New Roman" w:hAnsi="Times New Roman" w:cs="Times New Roman"/>
          <w:sz w:val="24"/>
          <w:szCs w:val="24"/>
          <w:lang w:val="en"/>
        </w:rPr>
        <w:t>The Counterparty's details:</w:t>
      </w:r>
    </w:p>
    <w:p w14:paraId="7D691A1A" w14:textId="7B9B38C7" w:rsidR="00EA1BB4" w:rsidRPr="00CC435E" w:rsidRDefault="005622DA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AB615E">
        <w:rPr>
          <w:rFonts w:ascii="Times New Roman" w:hAnsi="Times New Roman" w:cs="Times New Roman"/>
          <w:sz w:val="24"/>
          <w:szCs w:val="24"/>
          <w:lang w:val="en"/>
        </w:rPr>
        <w:t>Location address</w:t>
      </w:r>
      <w:permStart w:id="502561700" w:edGrp="everyone"/>
      <w:r w:rsidR="00F261D3" w:rsidRPr="00B90A71">
        <w:rPr>
          <w:rFonts w:ascii="Times New Roman" w:hAnsi="Times New Roman" w:cs="Times New Roman"/>
          <w:i/>
          <w:color w:val="FF0000"/>
          <w:sz w:val="24"/>
          <w:szCs w:val="24"/>
          <w:lang w:val="en"/>
        </w:rPr>
        <w:t xml:space="preserve"> ________________________</w:t>
      </w:r>
    </w:p>
    <w:permEnd w:id="502561700"/>
    <w:p w14:paraId="7D691A1B" w14:textId="3F4A2106" w:rsidR="00EA1BB4" w:rsidRPr="00CC435E" w:rsidRDefault="005622DA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AB615E">
        <w:rPr>
          <w:rFonts w:ascii="Times New Roman" w:hAnsi="Times New Roman" w:cs="Times New Roman"/>
          <w:sz w:val="24"/>
          <w:szCs w:val="24"/>
          <w:lang w:val="en"/>
        </w:rPr>
        <w:t>Postal address</w:t>
      </w:r>
      <w:permStart w:id="845240276" w:edGrp="everyone"/>
      <w:r w:rsidRPr="00B90A71">
        <w:rPr>
          <w:rFonts w:ascii="Times New Roman" w:hAnsi="Times New Roman" w:cs="Times New Roman"/>
          <w:i/>
          <w:color w:val="FF0000"/>
          <w:sz w:val="24"/>
          <w:szCs w:val="24"/>
          <w:lang w:val="en"/>
        </w:rPr>
        <w:t xml:space="preserve"> __________________________</w:t>
      </w:r>
    </w:p>
    <w:permEnd w:id="845240276"/>
    <w:p w14:paraId="19E1BF92" w14:textId="7EE4643C" w:rsidR="002314A0" w:rsidRPr="001E77B2" w:rsidRDefault="001E77B2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1E77B2">
        <w:rPr>
          <w:rFonts w:ascii="Times New Roman" w:hAnsi="Times New Roman" w:cs="Times New Roman"/>
          <w:sz w:val="24"/>
          <w:szCs w:val="24"/>
          <w:lang w:val="en"/>
        </w:rPr>
        <w:t>Primary State Registration Number</w:t>
      </w:r>
      <w:r w:rsidR="005622DA" w:rsidRPr="00AB615E">
        <w:rPr>
          <w:rFonts w:ascii="Times New Roman" w:hAnsi="Times New Roman" w:cs="Times New Roman"/>
          <w:sz w:val="24"/>
          <w:szCs w:val="24"/>
          <w:lang w:val="en"/>
        </w:rPr>
        <w:t>:</w:t>
      </w:r>
      <w:permStart w:id="1142685700" w:edGrp="everyone"/>
      <w:r w:rsidR="00AB615E" w:rsidRPr="002E46AD">
        <w:rPr>
          <w:rFonts w:ascii="Times New Roman" w:hAnsi="Times New Roman" w:cs="Times New Roman"/>
          <w:color w:val="FF0000"/>
          <w:sz w:val="24"/>
          <w:szCs w:val="24"/>
          <w:lang w:val="en"/>
        </w:rPr>
        <w:t>_______________</w:t>
      </w:r>
    </w:p>
    <w:p w14:paraId="7D691A1C" w14:textId="77777777" w:rsidR="003B7E5B" w:rsidRPr="00CC435E" w:rsidRDefault="003B7E5B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</w:p>
    <w:p w14:paraId="7D691A1E" w14:textId="12FA2C4B" w:rsidR="00EA1BB4" w:rsidRPr="00CC435E" w:rsidRDefault="00EA1BB4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691A1F" w14:textId="77777777" w:rsidR="00AF4CFB" w:rsidRPr="00CC435E" w:rsidRDefault="00AF4CFB" w:rsidP="00CF70D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AF4CFB" w:rsidRPr="00CC435E" w:rsidSect="001809D3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ermEnd w:id="1142685700"/>
    <w:p w14:paraId="7D691A20" w14:textId="77777777" w:rsidR="00763AE4" w:rsidRPr="00CC435E" w:rsidRDefault="00763AE4" w:rsidP="00CF70D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63AE4" w:rsidRPr="00CC435E" w:rsidSect="00AF4CFB">
      <w:type w:val="continuous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A0888" w14:textId="77777777" w:rsidR="002B63B6" w:rsidRDefault="002B63B6">
      <w:pPr>
        <w:spacing w:after="0" w:line="240" w:lineRule="auto"/>
      </w:pPr>
      <w:r>
        <w:separator/>
      </w:r>
    </w:p>
  </w:endnote>
  <w:endnote w:type="continuationSeparator" w:id="0">
    <w:p w14:paraId="19B6F179" w14:textId="77777777" w:rsidR="002B63B6" w:rsidRDefault="002B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4718" w14:textId="77777777" w:rsidR="002B63B6" w:rsidRDefault="002B63B6">
      <w:pPr>
        <w:spacing w:after="0" w:line="240" w:lineRule="auto"/>
      </w:pPr>
      <w:r>
        <w:separator/>
      </w:r>
    </w:p>
  </w:footnote>
  <w:footnote w:type="continuationSeparator" w:id="0">
    <w:p w14:paraId="205B50B7" w14:textId="77777777" w:rsidR="002B63B6" w:rsidRDefault="002B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91A25" w14:textId="77777777" w:rsidR="00B90A71" w:rsidRDefault="00B90A71">
    <w:pPr>
      <w:pStyle w:val="ad"/>
    </w:pPr>
  </w:p>
  <w:p w14:paraId="7D691A26" w14:textId="77777777" w:rsidR="00B90A71" w:rsidRDefault="00B90A71">
    <w:pPr>
      <w:pStyle w:val="ad"/>
    </w:pPr>
  </w:p>
  <w:p w14:paraId="7D691A27" w14:textId="77777777" w:rsidR="00B90A71" w:rsidRPr="00B90A71" w:rsidRDefault="005622DA" w:rsidP="00B90A71">
    <w:pPr>
      <w:pStyle w:val="ad"/>
      <w:jc w:val="right"/>
      <w:rPr>
        <w:rFonts w:ascii="Times New Roman" w:hAnsi="Times New Roman" w:cs="Times New Roman"/>
        <w:sz w:val="24"/>
        <w:szCs w:val="24"/>
      </w:rPr>
    </w:pPr>
    <w:r w:rsidRPr="00B90A71">
      <w:rPr>
        <w:rFonts w:ascii="Times New Roman" w:hAnsi="Times New Roman" w:cs="Times New Roman"/>
        <w:sz w:val="24"/>
        <w:szCs w:val="24"/>
        <w:lang w:val="en"/>
      </w:rPr>
      <w:t>241/ЕУФ_01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C6F49"/>
    <w:multiLevelType w:val="multilevel"/>
    <w:tmpl w:val="5EEABC6A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D3"/>
    <w:rsid w:val="000429C7"/>
    <w:rsid w:val="00060B82"/>
    <w:rsid w:val="000934A5"/>
    <w:rsid w:val="000B154E"/>
    <w:rsid w:val="000B41AE"/>
    <w:rsid w:val="001420BB"/>
    <w:rsid w:val="001809D3"/>
    <w:rsid w:val="001E77B2"/>
    <w:rsid w:val="002314A0"/>
    <w:rsid w:val="0023375E"/>
    <w:rsid w:val="00236B82"/>
    <w:rsid w:val="002427C4"/>
    <w:rsid w:val="002676F9"/>
    <w:rsid w:val="002B63B6"/>
    <w:rsid w:val="002E46AD"/>
    <w:rsid w:val="002E7069"/>
    <w:rsid w:val="00316E31"/>
    <w:rsid w:val="0033417D"/>
    <w:rsid w:val="00341AFE"/>
    <w:rsid w:val="003424F7"/>
    <w:rsid w:val="00351C08"/>
    <w:rsid w:val="003B435F"/>
    <w:rsid w:val="003B7E5B"/>
    <w:rsid w:val="0041057E"/>
    <w:rsid w:val="004105F8"/>
    <w:rsid w:val="004A60B7"/>
    <w:rsid w:val="005622DA"/>
    <w:rsid w:val="0056257F"/>
    <w:rsid w:val="0057113A"/>
    <w:rsid w:val="005B7FA6"/>
    <w:rsid w:val="005C475E"/>
    <w:rsid w:val="005E4016"/>
    <w:rsid w:val="00612447"/>
    <w:rsid w:val="0062092C"/>
    <w:rsid w:val="006317D2"/>
    <w:rsid w:val="006352FE"/>
    <w:rsid w:val="00655B60"/>
    <w:rsid w:val="0067240B"/>
    <w:rsid w:val="006F6F39"/>
    <w:rsid w:val="00700490"/>
    <w:rsid w:val="007264D4"/>
    <w:rsid w:val="00730BBC"/>
    <w:rsid w:val="00763AE4"/>
    <w:rsid w:val="007D6538"/>
    <w:rsid w:val="0082252A"/>
    <w:rsid w:val="008301A5"/>
    <w:rsid w:val="008445F0"/>
    <w:rsid w:val="008B3655"/>
    <w:rsid w:val="008B4DFC"/>
    <w:rsid w:val="008C2CE3"/>
    <w:rsid w:val="008E03F4"/>
    <w:rsid w:val="00904BB2"/>
    <w:rsid w:val="00924428"/>
    <w:rsid w:val="009436E7"/>
    <w:rsid w:val="009774B2"/>
    <w:rsid w:val="009A03D3"/>
    <w:rsid w:val="009B0929"/>
    <w:rsid w:val="009D5D88"/>
    <w:rsid w:val="009F7888"/>
    <w:rsid w:val="00A260DC"/>
    <w:rsid w:val="00A301DF"/>
    <w:rsid w:val="00A609B1"/>
    <w:rsid w:val="00AB615E"/>
    <w:rsid w:val="00AF0578"/>
    <w:rsid w:val="00AF4CFB"/>
    <w:rsid w:val="00AF5D7F"/>
    <w:rsid w:val="00B33601"/>
    <w:rsid w:val="00B817FC"/>
    <w:rsid w:val="00B90A71"/>
    <w:rsid w:val="00BC7716"/>
    <w:rsid w:val="00BD2045"/>
    <w:rsid w:val="00BD58FB"/>
    <w:rsid w:val="00C418C9"/>
    <w:rsid w:val="00C73742"/>
    <w:rsid w:val="00CC435E"/>
    <w:rsid w:val="00CD5464"/>
    <w:rsid w:val="00CD5595"/>
    <w:rsid w:val="00CE2BE6"/>
    <w:rsid w:val="00CF70D1"/>
    <w:rsid w:val="00D53B39"/>
    <w:rsid w:val="00D57A40"/>
    <w:rsid w:val="00D80289"/>
    <w:rsid w:val="00D8377A"/>
    <w:rsid w:val="00D9419B"/>
    <w:rsid w:val="00DE55E5"/>
    <w:rsid w:val="00E04317"/>
    <w:rsid w:val="00E207D8"/>
    <w:rsid w:val="00EA1BB4"/>
    <w:rsid w:val="00F21912"/>
    <w:rsid w:val="00F25262"/>
    <w:rsid w:val="00F261D3"/>
    <w:rsid w:val="00F50FBD"/>
    <w:rsid w:val="00F75705"/>
    <w:rsid w:val="00FC291B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3547"/>
  <w15:docId w15:val="{51B2B87E-F1F7-4BBD-9377-189D5D4A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6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6158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8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84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8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0929"/>
    <w:pPr>
      <w:ind w:left="720"/>
      <w:contextualSpacing/>
    </w:pPr>
  </w:style>
  <w:style w:type="table" w:styleId="a9">
    <w:name w:val="Table Grid"/>
    <w:basedOn w:val="a1"/>
    <w:uiPriority w:val="59"/>
    <w:rsid w:val="00E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E54F9"/>
    <w:rPr>
      <w:color w:val="0000FF" w:themeColor="hyperlink"/>
      <w:u w:val="single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5E4016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5E4016"/>
    <w:rPr>
      <w:b/>
      <w:bCs/>
      <w:sz w:val="20"/>
      <w:szCs w:val="20"/>
    </w:rPr>
  </w:style>
  <w:style w:type="paragraph" w:customStyle="1" w:styleId="ConsPlusNonformat">
    <w:name w:val="ConsPlusNonformat"/>
    <w:rsid w:val="00700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9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0A71"/>
  </w:style>
  <w:style w:type="paragraph" w:styleId="af">
    <w:name w:val="footer"/>
    <w:basedOn w:val="a"/>
    <w:link w:val="af0"/>
    <w:uiPriority w:val="99"/>
    <w:unhideWhenUsed/>
    <w:rsid w:val="00B9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0A71"/>
  </w:style>
  <w:style w:type="character" w:styleId="af1">
    <w:name w:val="FollowedHyperlink"/>
    <w:basedOn w:val="a0"/>
    <w:uiPriority w:val="99"/>
    <w:semiHidden/>
    <w:unhideWhenUsed/>
    <w:rsid w:val="00B90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bur.ru/about/SIBURs-contract-terms-and-conditions/general_terms_of_confidentialit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8798-0FED-45C5-9430-2759E4F99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8CBA9-F2E6-432B-A8DC-70F37C7DF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2482A3-8CDB-4A52-9EE1-386E2033A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F8DB1A-BB46-4DB9-B53D-6F731A00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СИБУР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Семенова Анастасия Сергеевна</cp:lastModifiedBy>
  <cp:revision>17</cp:revision>
  <cp:lastPrinted>2016-09-30T13:05:00Z</cp:lastPrinted>
  <dcterms:created xsi:type="dcterms:W3CDTF">2021-07-02T10:19:00Z</dcterms:created>
  <dcterms:modified xsi:type="dcterms:W3CDTF">2022-12-07T17:35:00Z</dcterms:modified>
</cp:coreProperties>
</file>