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80E2" w14:textId="77777777" w:rsidR="001C65DC" w:rsidRDefault="002D0307" w:rsidP="002D03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0307">
        <w:rPr>
          <w:rFonts w:ascii="Times New Roman" w:hAnsi="Times New Roman" w:cs="Times New Roman"/>
          <w:b/>
          <w:sz w:val="24"/>
          <w:szCs w:val="24"/>
        </w:rPr>
        <w:t>Процедура учета и принятия решений по выявленным нарушениям и/или опасным ситуациям</w:t>
      </w:r>
    </w:p>
    <w:p w14:paraId="698531DF" w14:textId="77777777" w:rsidR="002D0307" w:rsidRDefault="002D0307" w:rsidP="002D030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D714B3" w14:textId="77777777" w:rsidR="00605D0E" w:rsidRDefault="00605D0E" w:rsidP="00605D0E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5D0E">
        <w:rPr>
          <w:rFonts w:ascii="Times New Roman" w:hAnsi="Times New Roman" w:cs="Times New Roman"/>
          <w:sz w:val="24"/>
          <w:szCs w:val="24"/>
        </w:rPr>
        <w:t>В течение всего срока выполнен</w:t>
      </w:r>
      <w:r>
        <w:rPr>
          <w:rFonts w:ascii="Times New Roman" w:hAnsi="Times New Roman" w:cs="Times New Roman"/>
          <w:sz w:val="24"/>
          <w:szCs w:val="24"/>
        </w:rPr>
        <w:t>ия работ ответственное лицо по договору, представители подразделений, на территории которых проводятся работы</w:t>
      </w:r>
      <w:r w:rsidRPr="00605D0E">
        <w:rPr>
          <w:rFonts w:ascii="Times New Roman" w:hAnsi="Times New Roman" w:cs="Times New Roman"/>
          <w:sz w:val="24"/>
          <w:szCs w:val="24"/>
        </w:rPr>
        <w:t xml:space="preserve">, представители подразделений ОТ, ПБ и 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605D0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 также работники иных подразделений и, при наличии, работники уполномоченных подрядных организаций (например, ПАСФ, ЧОП)</w:t>
      </w:r>
      <w:r w:rsidRPr="00605D0E">
        <w:rPr>
          <w:rFonts w:ascii="Times New Roman" w:hAnsi="Times New Roman" w:cs="Times New Roman"/>
          <w:sz w:val="24"/>
          <w:szCs w:val="24"/>
        </w:rPr>
        <w:t xml:space="preserve">, осуществляют контроль выполнения Подрядчиком требований </w:t>
      </w:r>
      <w:r>
        <w:rPr>
          <w:rFonts w:ascii="Times New Roman" w:hAnsi="Times New Roman" w:cs="Times New Roman"/>
          <w:sz w:val="24"/>
          <w:szCs w:val="24"/>
        </w:rPr>
        <w:t>Предприятия в области ОТ, ПБ и Э.</w:t>
      </w:r>
    </w:p>
    <w:p w14:paraId="1741E4F5" w14:textId="77777777" w:rsidR="00605D0E" w:rsidRDefault="00605D0E" w:rsidP="00605D0E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5D0E">
        <w:rPr>
          <w:rFonts w:ascii="Times New Roman" w:hAnsi="Times New Roman" w:cs="Times New Roman"/>
          <w:sz w:val="24"/>
          <w:szCs w:val="24"/>
        </w:rPr>
        <w:t xml:space="preserve">При выявлении нарушений требований ОТ, ПБ и </w:t>
      </w:r>
      <w:r>
        <w:rPr>
          <w:rFonts w:ascii="Times New Roman" w:hAnsi="Times New Roman" w:cs="Times New Roman"/>
          <w:sz w:val="24"/>
          <w:szCs w:val="24"/>
        </w:rPr>
        <w:t>Э,</w:t>
      </w:r>
      <w:r w:rsidRPr="00605D0E">
        <w:rPr>
          <w:rFonts w:ascii="Times New Roman" w:hAnsi="Times New Roman" w:cs="Times New Roman"/>
          <w:sz w:val="24"/>
          <w:szCs w:val="24"/>
        </w:rPr>
        <w:t xml:space="preserve"> подлежащих применению штрафных санкций, работник Предприят</w:t>
      </w:r>
      <w:r>
        <w:rPr>
          <w:rFonts w:ascii="Times New Roman" w:hAnsi="Times New Roman" w:cs="Times New Roman"/>
          <w:sz w:val="24"/>
          <w:szCs w:val="24"/>
        </w:rPr>
        <w:t>ия, установивший факт нарушения</w:t>
      </w:r>
      <w:r w:rsidR="00331867">
        <w:rPr>
          <w:rFonts w:ascii="Times New Roman" w:hAnsi="Times New Roman" w:cs="Times New Roman"/>
          <w:sz w:val="24"/>
          <w:szCs w:val="24"/>
        </w:rPr>
        <w:t xml:space="preserve"> обязан воспользоваться одним из следующих инструментов:</w:t>
      </w:r>
    </w:p>
    <w:p w14:paraId="55F93AE2" w14:textId="77777777" w:rsidR="00331867" w:rsidRPr="00331867" w:rsidRDefault="00331867" w:rsidP="0033186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провести поведенческий аудит безопасности, в течение одного дня зарегистрировать поведенческий аудит безопасности в </w:t>
      </w:r>
      <w:hyperlink r:id="rId8" w:history="1">
        <w:r w:rsidRPr="001C1577">
          <w:rPr>
            <w:rStyle w:val="a4"/>
            <w:rFonts w:ascii="Times New Roman" w:hAnsi="Times New Roman" w:cs="Times New Roman"/>
            <w:sz w:val="24"/>
            <w:szCs w:val="24"/>
          </w:rPr>
          <w:t xml:space="preserve">учетной системе </w:t>
        </w:r>
        <w:r w:rsidRPr="001C157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SharePoint</w:t>
        </w:r>
      </w:hyperlink>
      <w:r w:rsidRPr="00331867">
        <w:rPr>
          <w:rFonts w:ascii="Times New Roman" w:hAnsi="Times New Roman" w:cs="Times New Roman"/>
          <w:sz w:val="24"/>
          <w:szCs w:val="24"/>
        </w:rPr>
        <w:t>;</w:t>
      </w:r>
    </w:p>
    <w:p w14:paraId="5554CC90" w14:textId="77777777" w:rsidR="00331867" w:rsidRPr="00E733BC" w:rsidRDefault="00331867" w:rsidP="0033186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проинформировать Подрядчика о нарушении, в течение одного дня зарегистрировать нарушение в </w:t>
      </w:r>
      <w:hyperlink r:id="rId9" w:history="1">
        <w:r w:rsidRPr="00E733BC">
          <w:rPr>
            <w:rStyle w:val="a4"/>
            <w:rFonts w:ascii="Times New Roman" w:hAnsi="Times New Roman" w:cs="Times New Roman"/>
            <w:sz w:val="24"/>
            <w:szCs w:val="24"/>
          </w:rPr>
          <w:t>Реестре нарушений</w:t>
        </w:r>
      </w:hyperlink>
      <w:r>
        <w:rPr>
          <w:rFonts w:ascii="Times New Roman" w:hAnsi="Times New Roman" w:cs="Times New Roman"/>
          <w:sz w:val="24"/>
          <w:szCs w:val="24"/>
        </w:rPr>
        <w:t>;</w:t>
      </w:r>
    </w:p>
    <w:p w14:paraId="31388FB3" w14:textId="77777777" w:rsidR="00331867" w:rsidRPr="00E733BC" w:rsidRDefault="00331867" w:rsidP="0033186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проинформировать Подрядчика о нарушении, в течение одного дня оформить Акт о нарушении требований ОТ, ПБ и ООС</w:t>
      </w:r>
      <w:r w:rsidR="00E733BC">
        <w:rPr>
          <w:rFonts w:ascii="Times New Roman" w:hAnsi="Times New Roman" w:cs="Times New Roman"/>
          <w:sz w:val="24"/>
          <w:szCs w:val="24"/>
        </w:rPr>
        <w:t xml:space="preserve"> на каждый факт нарушения отдельно</w:t>
      </w:r>
      <w:r w:rsidR="00E733BC" w:rsidRPr="00E733BC">
        <w:rPr>
          <w:rFonts w:ascii="Times New Roman" w:hAnsi="Times New Roman" w:cs="Times New Roman"/>
          <w:sz w:val="24"/>
          <w:szCs w:val="24"/>
        </w:rPr>
        <w:t xml:space="preserve"> </w:t>
      </w:r>
      <w:r w:rsidR="00E733BC">
        <w:rPr>
          <w:rFonts w:ascii="Times New Roman" w:hAnsi="Times New Roman" w:cs="Times New Roman"/>
          <w:sz w:val="24"/>
          <w:szCs w:val="24"/>
        </w:rPr>
        <w:t xml:space="preserve">и зарегистрировать в </w:t>
      </w:r>
      <w:hyperlink r:id="rId10" w:history="1">
        <w:r w:rsidR="00E733BC" w:rsidRPr="00E733BC">
          <w:rPr>
            <w:rStyle w:val="a4"/>
            <w:rFonts w:ascii="Times New Roman" w:hAnsi="Times New Roman" w:cs="Times New Roman"/>
            <w:sz w:val="24"/>
            <w:szCs w:val="24"/>
          </w:rPr>
          <w:t>Реестре претензий в области ОТ, ПБ и ООС</w:t>
        </w:r>
      </w:hyperlink>
      <w:r w:rsidR="00E733BC">
        <w:rPr>
          <w:rFonts w:ascii="Times New Roman" w:hAnsi="Times New Roman" w:cs="Times New Roman"/>
          <w:sz w:val="24"/>
          <w:szCs w:val="24"/>
        </w:rPr>
        <w:t xml:space="preserve">, вложив </w:t>
      </w:r>
      <w:r w:rsidR="00E733BC" w:rsidRPr="00605D0E">
        <w:rPr>
          <w:rFonts w:ascii="Times New Roman" w:hAnsi="Times New Roman" w:cs="Times New Roman"/>
          <w:sz w:val="24"/>
          <w:szCs w:val="24"/>
        </w:rPr>
        <w:t>оформленный Акт</w:t>
      </w:r>
      <w:r w:rsidR="00E733BC">
        <w:rPr>
          <w:rFonts w:ascii="Times New Roman" w:hAnsi="Times New Roman" w:cs="Times New Roman"/>
          <w:sz w:val="24"/>
          <w:szCs w:val="24"/>
        </w:rPr>
        <w:t xml:space="preserve"> (номер акта устанавливается в соответствии с номером записи в реестре претензий)</w:t>
      </w:r>
      <w:r w:rsidR="00E733BC" w:rsidRPr="00605D0E">
        <w:rPr>
          <w:rFonts w:ascii="Times New Roman" w:hAnsi="Times New Roman" w:cs="Times New Roman"/>
          <w:sz w:val="24"/>
          <w:szCs w:val="24"/>
        </w:rPr>
        <w:t xml:space="preserve"> </w:t>
      </w:r>
      <w:r w:rsidR="00E733BC">
        <w:rPr>
          <w:rFonts w:ascii="Times New Roman" w:hAnsi="Times New Roman" w:cs="Times New Roman"/>
          <w:sz w:val="24"/>
          <w:szCs w:val="24"/>
        </w:rPr>
        <w:t xml:space="preserve">и материалы, подтверждающие нарушение Подрядчика (наряд-допуск на место проведения работ, пропуск работников, фото- и/или видеофиксация факта нарушения). </w:t>
      </w:r>
      <w:r w:rsidR="00E733BC" w:rsidRPr="00605D0E">
        <w:rPr>
          <w:rFonts w:ascii="Times New Roman" w:hAnsi="Times New Roman" w:cs="Times New Roman"/>
          <w:sz w:val="24"/>
          <w:szCs w:val="24"/>
        </w:rPr>
        <w:t>В случае отказа представителя подрядной организации от подписи Акта о нарушении требований ОТ, ПБ и ООС, об этом делается отметка в строке</w:t>
      </w:r>
      <w:r w:rsidR="00E733BC">
        <w:rPr>
          <w:rFonts w:ascii="Times New Roman" w:hAnsi="Times New Roman" w:cs="Times New Roman"/>
          <w:sz w:val="24"/>
          <w:szCs w:val="24"/>
        </w:rPr>
        <w:t xml:space="preserve"> Акта</w:t>
      </w:r>
      <w:r w:rsidR="00E733BC" w:rsidRPr="00605D0E">
        <w:rPr>
          <w:rFonts w:ascii="Times New Roman" w:hAnsi="Times New Roman" w:cs="Times New Roman"/>
          <w:sz w:val="24"/>
          <w:szCs w:val="24"/>
        </w:rPr>
        <w:t xml:space="preserve"> «с актом ознакомлен».</w:t>
      </w:r>
    </w:p>
    <w:p w14:paraId="008F0A5B" w14:textId="118D5838" w:rsidR="00524000" w:rsidRDefault="00524000" w:rsidP="00E733BC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невозможности устранения нарушения/опасной ситуации на месте в момент выявления, установивший факт нарушения обязан приостановить работы. Возобновление работ допускается после согласования ответственного лица по договору и представителя подразделения ОТ, ПБ и Э.</w:t>
      </w:r>
      <w:bookmarkStart w:id="0" w:name="_GoBack"/>
      <w:bookmarkEnd w:id="0"/>
    </w:p>
    <w:p w14:paraId="61ED8245" w14:textId="26E028EE" w:rsidR="00605D0E" w:rsidRDefault="00E733BC" w:rsidP="00E733BC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Прощение или признание необоснованными штрафных актов проводится в соответствии СТП СР/09-04-02/М01 Матрицей полномочий по принятию решений о прощении исходящих / оплате входящих контрагентам штрафных санкций.</w:t>
      </w:r>
    </w:p>
    <w:p w14:paraId="6FAB6C67" w14:textId="44198831" w:rsidR="00E733BC" w:rsidRDefault="00993338" w:rsidP="00E733BC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Ответственное лицо по договору </w:t>
      </w:r>
      <w:r w:rsidR="00004D6B">
        <w:rPr>
          <w:rFonts w:ascii="Times New Roman" w:hAnsi="Times New Roman" w:cs="Times New Roman"/>
          <w:sz w:val="24"/>
          <w:szCs w:val="24"/>
        </w:rPr>
        <w:t>обеспечивает</w:t>
      </w:r>
      <w:r w:rsidR="00E733BC">
        <w:rPr>
          <w:rFonts w:ascii="Times New Roman" w:hAnsi="Times New Roman" w:cs="Times New Roman"/>
          <w:sz w:val="24"/>
          <w:szCs w:val="24"/>
        </w:rPr>
        <w:t xml:space="preserve"> удалени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733BC">
        <w:rPr>
          <w:rFonts w:ascii="Times New Roman" w:hAnsi="Times New Roman" w:cs="Times New Roman"/>
          <w:sz w:val="24"/>
          <w:szCs w:val="24"/>
        </w:rPr>
        <w:t xml:space="preserve"> работников</w:t>
      </w:r>
      <w:r>
        <w:rPr>
          <w:rFonts w:ascii="Times New Roman" w:hAnsi="Times New Roman" w:cs="Times New Roman"/>
          <w:sz w:val="24"/>
          <w:szCs w:val="24"/>
        </w:rPr>
        <w:t xml:space="preserve"> Подрядчика/Субподрядчика</w:t>
      </w:r>
      <w:r w:rsidR="00E733BC">
        <w:rPr>
          <w:rFonts w:ascii="Times New Roman" w:hAnsi="Times New Roman" w:cs="Times New Roman"/>
          <w:sz w:val="24"/>
          <w:szCs w:val="24"/>
        </w:rPr>
        <w:t xml:space="preserve"> с территории Предприятия в соответствии со следующими критериями:</w:t>
      </w:r>
    </w:p>
    <w:tbl>
      <w:tblPr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68"/>
        <w:gridCol w:w="8588"/>
      </w:tblGrid>
      <w:tr w:rsidR="00993338" w:rsidRPr="00431C4B" w14:paraId="79F10AFD" w14:textId="77777777" w:rsidTr="00993338">
        <w:trPr>
          <w:trHeight w:val="367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A955E" w14:textId="77777777" w:rsidR="00993338" w:rsidRPr="00431C4B" w:rsidRDefault="00993338" w:rsidP="00993338">
            <w:pPr>
              <w:pStyle w:val="a5"/>
              <w:jc w:val="center"/>
              <w:rPr>
                <w:b/>
                <w:color w:val="auto"/>
                <w:szCs w:val="24"/>
              </w:rPr>
            </w:pPr>
            <w:r w:rsidRPr="00431C4B">
              <w:rPr>
                <w:b/>
                <w:color w:val="auto"/>
                <w:szCs w:val="24"/>
              </w:rPr>
              <w:t xml:space="preserve">Нарушения, за которые </w:t>
            </w:r>
            <w:r>
              <w:rPr>
                <w:b/>
                <w:color w:val="auto"/>
                <w:szCs w:val="24"/>
              </w:rPr>
              <w:t xml:space="preserve">необходимо </w:t>
            </w:r>
            <w:r w:rsidRPr="00431C4B">
              <w:rPr>
                <w:b/>
                <w:color w:val="auto"/>
                <w:szCs w:val="24"/>
              </w:rPr>
              <w:t>не</w:t>
            </w:r>
            <w:r>
              <w:rPr>
                <w:b/>
                <w:color w:val="auto"/>
                <w:szCs w:val="24"/>
              </w:rPr>
              <w:t>за</w:t>
            </w:r>
            <w:r w:rsidRPr="00431C4B">
              <w:rPr>
                <w:b/>
                <w:color w:val="auto"/>
                <w:szCs w:val="24"/>
              </w:rPr>
              <w:t>медл</w:t>
            </w:r>
            <w:r>
              <w:rPr>
                <w:b/>
                <w:color w:val="auto"/>
                <w:szCs w:val="24"/>
              </w:rPr>
              <w:t xml:space="preserve">ительно </w:t>
            </w:r>
            <w:r w:rsidRPr="00431C4B">
              <w:rPr>
                <w:b/>
                <w:color w:val="auto"/>
                <w:szCs w:val="24"/>
              </w:rPr>
              <w:t xml:space="preserve"> удалить </w:t>
            </w:r>
            <w:r>
              <w:rPr>
                <w:b/>
                <w:color w:val="auto"/>
                <w:szCs w:val="24"/>
              </w:rPr>
              <w:t>работника</w:t>
            </w:r>
            <w:r w:rsidRPr="00431C4B">
              <w:rPr>
                <w:b/>
                <w:color w:val="auto"/>
                <w:szCs w:val="24"/>
              </w:rPr>
              <w:t xml:space="preserve"> с</w:t>
            </w:r>
            <w:r>
              <w:rPr>
                <w:b/>
                <w:color w:val="auto"/>
                <w:szCs w:val="24"/>
              </w:rPr>
              <w:t xml:space="preserve"> территории Предприятия</w:t>
            </w:r>
          </w:p>
        </w:tc>
      </w:tr>
      <w:tr w:rsidR="00993338" w:rsidRPr="00D82005" w14:paraId="61DBE80F" w14:textId="77777777" w:rsidTr="00993338">
        <w:trPr>
          <w:trHeight w:val="367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3F95EE" w14:textId="77777777" w:rsidR="00993338" w:rsidRPr="00D82005" w:rsidRDefault="00993338" w:rsidP="00EC6602">
            <w:pPr>
              <w:pStyle w:val="a6"/>
              <w:spacing w:befor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956B" w14:textId="77777777" w:rsidR="00993338" w:rsidRPr="00D82005" w:rsidRDefault="00993338" w:rsidP="00993338">
            <w:pPr>
              <w:pStyle w:val="a5"/>
              <w:jc w:val="both"/>
              <w:rPr>
                <w:color w:val="auto"/>
                <w:szCs w:val="24"/>
                <w:lang w:eastAsia="en-US"/>
              </w:rPr>
            </w:pPr>
            <w:r w:rsidRPr="00D82005">
              <w:rPr>
                <w:color w:val="auto"/>
                <w:szCs w:val="24"/>
              </w:rPr>
              <w:t>Нарушение Ключевых правил безопасности</w:t>
            </w:r>
          </w:p>
        </w:tc>
      </w:tr>
      <w:tr w:rsidR="00993338" w:rsidRPr="00D82005" w14:paraId="7861E355" w14:textId="77777777" w:rsidTr="00993338">
        <w:trPr>
          <w:trHeight w:val="367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627E83" w14:textId="77777777" w:rsidR="00993338" w:rsidRPr="00D82005" w:rsidRDefault="00993338" w:rsidP="00EC6602">
            <w:pPr>
              <w:pStyle w:val="a6"/>
              <w:spacing w:befor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C331D" w14:textId="77777777" w:rsidR="00993338" w:rsidRPr="00D82005" w:rsidRDefault="00993338" w:rsidP="00993338">
            <w:pPr>
              <w:pStyle w:val="a5"/>
              <w:jc w:val="both"/>
              <w:rPr>
                <w:color w:val="auto"/>
                <w:szCs w:val="24"/>
                <w:lang w:eastAsia="en-US"/>
              </w:rPr>
            </w:pPr>
            <w:r w:rsidRPr="00D82005">
              <w:rPr>
                <w:color w:val="auto"/>
                <w:szCs w:val="24"/>
              </w:rPr>
              <w:t xml:space="preserve">Нарушение требований законодательства РФ или требований Заказчика в области ОТ, ПБ и </w:t>
            </w:r>
            <w:r>
              <w:rPr>
                <w:color w:val="auto"/>
                <w:szCs w:val="24"/>
              </w:rPr>
              <w:t>Э</w:t>
            </w:r>
            <w:r w:rsidRPr="00D82005">
              <w:rPr>
                <w:color w:val="auto"/>
                <w:szCs w:val="24"/>
              </w:rPr>
              <w:t xml:space="preserve"> или транспортной безопасности, повлекшее смерть любого находящего</w:t>
            </w:r>
            <w:r>
              <w:rPr>
                <w:color w:val="auto"/>
                <w:szCs w:val="24"/>
              </w:rPr>
              <w:t>ся на территории Предприятия лица</w:t>
            </w:r>
            <w:r w:rsidR="00A12B38" w:rsidRPr="00A12B38">
              <w:rPr>
                <w:color w:val="FF0000"/>
                <w:szCs w:val="24"/>
              </w:rPr>
              <w:t xml:space="preserve"> </w:t>
            </w:r>
            <w:r w:rsidR="00A12B38" w:rsidRPr="001C1577">
              <w:rPr>
                <w:color w:val="auto"/>
                <w:szCs w:val="24"/>
              </w:rPr>
              <w:t>(по итогам расследования)</w:t>
            </w:r>
          </w:p>
        </w:tc>
      </w:tr>
      <w:tr w:rsidR="00993338" w:rsidRPr="00D82005" w14:paraId="784195C8" w14:textId="77777777" w:rsidTr="00993338">
        <w:trPr>
          <w:trHeight w:val="367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5B2133" w14:textId="77777777" w:rsidR="00993338" w:rsidRPr="00D82005" w:rsidRDefault="00993338" w:rsidP="00EC6602">
            <w:pPr>
              <w:pStyle w:val="a6"/>
              <w:spacing w:befor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57BF7" w14:textId="77777777" w:rsidR="00993338" w:rsidRPr="00D82005" w:rsidRDefault="00993338" w:rsidP="00EC6602">
            <w:pPr>
              <w:pStyle w:val="a5"/>
              <w:jc w:val="both"/>
              <w:rPr>
                <w:color w:val="auto"/>
                <w:szCs w:val="24"/>
                <w:lang w:eastAsia="en-US"/>
              </w:rPr>
            </w:pPr>
            <w:r w:rsidRPr="00D82005">
              <w:rPr>
                <w:color w:val="auto"/>
                <w:szCs w:val="24"/>
              </w:rPr>
              <w:t xml:space="preserve">Любое действие работников Подрядчика либо работников привлекаемых Подрядчиком третьих лиц, приведшее к аварии, пожару, </w:t>
            </w:r>
            <w:r>
              <w:rPr>
                <w:color w:val="auto"/>
                <w:szCs w:val="24"/>
              </w:rPr>
              <w:t>инциденту на территории Предприятия</w:t>
            </w:r>
            <w:r w:rsidR="00A12B38" w:rsidRPr="001C1577">
              <w:rPr>
                <w:color w:val="auto"/>
                <w:szCs w:val="24"/>
              </w:rPr>
              <w:t xml:space="preserve"> (по итогам расследования)</w:t>
            </w:r>
          </w:p>
        </w:tc>
      </w:tr>
      <w:tr w:rsidR="00993338" w:rsidRPr="00D82005" w14:paraId="2F4A7344" w14:textId="77777777" w:rsidTr="00993338">
        <w:trPr>
          <w:trHeight w:val="367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1C1ECF" w14:textId="77777777" w:rsidR="00993338" w:rsidRPr="00D82005" w:rsidRDefault="00993338" w:rsidP="00EC6602">
            <w:pPr>
              <w:pStyle w:val="a6"/>
              <w:spacing w:befor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69622" w14:textId="77777777" w:rsidR="00993338" w:rsidRPr="00D82005" w:rsidRDefault="00993338" w:rsidP="00993338">
            <w:pPr>
              <w:pStyle w:val="a5"/>
              <w:jc w:val="both"/>
              <w:rPr>
                <w:color w:val="auto"/>
                <w:szCs w:val="24"/>
                <w:lang w:eastAsia="en-US"/>
              </w:rPr>
            </w:pPr>
            <w:r w:rsidRPr="00D82005">
              <w:rPr>
                <w:color w:val="auto"/>
                <w:szCs w:val="24"/>
              </w:rPr>
              <w:t xml:space="preserve">Нарушение требований законодательства РФ или требований </w:t>
            </w:r>
            <w:r>
              <w:rPr>
                <w:color w:val="auto"/>
                <w:szCs w:val="24"/>
              </w:rPr>
              <w:t xml:space="preserve">Предприятия </w:t>
            </w:r>
            <w:r w:rsidRPr="00D82005">
              <w:rPr>
                <w:color w:val="auto"/>
                <w:szCs w:val="24"/>
              </w:rPr>
              <w:t xml:space="preserve">в области ОТ, ПБ и </w:t>
            </w:r>
            <w:r>
              <w:rPr>
                <w:color w:val="auto"/>
                <w:szCs w:val="24"/>
              </w:rPr>
              <w:t>Э</w:t>
            </w:r>
            <w:r w:rsidRPr="00D82005">
              <w:rPr>
                <w:color w:val="auto"/>
                <w:szCs w:val="24"/>
              </w:rPr>
              <w:t xml:space="preserve"> или транспортной безопасности, повлекшее причинение вреда любой степени тяжести здоровью любого находящегося на территории Заказчика лица</w:t>
            </w:r>
            <w:r w:rsidR="00A12B38" w:rsidRPr="00A12B38">
              <w:rPr>
                <w:color w:val="FF0000"/>
                <w:szCs w:val="24"/>
              </w:rPr>
              <w:t xml:space="preserve"> </w:t>
            </w:r>
            <w:r w:rsidR="00A12B38" w:rsidRPr="001C1577">
              <w:rPr>
                <w:color w:val="auto"/>
                <w:szCs w:val="24"/>
              </w:rPr>
              <w:t>(по итогам расследования)</w:t>
            </w:r>
          </w:p>
        </w:tc>
      </w:tr>
      <w:tr w:rsidR="00993338" w:rsidRPr="00D82005" w14:paraId="35E38CDF" w14:textId="77777777" w:rsidTr="00993338">
        <w:trPr>
          <w:trHeight w:val="367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34B42B" w14:textId="77777777" w:rsidR="00993338" w:rsidRPr="00D82005" w:rsidRDefault="00993338" w:rsidP="00EC6602">
            <w:pPr>
              <w:pStyle w:val="a6"/>
              <w:spacing w:befor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8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C5DD" w14:textId="77777777" w:rsidR="00993338" w:rsidRPr="00D82005" w:rsidRDefault="00993338" w:rsidP="00993338">
            <w:pPr>
              <w:pStyle w:val="a5"/>
              <w:jc w:val="both"/>
              <w:rPr>
                <w:color w:val="auto"/>
                <w:szCs w:val="24"/>
                <w:lang w:eastAsia="en-US"/>
              </w:rPr>
            </w:pPr>
            <w:r w:rsidRPr="00D82005">
              <w:rPr>
                <w:color w:val="auto"/>
                <w:szCs w:val="24"/>
              </w:rPr>
              <w:t xml:space="preserve">Возобновление </w:t>
            </w:r>
            <w:r>
              <w:rPr>
                <w:color w:val="auto"/>
                <w:szCs w:val="24"/>
              </w:rPr>
              <w:t xml:space="preserve">Подрядчиком </w:t>
            </w:r>
            <w:r w:rsidRPr="00D82005">
              <w:rPr>
                <w:color w:val="auto"/>
                <w:szCs w:val="24"/>
              </w:rPr>
              <w:t xml:space="preserve">приостановленных </w:t>
            </w:r>
            <w:r>
              <w:rPr>
                <w:color w:val="auto"/>
                <w:szCs w:val="24"/>
              </w:rPr>
              <w:t xml:space="preserve">ранее </w:t>
            </w:r>
            <w:r w:rsidRPr="00D82005">
              <w:rPr>
                <w:color w:val="auto"/>
                <w:szCs w:val="24"/>
              </w:rPr>
              <w:t xml:space="preserve">работ </w:t>
            </w:r>
            <w:r>
              <w:rPr>
                <w:color w:val="auto"/>
                <w:szCs w:val="24"/>
              </w:rPr>
              <w:t>Предприятием</w:t>
            </w:r>
            <w:r w:rsidRPr="00D82005">
              <w:rPr>
                <w:color w:val="auto"/>
                <w:szCs w:val="24"/>
              </w:rPr>
              <w:t xml:space="preserve"> до момента устранения выявленных нарушений в области О</w:t>
            </w:r>
            <w:r>
              <w:rPr>
                <w:color w:val="auto"/>
                <w:szCs w:val="24"/>
              </w:rPr>
              <w:t>Т, ПБ и Э</w:t>
            </w:r>
            <w:r w:rsidR="001C1577">
              <w:rPr>
                <w:color w:val="auto"/>
                <w:szCs w:val="24"/>
              </w:rPr>
              <w:t>, либо отказ от устранения нарушения в области ОТ, ПБ и Э и продолжение работ</w:t>
            </w:r>
          </w:p>
        </w:tc>
      </w:tr>
      <w:tr w:rsidR="00993338" w:rsidRPr="00D82005" w14:paraId="51079370" w14:textId="77777777" w:rsidTr="00993338">
        <w:trPr>
          <w:trHeight w:val="367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A01BD4" w14:textId="77777777" w:rsidR="00993338" w:rsidRDefault="00993338" w:rsidP="00EC6602">
            <w:pPr>
              <w:pStyle w:val="a6"/>
              <w:spacing w:befor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88589" w14:textId="77777777" w:rsidR="00993338" w:rsidRPr="00D82005" w:rsidRDefault="00993338" w:rsidP="00EC6602">
            <w:pPr>
              <w:pStyle w:val="a5"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Допуск к выполнению работ по Договору</w:t>
            </w:r>
            <w:r w:rsidRPr="00D9432B">
              <w:rPr>
                <w:color w:val="auto"/>
                <w:szCs w:val="24"/>
              </w:rPr>
              <w:t xml:space="preserve"> Подрядчиком</w:t>
            </w:r>
            <w:r w:rsidRPr="003302E8">
              <w:rPr>
                <w:color w:val="auto"/>
                <w:szCs w:val="24"/>
              </w:rPr>
              <w:t xml:space="preserve"> и</w:t>
            </w:r>
            <w:r>
              <w:rPr>
                <w:color w:val="auto"/>
                <w:szCs w:val="24"/>
              </w:rPr>
              <w:t>/или</w:t>
            </w:r>
            <w:r w:rsidRPr="003302E8">
              <w:rPr>
                <w:color w:val="auto"/>
                <w:szCs w:val="24"/>
              </w:rPr>
              <w:t xml:space="preserve"> привлеченными им третьими лицами</w:t>
            </w:r>
            <w:r>
              <w:rPr>
                <w:color w:val="auto"/>
                <w:szCs w:val="24"/>
              </w:rPr>
              <w:t>,</w:t>
            </w:r>
            <w:r w:rsidRPr="00D9432B">
              <w:rPr>
                <w:color w:val="auto"/>
                <w:szCs w:val="24"/>
              </w:rPr>
              <w:t xml:space="preserve"> работник</w:t>
            </w:r>
            <w:r>
              <w:rPr>
                <w:color w:val="auto"/>
                <w:szCs w:val="24"/>
              </w:rPr>
              <w:t>а</w:t>
            </w:r>
            <w:r w:rsidRPr="00D9432B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без заключения трудового договора, а также непредоставление копии трудового договора работника по требованию Заказчика</w:t>
            </w:r>
          </w:p>
        </w:tc>
      </w:tr>
    </w:tbl>
    <w:p w14:paraId="2AB01225" w14:textId="77777777" w:rsidR="00993338" w:rsidRDefault="00993338" w:rsidP="00E733BC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остальные виды нарушений </w:t>
      </w:r>
      <w:r w:rsidR="00E32573">
        <w:rPr>
          <w:rFonts w:ascii="Times New Roman" w:hAnsi="Times New Roman" w:cs="Times New Roman"/>
          <w:sz w:val="24"/>
          <w:szCs w:val="24"/>
        </w:rPr>
        <w:t xml:space="preserve">решение об удалении с территории Предприятия </w:t>
      </w:r>
      <w:r w:rsidR="00791571">
        <w:rPr>
          <w:rFonts w:ascii="Times New Roman" w:hAnsi="Times New Roman" w:cs="Times New Roman"/>
          <w:sz w:val="24"/>
          <w:szCs w:val="24"/>
        </w:rPr>
        <w:t>может</w:t>
      </w:r>
      <w:r w:rsidR="00E32573">
        <w:rPr>
          <w:rFonts w:ascii="Times New Roman" w:hAnsi="Times New Roman" w:cs="Times New Roman"/>
          <w:sz w:val="24"/>
          <w:szCs w:val="24"/>
        </w:rPr>
        <w:t xml:space="preserve"> приниматься в случае повторного нарушения</w:t>
      </w:r>
      <w:r w:rsidR="00481A03">
        <w:rPr>
          <w:rFonts w:ascii="Times New Roman" w:hAnsi="Times New Roman" w:cs="Times New Roman"/>
          <w:sz w:val="24"/>
          <w:szCs w:val="24"/>
        </w:rPr>
        <w:t xml:space="preserve"> работника одного и того же требования, либо при наличии </w:t>
      </w:r>
      <w:r w:rsidR="001C1577">
        <w:rPr>
          <w:rFonts w:ascii="Times New Roman" w:hAnsi="Times New Roman" w:cs="Times New Roman"/>
          <w:sz w:val="24"/>
          <w:szCs w:val="24"/>
        </w:rPr>
        <w:t>3х и более</w:t>
      </w:r>
      <w:r w:rsidR="00481A03">
        <w:rPr>
          <w:rFonts w:ascii="Times New Roman" w:hAnsi="Times New Roman" w:cs="Times New Roman"/>
          <w:sz w:val="24"/>
          <w:szCs w:val="24"/>
        </w:rPr>
        <w:t xml:space="preserve"> нарушений требований в области ОТ, ПБ и Э в течение</w:t>
      </w:r>
      <w:r w:rsidR="00E15824">
        <w:rPr>
          <w:rFonts w:ascii="Times New Roman" w:hAnsi="Times New Roman" w:cs="Times New Roman"/>
          <w:sz w:val="24"/>
          <w:szCs w:val="24"/>
        </w:rPr>
        <w:t xml:space="preserve"> календарного</w:t>
      </w:r>
      <w:r w:rsidR="00481A03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3FB4E2D8" w14:textId="6974E513" w:rsidR="00861BED" w:rsidRDefault="00E32573" w:rsidP="00E733BC">
      <w:pPr>
        <w:pStyle w:val="a3"/>
        <w:ind w:left="0"/>
        <w:jc w:val="both"/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об удалении работника вносится в </w:t>
      </w:r>
      <w:hyperlink r:id="rId11" w:history="1">
        <w:r w:rsidRPr="00E733BC">
          <w:rPr>
            <w:rStyle w:val="a4"/>
            <w:rFonts w:ascii="Times New Roman" w:hAnsi="Times New Roman" w:cs="Times New Roman"/>
            <w:sz w:val="24"/>
            <w:szCs w:val="24"/>
          </w:rPr>
          <w:t>Реестр нарушений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либо в </w:t>
      </w:r>
      <w:hyperlink r:id="rId12" w:history="1">
        <w:r w:rsidRPr="00E733BC">
          <w:rPr>
            <w:rStyle w:val="a4"/>
            <w:rFonts w:ascii="Times New Roman" w:hAnsi="Times New Roman" w:cs="Times New Roman"/>
            <w:sz w:val="24"/>
            <w:szCs w:val="24"/>
          </w:rPr>
          <w:t>Реестр претензий в области ОТ, ПБ и ООС</w:t>
        </w:r>
      </w:hyperlink>
      <w:r w:rsidR="00861BED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 xml:space="preserve"> . После удаления работника его прохождение на территорию Предприятий ПАО «Сибур-Холдинг» не допускается вне зависимости от его работодателя.</w:t>
      </w:r>
    </w:p>
    <w:p w14:paraId="4484FE44" w14:textId="285A19F5" w:rsidR="006F5C9B" w:rsidRDefault="006F5C9B" w:rsidP="00403470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5C9B">
        <w:rPr>
          <w:rFonts w:ascii="Times New Roman" w:hAnsi="Times New Roman" w:cs="Times New Roman"/>
          <w:sz w:val="24"/>
          <w:szCs w:val="24"/>
        </w:rPr>
        <w:t xml:space="preserve">При существенном нарушении Подрядчиком условий по договору, включая требования в области ОТ, ПБ и Э, принимается решение о расторжении договора и включении в Реестр контрагентов, требующих повышенного внимания в соответствии с действующими локально-нормативными актами </w:t>
      </w:r>
      <w:r w:rsidR="0023140A">
        <w:rPr>
          <w:rFonts w:ascii="Times New Roman" w:hAnsi="Times New Roman" w:cs="Times New Roman"/>
          <w:sz w:val="24"/>
          <w:szCs w:val="24"/>
        </w:rPr>
        <w:t>П</w:t>
      </w:r>
      <w:r w:rsidRPr="006F5C9B">
        <w:rPr>
          <w:rFonts w:ascii="Times New Roman" w:hAnsi="Times New Roman" w:cs="Times New Roman"/>
          <w:sz w:val="24"/>
          <w:szCs w:val="24"/>
        </w:rPr>
        <w:t xml:space="preserve">редприятия и условиями договора. </w:t>
      </w:r>
    </w:p>
    <w:p w14:paraId="2B1276DF" w14:textId="52DFCBF9" w:rsidR="006F5C9B" w:rsidRPr="006F5C9B" w:rsidRDefault="006F5C9B" w:rsidP="006F5C9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object w:dxaOrig="1518" w:dyaOrig="989" w14:anchorId="6EA0F6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2pt;height:49.2pt" o:ole="">
            <v:imagedata r:id="rId13" o:title=""/>
          </v:shape>
          <o:OLEObject Type="Embed" ProgID="AcroExch.Document.DC" ShapeID="_x0000_i1025" DrawAspect="Icon" ObjectID="_1669792200" r:id="rId14"/>
        </w:object>
      </w:r>
    </w:p>
    <w:sectPr w:rsidR="006F5C9B" w:rsidRPr="006F5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1737B7"/>
    <w:multiLevelType w:val="hybridMultilevel"/>
    <w:tmpl w:val="1910BD14"/>
    <w:lvl w:ilvl="0" w:tplc="20001A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307"/>
    <w:rsid w:val="00004D6B"/>
    <w:rsid w:val="001C1577"/>
    <w:rsid w:val="001C65DC"/>
    <w:rsid w:val="0023140A"/>
    <w:rsid w:val="002D0307"/>
    <w:rsid w:val="00331867"/>
    <w:rsid w:val="00481A03"/>
    <w:rsid w:val="004B162E"/>
    <w:rsid w:val="00524000"/>
    <w:rsid w:val="00605D0E"/>
    <w:rsid w:val="006F5C9B"/>
    <w:rsid w:val="00791571"/>
    <w:rsid w:val="00861BED"/>
    <w:rsid w:val="00993338"/>
    <w:rsid w:val="00A12B38"/>
    <w:rsid w:val="00E15824"/>
    <w:rsid w:val="00E32573"/>
    <w:rsid w:val="00E624B4"/>
    <w:rsid w:val="00E7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B6031E6"/>
  <w15:chartTrackingRefBased/>
  <w15:docId w15:val="{108ED7AE-0EB8-40A9-991C-DF7AB3803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30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733BC"/>
    <w:rPr>
      <w:color w:val="0563C1" w:themeColor="hyperlink"/>
      <w:u w:val="single"/>
    </w:rPr>
  </w:style>
  <w:style w:type="paragraph" w:styleId="a5">
    <w:name w:val="Revision"/>
    <w:hidden/>
    <w:uiPriority w:val="99"/>
    <w:semiHidden/>
    <w:rsid w:val="00993338"/>
    <w:pPr>
      <w:spacing w:after="0" w:line="240" w:lineRule="auto"/>
    </w:pPr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customStyle="1" w:styleId="a6">
    <w:name w:val="Текст по центру"/>
    <w:basedOn w:val="a"/>
    <w:qFormat/>
    <w:rsid w:val="00993338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61B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arepoint.sibur.local/orgunits/otpb/SitePages/map.aspx" TargetMode="External"/><Relationship Id="rId13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sharepoint/orgunits/otpb/Lists/List4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harepoint/orgunits/otpb/Lists/List91/AllItems.aspx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sharepoint/orgunits/otpb/Lists/List43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sharepoint/orgunits/otpb/Lists/List91/AllItems.aspx" TargetMode="Externa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D9300C-AEA8-4B37-9C48-D59F7E20D9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884B7C-ABFB-4289-9B3C-33F7C3F204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5D6D45-CA09-4DCD-B1D5-8E4C99CA5254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 Александр Владимирович</dc:creator>
  <cp:keywords/>
  <dc:description/>
  <cp:lastModifiedBy>Исаков Александр Владимирович</cp:lastModifiedBy>
  <cp:revision>12</cp:revision>
  <dcterms:created xsi:type="dcterms:W3CDTF">2020-12-17T11:10:00Z</dcterms:created>
  <dcterms:modified xsi:type="dcterms:W3CDTF">2020-12-18T07:24:00Z</dcterms:modified>
</cp:coreProperties>
</file>