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0" w:name="_DV_M9"/>
      <w:bookmarkStart w:id="1" w:name="_DV_M10"/>
      <w:bookmarkStart w:id="2" w:name="_DV_M11"/>
      <w:bookmarkStart w:id="3" w:name="_DV_M12"/>
      <w:bookmarkEnd w:id="0"/>
      <w:bookmarkEnd w:id="1"/>
      <w:bookmarkEnd w:id="2"/>
      <w:bookmarkEnd w:id="3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36645D7" w:rsidR="005C27BE" w:rsidRPr="00A27ED6" w:rsidRDefault="007F0B3B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юридическое лицо, учрежденное и осуществляющее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ством Российской Федерации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37D7A021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4" w:name="_Toc465692974"/>
      <w:bookmarkStart w:id="5" w:name="_Ref489982160"/>
      <w:bookmarkStart w:id="6" w:name="_Ref490038224"/>
      <w:bookmarkStart w:id="7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4"/>
      <w:bookmarkEnd w:id="5"/>
      <w:bookmarkEnd w:id="6"/>
      <w:bookmarkEnd w:id="7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8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8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, сотрудников и партнеров вышеназванных консультантов, агентов и 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lastRenderedPageBreak/>
        <w:t>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9" w:name="_Toc465692975"/>
      <w:bookmarkStart w:id="10" w:name="_Ref466275768"/>
      <w:bookmarkStart w:id="11" w:name="_Ref466275870"/>
      <w:bookmarkStart w:id="12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9"/>
      <w:bookmarkEnd w:id="10"/>
      <w:bookmarkEnd w:id="11"/>
      <w:bookmarkEnd w:id="12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</w:t>
      </w:r>
      <w:r w:rsidRPr="005D578E">
        <w:rPr>
          <w:rFonts w:cs="Arial"/>
          <w:sz w:val="20"/>
          <w:szCs w:val="20"/>
          <w:lang w:val="ru-RU"/>
        </w:rPr>
        <w:lastRenderedPageBreak/>
        <w:t>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bookmarkStart w:id="13" w:name="_GoBack"/>
      <w:bookmarkEnd w:id="13"/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4" w:name="_DV_M31"/>
      <w:bookmarkStart w:id="15" w:name="_Toc465692979"/>
      <w:bookmarkEnd w:id="14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5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</w:t>
      </w:r>
      <w:r w:rsidR="005C27BE" w:rsidRPr="003F0F9E">
        <w:rPr>
          <w:rFonts w:cs="Arial"/>
          <w:sz w:val="20"/>
          <w:szCs w:val="20"/>
          <w:lang w:val="ru-RU"/>
        </w:rPr>
        <w:lastRenderedPageBreak/>
        <w:t>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6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6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7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7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8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9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0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20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1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1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756EA853" w:rsidR="005C27BE" w:rsidRPr="003F0F9E" w:rsidRDefault="009E66AF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Общие условия </w:t>
      </w:r>
      <w:r w:rsidR="005C27BE" w:rsidRPr="003F0F9E">
        <w:rPr>
          <w:rFonts w:cs="Arial"/>
          <w:sz w:val="20"/>
          <w:szCs w:val="20"/>
          <w:lang w:val="ru-RU"/>
        </w:rPr>
        <w:t>вступа</w:t>
      </w:r>
      <w:r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>т в силу</w:t>
      </w:r>
      <w:r w:rsidR="00DF7E41">
        <w:rPr>
          <w:rFonts w:cs="Arial"/>
          <w:sz w:val="20"/>
          <w:szCs w:val="20"/>
          <w:lang w:val="ru-RU"/>
        </w:rPr>
        <w:t xml:space="preserve"> для Сторон</w:t>
      </w:r>
      <w:r w:rsidR="005C27BE" w:rsidRPr="003F0F9E">
        <w:rPr>
          <w:rFonts w:cs="Arial"/>
          <w:sz w:val="20"/>
          <w:szCs w:val="20"/>
          <w:lang w:val="ru-RU"/>
        </w:rPr>
        <w:t xml:space="preserve"> в дату </w:t>
      </w:r>
      <w:r w:rsidR="00E345EA">
        <w:rPr>
          <w:rFonts w:cs="Arial"/>
          <w:sz w:val="20"/>
          <w:szCs w:val="20"/>
          <w:lang w:val="ru-RU"/>
        </w:rPr>
        <w:t xml:space="preserve">присоединения к </w:t>
      </w:r>
      <w:r>
        <w:rPr>
          <w:rFonts w:cs="Arial"/>
          <w:sz w:val="20"/>
          <w:szCs w:val="20"/>
          <w:lang w:val="ru-RU"/>
        </w:rPr>
        <w:t>ним</w:t>
      </w:r>
      <w:r w:rsidR="00E345EA">
        <w:rPr>
          <w:rFonts w:cs="Arial"/>
          <w:sz w:val="20"/>
          <w:szCs w:val="20"/>
          <w:lang w:val="ru-RU"/>
        </w:rPr>
        <w:t xml:space="preserve"> </w:t>
      </w:r>
      <w:r w:rsidR="00482BD4">
        <w:rPr>
          <w:rFonts w:cs="Arial"/>
          <w:sz w:val="20"/>
          <w:szCs w:val="20"/>
          <w:lang w:val="ru-RU"/>
        </w:rPr>
        <w:t>Контрагентом</w:t>
      </w:r>
      <w:r w:rsidR="003A57C1">
        <w:rPr>
          <w:rFonts w:cs="Arial"/>
          <w:sz w:val="20"/>
          <w:szCs w:val="20"/>
          <w:lang w:val="ru-RU"/>
        </w:rPr>
        <w:t xml:space="preserve"> путем подписания</w:t>
      </w:r>
      <w:r w:rsidR="00DF7E41">
        <w:rPr>
          <w:rFonts w:cs="Arial"/>
          <w:sz w:val="20"/>
          <w:szCs w:val="20"/>
          <w:lang w:val="ru-RU"/>
        </w:rPr>
        <w:t xml:space="preserve"> и направления</w:t>
      </w:r>
      <w:r w:rsidR="00A97520">
        <w:rPr>
          <w:rFonts w:cs="Arial"/>
          <w:sz w:val="20"/>
          <w:szCs w:val="20"/>
          <w:lang w:val="ru-RU"/>
        </w:rPr>
        <w:t xml:space="preserve"> </w:t>
      </w:r>
      <w:r w:rsidR="00953F1F">
        <w:rPr>
          <w:rFonts w:cs="Arial"/>
          <w:sz w:val="20"/>
          <w:szCs w:val="20"/>
          <w:lang w:val="ru-RU"/>
        </w:rPr>
        <w:t>Уведом</w:t>
      </w:r>
      <w:r w:rsidR="003A57C1">
        <w:rPr>
          <w:rFonts w:cs="Arial"/>
          <w:sz w:val="20"/>
          <w:szCs w:val="20"/>
          <w:lang w:val="ru-RU"/>
        </w:rPr>
        <w:t>ления о присоединении</w:t>
      </w:r>
      <w:r w:rsidR="00115527">
        <w:rPr>
          <w:rFonts w:cs="Arial"/>
          <w:sz w:val="20"/>
          <w:szCs w:val="20"/>
          <w:lang w:val="ru-RU"/>
        </w:rPr>
        <w:t xml:space="preserve"> к </w:t>
      </w:r>
      <w:r>
        <w:rPr>
          <w:rFonts w:cs="Arial"/>
          <w:sz w:val="20"/>
          <w:szCs w:val="20"/>
          <w:lang w:val="ru-RU"/>
        </w:rPr>
        <w:t>Общим условиям</w:t>
      </w:r>
      <w:r w:rsidR="00AF78AF">
        <w:rPr>
          <w:rFonts w:cs="Arial"/>
          <w:sz w:val="20"/>
          <w:szCs w:val="20"/>
          <w:lang w:val="ru-RU"/>
        </w:rPr>
        <w:t xml:space="preserve"> соответствующему Предприятию</w:t>
      </w:r>
      <w:r w:rsidR="005C27BE" w:rsidRPr="003F0F9E">
        <w:rPr>
          <w:rFonts w:cs="Arial"/>
          <w:sz w:val="20"/>
          <w:szCs w:val="20"/>
          <w:lang w:val="ru-RU"/>
        </w:rPr>
        <w:t xml:space="preserve"> (далее – «</w:t>
      </w:r>
      <w:r w:rsidR="005C27BE" w:rsidRPr="003F0F9E">
        <w:rPr>
          <w:rFonts w:cs="Arial"/>
          <w:b/>
          <w:bCs/>
          <w:sz w:val="20"/>
          <w:szCs w:val="20"/>
          <w:lang w:val="ru-RU"/>
        </w:rPr>
        <w:t>Дата вступления в силу</w:t>
      </w:r>
      <w:r w:rsidR="005C27BE" w:rsidRPr="003F0F9E">
        <w:rPr>
          <w:rFonts w:cs="Arial"/>
          <w:sz w:val="20"/>
          <w:szCs w:val="20"/>
          <w:lang w:val="ru-RU"/>
        </w:rPr>
        <w:t>»)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6C25504E" w:rsidR="001B591F" w:rsidRDefault="004E6ADE" w:rsidP="005F0F58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>. При этом, к отношениям Сторон применяется редакция Общих условий, действующая на дату подписания Уведомления о присоединении</w:t>
      </w:r>
      <w:r w:rsidR="005F0F58">
        <w:rPr>
          <w:rFonts w:cs="Arial"/>
          <w:sz w:val="20"/>
          <w:szCs w:val="20"/>
          <w:lang w:val="ru-RU"/>
        </w:rPr>
        <w:t>.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lastRenderedPageBreak/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является юридическим лицом, надлежащим образом созданным и действующим в соответствии с законодательством Российской Федерации;</w:t>
      </w:r>
    </w:p>
    <w:p w14:paraId="4CB92B4C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предст</w:t>
      </w:r>
      <w:r>
        <w:rPr>
          <w:rFonts w:cs="Arial"/>
          <w:sz w:val="20"/>
          <w:szCs w:val="20"/>
          <w:lang w:val="ru-RU"/>
        </w:rPr>
        <w:t>авитель, подписывающий Уведомление о присоединении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от ее имени, обладает всеми необходимыми на то полномочиями; 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794F" w14:textId="77777777" w:rsidR="00640631" w:rsidRDefault="00640631">
      <w:pPr>
        <w:spacing w:before="0"/>
      </w:pPr>
      <w:r>
        <w:separator/>
      </w:r>
    </w:p>
  </w:endnote>
  <w:endnote w:type="continuationSeparator" w:id="0">
    <w:p w14:paraId="1306453E" w14:textId="77777777" w:rsidR="00640631" w:rsidRDefault="006406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180858A3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63C2">
      <w:rPr>
        <w:noProof/>
      </w:rPr>
      <w:t>5</w:t>
    </w:r>
    <w:r>
      <w:fldChar w:fldCharType="end"/>
    </w:r>
  </w:p>
  <w:p w14:paraId="24E32376" w14:textId="77777777" w:rsidR="00677617" w:rsidRDefault="006406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6406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30A4" w14:textId="77777777" w:rsidR="00640631" w:rsidRDefault="00640631">
      <w:pPr>
        <w:spacing w:before="0"/>
      </w:pPr>
      <w:r>
        <w:separator/>
      </w:r>
    </w:p>
  </w:footnote>
  <w:footnote w:type="continuationSeparator" w:id="0">
    <w:p w14:paraId="1F836C15" w14:textId="77777777" w:rsidR="00640631" w:rsidRDefault="006406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640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640631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6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fF1dzmkIRDjF4o3n6AJYtcBYfdSk6dVqwrj/QGlJMAfqrDMixncOHqiqC4R3fR9YH89p1pUt4PqRxSgLob0lA==" w:salt="G0GoRneH+PwjwgsRQ1tm7w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2B31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2230"/>
    <w:rsid w:val="00200788"/>
    <w:rsid w:val="002220D6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E6ADE"/>
    <w:rsid w:val="004F2EB4"/>
    <w:rsid w:val="004F3048"/>
    <w:rsid w:val="00501BCF"/>
    <w:rsid w:val="005036CF"/>
    <w:rsid w:val="00522271"/>
    <w:rsid w:val="0052472D"/>
    <w:rsid w:val="005311DA"/>
    <w:rsid w:val="00536B1F"/>
    <w:rsid w:val="00542D5D"/>
    <w:rsid w:val="005512A2"/>
    <w:rsid w:val="00552541"/>
    <w:rsid w:val="00556398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728D"/>
    <w:rsid w:val="00622235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8038DB"/>
    <w:rsid w:val="00803927"/>
    <w:rsid w:val="00814AC0"/>
    <w:rsid w:val="008228B0"/>
    <w:rsid w:val="00837D48"/>
    <w:rsid w:val="008469FF"/>
    <w:rsid w:val="00850719"/>
    <w:rsid w:val="00854646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70A14"/>
    <w:rsid w:val="00C75023"/>
    <w:rsid w:val="00C75F5A"/>
    <w:rsid w:val="00C964CB"/>
    <w:rsid w:val="00CA1FFC"/>
    <w:rsid w:val="00CB552D"/>
    <w:rsid w:val="00CD1519"/>
    <w:rsid w:val="00CE07C1"/>
    <w:rsid w:val="00CE7E2E"/>
    <w:rsid w:val="00D2164C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7611E"/>
    <w:rsid w:val="00F90324"/>
    <w:rsid w:val="00F9624C"/>
    <w:rsid w:val="00FA01C7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C2D90833-9C69-4D48-B01E-069C7EBB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2439</Words>
  <Characters>13905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Andreev Egor/SIBUR</cp:lastModifiedBy>
  <cp:revision>12</cp:revision>
  <cp:lastPrinted>2017-11-13T13:38:00Z</cp:lastPrinted>
  <dcterms:created xsi:type="dcterms:W3CDTF">2021-02-05T06:37:00Z</dcterms:created>
  <dcterms:modified xsi:type="dcterms:W3CDTF">2021-02-05T10:49:00Z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