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F1D11" w14:textId="77777777" w:rsidR="009A0289" w:rsidRPr="00B976D0" w:rsidRDefault="00BF7809" w:rsidP="009A0289">
      <w:pPr>
        <w:pStyle w:val="2"/>
        <w:numPr>
          <w:ilvl w:val="0"/>
          <w:numId w:val="0"/>
        </w:numPr>
        <w:jc w:val="center"/>
      </w:pPr>
      <w:bookmarkStart w:id="0" w:name="_GoBack"/>
      <w:bookmarkEnd w:id="0"/>
      <w:r>
        <w:t>Методика</w:t>
      </w:r>
      <w:r w:rsidR="00611009" w:rsidRPr="00611009">
        <w:t xml:space="preserve"> </w:t>
      </w:r>
      <w:r w:rsidR="00611009">
        <w:t xml:space="preserve">идентификации </w:t>
      </w:r>
      <w:r w:rsidR="008F1C3D">
        <w:t>опасностей</w:t>
      </w:r>
      <w:r w:rsidR="00611009" w:rsidRPr="00B976D0">
        <w:t xml:space="preserve"> и</w:t>
      </w:r>
      <w:r w:rsidRPr="00B976D0">
        <w:t xml:space="preserve"> </w:t>
      </w:r>
      <w:r w:rsidR="009A0289" w:rsidRPr="00B976D0">
        <w:t xml:space="preserve">оценки рисков </w:t>
      </w:r>
      <w:r w:rsidR="00DE484E" w:rsidRPr="00B976D0">
        <w:t>на рабочих местах</w:t>
      </w:r>
    </w:p>
    <w:p w14:paraId="24EF1D12" w14:textId="77777777" w:rsidR="00611009" w:rsidRPr="00B976D0" w:rsidRDefault="008F1C3D" w:rsidP="00611009">
      <w:pPr>
        <w:pStyle w:val="4"/>
        <w:numPr>
          <w:ilvl w:val="0"/>
          <w:numId w:val="4"/>
        </w:numPr>
        <w:ind w:left="567" w:firstLine="284"/>
        <w:rPr>
          <w:b/>
        </w:rPr>
      </w:pPr>
      <w:r>
        <w:rPr>
          <w:b/>
        </w:rPr>
        <w:t>Идентификации опасных и</w:t>
      </w:r>
      <w:r w:rsidR="00611009" w:rsidRPr="00B976D0">
        <w:rPr>
          <w:b/>
        </w:rPr>
        <w:t xml:space="preserve"> вредных факторов</w:t>
      </w:r>
    </w:p>
    <w:p w14:paraId="24EF1D13" w14:textId="580114DC" w:rsidR="00611009" w:rsidRPr="00611009" w:rsidRDefault="00611009" w:rsidP="00611009">
      <w:pPr>
        <w:pStyle w:val="4"/>
        <w:numPr>
          <w:ilvl w:val="1"/>
          <w:numId w:val="5"/>
        </w:numPr>
        <w:tabs>
          <w:tab w:val="left" w:pos="1560"/>
        </w:tabs>
        <w:ind w:left="709" w:hanging="425"/>
        <w:rPr>
          <w:sz w:val="24"/>
        </w:rPr>
      </w:pPr>
      <w:r w:rsidRPr="00611009">
        <w:rPr>
          <w:sz w:val="24"/>
        </w:rPr>
        <w:t>При идентификации опасностей/ вредных факторов</w:t>
      </w:r>
      <w:r w:rsidR="002C4B50">
        <w:rPr>
          <w:sz w:val="24"/>
        </w:rPr>
        <w:t xml:space="preserve"> (далее опасностей)</w:t>
      </w:r>
      <w:r w:rsidRPr="00611009">
        <w:rPr>
          <w:sz w:val="24"/>
        </w:rPr>
        <w:t xml:space="preserve"> необходимо рассмотреть:</w:t>
      </w:r>
    </w:p>
    <w:p w14:paraId="24EF1D1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Технологические процессы и их параметры;</w:t>
      </w:r>
    </w:p>
    <w:p w14:paraId="24EF1D1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Функции работы машин и механизмов с учетом диапазона, предусмотренного и предполагаемого применения, использования, конструкции;</w:t>
      </w:r>
    </w:p>
    <w:p w14:paraId="24EF1D1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Применяемые опасные вещества и материалы;</w:t>
      </w:r>
    </w:p>
    <w:p w14:paraId="24EF1D1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Оборудование, инструменты и приспособления;</w:t>
      </w:r>
    </w:p>
    <w:p w14:paraId="24EF1D18" w14:textId="6C2B4786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Типовые/стандартные работы, выполняемые на регулярной основе (в том числе запуск/останов установки или оборудования, техническое обслуживание, диагностика, ремонт, а также проектирование продукции и услуг, исследование, разработка, испытания, производство, сборка, строительство, предоставление услуги, обслуживание и утилизация);</w:t>
      </w:r>
    </w:p>
    <w:p w14:paraId="24EF1D19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Работы, выполняемые эпизодически (в том числе выезды за пределы рабочего места – командировки, передвижение между подразделениями Предприятия, строительство, пусконаладочные работы);</w:t>
      </w:r>
    </w:p>
    <w:p w14:paraId="24EF1D1A" w14:textId="217E5550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 всего персонала на рабочих местах, включая подрядчиков и посетителей, с учетом вероятности подвергаться риску травмирования;</w:t>
      </w:r>
    </w:p>
    <w:p w14:paraId="069BAEC4" w14:textId="06735F7D" w:rsidR="003B196A" w:rsidRPr="00611009" w:rsidRDefault="003B196A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Организацию работы, социальные факторы (включая рабочую нагрузку, часы работы и отдыха), лидерство и культуру в организации;</w:t>
      </w:r>
    </w:p>
    <w:p w14:paraId="24EF1D1B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Опасности, источник которых не связан с рабочим местом, но которые способны отрицательно воздействовать на здоровье и безопасность работников, находящихся на данном рабочем месте;</w:t>
      </w:r>
    </w:p>
    <w:p w14:paraId="24EF1D1C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 подрядных организаций, арендаторов, регулярно проводящих работы как с использованием собственного оборудования, так и оборудования Управляющей организации/Предприятия;</w:t>
      </w:r>
    </w:p>
    <w:p w14:paraId="24EF1D1D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Штатные и нештатные ситуации (например, отключение электроэнергии, нарушение водоснабжения, выход из строя части оборудования);</w:t>
      </w:r>
    </w:p>
    <w:p w14:paraId="24EF1D1E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Деятельность, связанная с особенностями, характером поведения человека и другими человеческими факторами;</w:t>
      </w:r>
    </w:p>
    <w:p w14:paraId="24EF1D1F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Проектирование рабочих зон, процессов, установок, механизмов или оборудования, операционных процедур и организации работы, включая их адаптацию к возможностям/ способностям человека;</w:t>
      </w:r>
    </w:p>
    <w:p w14:paraId="24EF1D20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Работу оборудования, установок, деятельность персонала других подразделений Предприятий / функций или направлений деятельности Управляющей организации, подрядных организаций, проводимую в непосредственной близости от рабочего места работника и способная негативно повлиять на его здоровье и безопасность;</w:t>
      </w:r>
    </w:p>
    <w:p w14:paraId="24EF1D21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Особенности географического расположения производственных объектов, природных явлений;</w:t>
      </w:r>
    </w:p>
    <w:p w14:paraId="24EF1D22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Фактические или предполагаемые изменения в Управляющей организации/ на Предприятии, операциях, процессах, видах деятельности и системе менеджмента, в знаниях, информации об опасностях.</w:t>
      </w:r>
    </w:p>
    <w:p w14:paraId="24EF1D23" w14:textId="77E8BBD2" w:rsidR="00611009" w:rsidRPr="00611009" w:rsidRDefault="00611009" w:rsidP="00611009">
      <w:pPr>
        <w:pStyle w:val="1"/>
        <w:numPr>
          <w:ilvl w:val="1"/>
          <w:numId w:val="5"/>
        </w:numPr>
        <w:ind w:left="851" w:hanging="425"/>
        <w:rPr>
          <w:sz w:val="24"/>
        </w:rPr>
      </w:pPr>
      <w:r w:rsidRPr="00611009">
        <w:rPr>
          <w:sz w:val="24"/>
        </w:rPr>
        <w:t xml:space="preserve">При выявлении </w:t>
      </w:r>
      <w:r w:rsidR="002C4B50">
        <w:rPr>
          <w:sz w:val="24"/>
        </w:rPr>
        <w:t>опасностей</w:t>
      </w:r>
      <w:r w:rsidRPr="00611009">
        <w:rPr>
          <w:sz w:val="24"/>
        </w:rPr>
        <w:t xml:space="preserve"> необходимо принимать во внимание 5 категорий их источников:</w:t>
      </w:r>
    </w:p>
    <w:p w14:paraId="24EF1D2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rStyle w:val="af4"/>
          <w:sz w:val="24"/>
        </w:rPr>
      </w:pPr>
      <w:r w:rsidRPr="00611009">
        <w:rPr>
          <w:rStyle w:val="af4"/>
          <w:sz w:val="24"/>
        </w:rPr>
        <w:lastRenderedPageBreak/>
        <w:t>Физические;</w:t>
      </w:r>
    </w:p>
    <w:p w14:paraId="24EF1D2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rStyle w:val="af4"/>
          <w:sz w:val="24"/>
        </w:rPr>
      </w:pPr>
      <w:r w:rsidRPr="00611009">
        <w:rPr>
          <w:rStyle w:val="af4"/>
          <w:sz w:val="24"/>
        </w:rPr>
        <w:t>Химические;</w:t>
      </w:r>
    </w:p>
    <w:p w14:paraId="24EF1D2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Биологические;</w:t>
      </w:r>
    </w:p>
    <w:p w14:paraId="24EF1D2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Психофизиологические;</w:t>
      </w:r>
    </w:p>
    <w:p w14:paraId="24EF1D28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Опасности от воздействия окружающей среды.</w:t>
      </w:r>
    </w:p>
    <w:p w14:paraId="24EF1D29" w14:textId="77777777" w:rsidR="00611009" w:rsidRPr="00611009" w:rsidRDefault="00611009" w:rsidP="00611009">
      <w:pPr>
        <w:pStyle w:val="af3"/>
        <w:numPr>
          <w:ilvl w:val="1"/>
          <w:numId w:val="5"/>
        </w:numPr>
        <w:ind w:left="851" w:hanging="425"/>
        <w:rPr>
          <w:rFonts w:ascii="Times New Roman" w:hAnsi="Times New Roman" w:cs="Times New Roman"/>
          <w:sz w:val="24"/>
        </w:rPr>
      </w:pPr>
      <w:r w:rsidRPr="00611009">
        <w:rPr>
          <w:rFonts w:ascii="Times New Roman" w:hAnsi="Times New Roman" w:cs="Times New Roman"/>
          <w:sz w:val="24"/>
        </w:rPr>
        <w:t>В качестве основных источников информации для идентификации опасностей следует использовать:</w:t>
      </w:r>
    </w:p>
    <w:p w14:paraId="24EF1D2A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предварительного анкетирования работников Предприятия;</w:t>
      </w:r>
    </w:p>
    <w:p w14:paraId="24EF1D2B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Техническую документацию на оборудование и технологическую документацию на процессы;</w:t>
      </w:r>
    </w:p>
    <w:p w14:paraId="24EF1D2C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Информацию о веществах и энергоносителях, участвующих в технологическом процессе;</w:t>
      </w:r>
    </w:p>
    <w:p w14:paraId="24EF1D2D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Правила безопасности, типовые документы по охране труда, нормативные правовые акты, относящиеся к рассматриваемому процессу;</w:t>
      </w:r>
    </w:p>
    <w:p w14:paraId="24EF1D2E" w14:textId="11190B3D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об имевших место авариях, инцидентах, несчастных случаях и профессиональных заболеваниях в Обществе и результаты их расследования;</w:t>
      </w:r>
    </w:p>
    <w:p w14:paraId="08D0E254" w14:textId="0B69651E" w:rsidR="009E1C2B" w:rsidRDefault="009E1C2B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Информация из молний, сформированных на основании происшествий</w:t>
      </w:r>
    </w:p>
    <w:p w14:paraId="24EF1D2F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об имевших место авариях (чрезвычайных ситуациях) вне границ производственных площадок предприятий Общества, которые могли повлиять на условия труда на рабочих местах;</w:t>
      </w:r>
    </w:p>
    <w:p w14:paraId="24EF1D30" w14:textId="011BF9B1" w:rsidR="00611009" w:rsidRPr="00611009" w:rsidRDefault="009442C1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>Информацию из ПЛАРН, ПМЛ</w:t>
      </w:r>
      <w:r w:rsidR="00611009" w:rsidRPr="00611009">
        <w:rPr>
          <w:sz w:val="24"/>
        </w:rPr>
        <w:t>А;</w:t>
      </w:r>
    </w:p>
    <w:p w14:paraId="24EF1D31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наблюдений, визуального осмотра подразделения Предприятия и прилегающей  территории;</w:t>
      </w:r>
    </w:p>
    <w:p w14:paraId="24EF1D32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опроса работников подразделения Предприятия/функции Управляющей организации;</w:t>
      </w:r>
    </w:p>
    <w:p w14:paraId="24EF1D33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Жалобы работников, связанные с ненадлежащими условиями труда, а также предложения по улучшению условий;</w:t>
      </w:r>
    </w:p>
    <w:p w14:paraId="24EF1D34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Сведения о происшествиях, имевших место в командировках;</w:t>
      </w:r>
    </w:p>
    <w:p w14:paraId="24EF1D35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производственного контроля в области ОТ и ПБ;</w:t>
      </w:r>
    </w:p>
    <w:p w14:paraId="24EF1D36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Декларации промышленной безопасности;</w:t>
      </w:r>
    </w:p>
    <w:p w14:paraId="24EF1D37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Предписания надзорных органов в области ОТ и ПБ;</w:t>
      </w:r>
    </w:p>
    <w:p w14:paraId="24EF1D38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Результаты СОУТ и производственного контроля факторов производственной среды;</w:t>
      </w:r>
    </w:p>
    <w:p w14:paraId="24EF1D39" w14:textId="50E91C80" w:rsid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Материалы проверок, оценок, аудитов</w:t>
      </w:r>
      <w:r w:rsidR="009E1C2B">
        <w:rPr>
          <w:sz w:val="24"/>
        </w:rPr>
        <w:t>, включая ПАБ</w:t>
      </w:r>
      <w:r w:rsidRPr="00611009">
        <w:rPr>
          <w:sz w:val="24"/>
        </w:rPr>
        <w:t>;</w:t>
      </w:r>
    </w:p>
    <w:p w14:paraId="19F73AEF" w14:textId="14192E9C" w:rsidR="007A7EFC" w:rsidRPr="00611009" w:rsidRDefault="007A7EFC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>
        <w:rPr>
          <w:sz w:val="24"/>
        </w:rPr>
        <w:t xml:space="preserve">Информация, полученная в результате проведения Бесед об </w:t>
      </w:r>
      <w:r w:rsidR="009A40AB">
        <w:rPr>
          <w:sz w:val="24"/>
        </w:rPr>
        <w:t>опасностях</w:t>
      </w:r>
      <w:r>
        <w:rPr>
          <w:sz w:val="24"/>
        </w:rPr>
        <w:t>;</w:t>
      </w:r>
    </w:p>
    <w:p w14:paraId="24EF1D3A" w14:textId="77777777" w:rsidR="00611009" w:rsidRPr="00611009" w:rsidRDefault="00611009" w:rsidP="00611009">
      <w:pPr>
        <w:pStyle w:val="1"/>
        <w:tabs>
          <w:tab w:val="clear" w:pos="1134"/>
          <w:tab w:val="num" w:pos="1701"/>
        </w:tabs>
        <w:ind w:firstLine="284"/>
        <w:rPr>
          <w:sz w:val="24"/>
        </w:rPr>
      </w:pPr>
      <w:r w:rsidRPr="00611009">
        <w:rPr>
          <w:sz w:val="24"/>
        </w:rPr>
        <w:t>Любые имеющиеся сведения о ситуациях, происходящих вблизи рассматриваемого рабочего места, на которые Общество/Предприятие не может повлиять, но которые могут вызвать травмы и/или ухудшение здоровья работников.</w:t>
      </w:r>
    </w:p>
    <w:p w14:paraId="24EF1D3B" w14:textId="77777777" w:rsidR="00611009" w:rsidRPr="00611009" w:rsidRDefault="00611009" w:rsidP="00611009">
      <w:pPr>
        <w:pStyle w:val="1"/>
        <w:numPr>
          <w:ilvl w:val="1"/>
          <w:numId w:val="5"/>
        </w:numPr>
        <w:tabs>
          <w:tab w:val="left" w:pos="1701"/>
        </w:tabs>
        <w:ind w:hanging="508"/>
        <w:rPr>
          <w:sz w:val="24"/>
        </w:rPr>
      </w:pPr>
      <w:r w:rsidRPr="00611009">
        <w:rPr>
          <w:sz w:val="24"/>
        </w:rPr>
        <w:t xml:space="preserve">В ходе идентификации рассматриваются те опасности, которые могут потенциально привести к реальному получению микротравм, травм, ухудшению здоровья работников или к смертельному исходу. Для унификации формулировок в </w:t>
      </w:r>
      <w:r w:rsidR="00B976D0">
        <w:rPr>
          <w:sz w:val="24"/>
        </w:rPr>
        <w:t>Анкете опасностей и рисков на рабочем месте</w:t>
      </w:r>
      <w:r w:rsidRPr="00611009">
        <w:rPr>
          <w:sz w:val="24"/>
        </w:rPr>
        <w:t xml:space="preserve"> рекомендуется использовать примерный (не исчерпывающий) перечень опасностей и вредных факторов, приведенный в выпадающих списк</w:t>
      </w:r>
      <w:r w:rsidR="00B976D0">
        <w:rPr>
          <w:sz w:val="24"/>
        </w:rPr>
        <w:t>ах</w:t>
      </w:r>
      <w:r w:rsidRPr="00611009">
        <w:rPr>
          <w:sz w:val="24"/>
        </w:rPr>
        <w:t xml:space="preserve">. </w:t>
      </w:r>
    </w:p>
    <w:p w14:paraId="24EF1D3C" w14:textId="77777777" w:rsidR="00611009" w:rsidRPr="00611009" w:rsidRDefault="00611009" w:rsidP="00611009">
      <w:pPr>
        <w:pStyle w:val="1"/>
        <w:numPr>
          <w:ilvl w:val="1"/>
          <w:numId w:val="5"/>
        </w:numPr>
        <w:tabs>
          <w:tab w:val="left" w:pos="1701"/>
        </w:tabs>
        <w:ind w:left="709" w:hanging="567"/>
        <w:rPr>
          <w:sz w:val="24"/>
        </w:rPr>
      </w:pPr>
      <w:r w:rsidRPr="00611009">
        <w:rPr>
          <w:sz w:val="24"/>
        </w:rPr>
        <w:lastRenderedPageBreak/>
        <w:t>Для идентифицированных опасностей указываются соответствующие им потенциальные и/или имевшие место опасные события, наихудшие возможные последствия таких событий. Опасные события, как правило, возникают при «сбоях» в имеющихся мерах управления или при отсутствии таковых. Поэтому при определении опасных событий следует применять метод «Что, если…?»  и соотнести их «к отказу» имеющихся мер управления или к отсутствию таковых для конкретного проявления опасности. Таким образом можно определить наихудшие из возможных вариантов опасных событий и их последствий.</w:t>
      </w:r>
    </w:p>
    <w:p w14:paraId="24EF1D3D" w14:textId="77777777" w:rsidR="00611009" w:rsidRDefault="00611009" w:rsidP="00611009">
      <w:pPr>
        <w:pStyle w:val="10"/>
      </w:pPr>
      <w:r>
        <w:t xml:space="preserve">Оценка рисков </w:t>
      </w:r>
      <w:r w:rsidR="00645A10" w:rsidRPr="008F1C3D">
        <w:t>опасностей</w:t>
      </w:r>
      <w:r w:rsidR="00645A10" w:rsidRPr="00645A10">
        <w:rPr>
          <w:color w:val="FF0000"/>
        </w:rPr>
        <w:t xml:space="preserve"> </w:t>
      </w:r>
      <w:r w:rsidR="00645A10">
        <w:t>(</w:t>
      </w:r>
      <w:r>
        <w:t>опасных и вредных факторов</w:t>
      </w:r>
      <w:r w:rsidR="00645A10">
        <w:t>)</w:t>
      </w:r>
    </w:p>
    <w:p w14:paraId="24EF1D3E" w14:textId="77777777" w:rsidR="009A0289" w:rsidRPr="004D326D" w:rsidRDefault="009A0289" w:rsidP="00611009">
      <w:pPr>
        <w:pStyle w:val="a4"/>
        <w:numPr>
          <w:ilvl w:val="1"/>
          <w:numId w:val="3"/>
        </w:numPr>
        <w:ind w:left="709" w:hanging="567"/>
        <w:rPr>
          <w:color w:val="auto"/>
          <w:szCs w:val="24"/>
        </w:rPr>
      </w:pPr>
      <w:r w:rsidRPr="00142081">
        <w:rPr>
          <w:color w:val="auto"/>
          <w:szCs w:val="24"/>
        </w:rPr>
        <w:t xml:space="preserve">При оценке рисков идентифицированных опасных факторов на рабочих местах </w:t>
      </w:r>
      <w:r w:rsidRPr="00941179">
        <w:rPr>
          <w:color w:val="auto"/>
          <w:szCs w:val="24"/>
        </w:rPr>
        <w:t>применяются экспертные оценки следующих параметров:</w:t>
      </w:r>
    </w:p>
    <w:p w14:paraId="24EF1D3F" w14:textId="4437AED4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>тяжесть последствий (</w:t>
      </w:r>
      <w:r w:rsidR="0060408F">
        <w:rPr>
          <w:sz w:val="24"/>
          <w:szCs w:val="24"/>
        </w:rPr>
        <w:t>Т</w:t>
      </w:r>
      <w:r w:rsidRPr="00B36204">
        <w:rPr>
          <w:sz w:val="24"/>
          <w:szCs w:val="24"/>
        </w:rPr>
        <w:t>) определяет количественную меру наиболее худшего возможного последствия реализации опасного события</w:t>
      </w:r>
      <w:r w:rsidR="00195BEA">
        <w:rPr>
          <w:sz w:val="24"/>
          <w:szCs w:val="24"/>
        </w:rPr>
        <w:t xml:space="preserve"> </w:t>
      </w:r>
      <w:r w:rsidRPr="00B36204">
        <w:rPr>
          <w:sz w:val="24"/>
          <w:szCs w:val="24"/>
        </w:rPr>
        <w:t>(таблица № 1),</w:t>
      </w:r>
    </w:p>
    <w:p w14:paraId="24EF1D40" w14:textId="77777777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>продолжительность воздействия (</w:t>
      </w:r>
      <w:r w:rsidR="0060408F">
        <w:rPr>
          <w:sz w:val="24"/>
          <w:szCs w:val="24"/>
        </w:rPr>
        <w:t>П</w:t>
      </w:r>
      <w:r w:rsidRPr="00B36204">
        <w:rPr>
          <w:sz w:val="24"/>
          <w:szCs w:val="24"/>
        </w:rPr>
        <w:t>) опасности на человека (таблица № 2),</w:t>
      </w:r>
    </w:p>
    <w:p w14:paraId="24EF1D41" w14:textId="51176D8D" w:rsidR="009A0289" w:rsidRPr="00B36204" w:rsidRDefault="009A0289" w:rsidP="009A0289">
      <w:pPr>
        <w:pStyle w:val="1"/>
        <w:tabs>
          <w:tab w:val="clear" w:pos="1134"/>
          <w:tab w:val="num" w:pos="851"/>
        </w:tabs>
        <w:ind w:left="284" w:hanging="284"/>
        <w:rPr>
          <w:sz w:val="24"/>
          <w:szCs w:val="24"/>
        </w:rPr>
      </w:pPr>
      <w:r w:rsidRPr="00B36204">
        <w:rPr>
          <w:sz w:val="24"/>
          <w:szCs w:val="24"/>
        </w:rPr>
        <w:t xml:space="preserve">вероятность (В) определяет то, что при существующих </w:t>
      </w:r>
      <w:r w:rsidR="00195BEA">
        <w:rPr>
          <w:sz w:val="24"/>
          <w:szCs w:val="24"/>
        </w:rPr>
        <w:t xml:space="preserve">стационарных </w:t>
      </w:r>
      <w:r w:rsidRPr="00B36204">
        <w:rPr>
          <w:sz w:val="24"/>
          <w:szCs w:val="24"/>
        </w:rPr>
        <w:t>мерах защиты</w:t>
      </w:r>
      <w:r w:rsidR="00195BEA">
        <w:rPr>
          <w:sz w:val="24"/>
          <w:szCs w:val="24"/>
        </w:rPr>
        <w:t xml:space="preserve"> </w:t>
      </w:r>
      <w:r w:rsidRPr="00B36204">
        <w:rPr>
          <w:sz w:val="24"/>
          <w:szCs w:val="24"/>
        </w:rPr>
        <w:t xml:space="preserve"> возможна реализация данного опасного события (таблица № 3).</w:t>
      </w:r>
    </w:p>
    <w:p w14:paraId="24EF1D42" w14:textId="77777777" w:rsidR="009A0289" w:rsidRPr="004D326D" w:rsidRDefault="009A0289" w:rsidP="00611009">
      <w:pPr>
        <w:pStyle w:val="a4"/>
        <w:numPr>
          <w:ilvl w:val="1"/>
          <w:numId w:val="3"/>
        </w:numPr>
        <w:tabs>
          <w:tab w:val="left" w:pos="426"/>
        </w:tabs>
        <w:ind w:left="709" w:hanging="567"/>
        <w:rPr>
          <w:color w:val="auto"/>
          <w:szCs w:val="24"/>
        </w:rPr>
      </w:pPr>
      <w:r w:rsidRPr="00142081">
        <w:rPr>
          <w:color w:val="auto"/>
          <w:szCs w:val="24"/>
        </w:rPr>
        <w:t>В ходе оценки рассматриваются реальные опасности, которые могут воздействовать на работников в процессе производственной де</w:t>
      </w:r>
      <w:r w:rsidRPr="00941179">
        <w:rPr>
          <w:color w:val="auto"/>
          <w:szCs w:val="24"/>
        </w:rPr>
        <w:t>ятельности. Оцениваются риски на всех рабочих местах (включая все виды работ, вторые и смежные профессии), а также для посетителей подразделения.</w:t>
      </w:r>
    </w:p>
    <w:p w14:paraId="24EF1D43" w14:textId="77777777" w:rsidR="009A0289" w:rsidRPr="00324793" w:rsidRDefault="009A0289" w:rsidP="009A0289">
      <w:pPr>
        <w:rPr>
          <w:color w:val="auto"/>
        </w:rPr>
      </w:pPr>
    </w:p>
    <w:p w14:paraId="24EF1D44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№</w:t>
      </w:r>
      <w:r w:rsidRPr="00324793">
        <w:rPr>
          <w:color w:val="auto"/>
        </w:rPr>
        <w:t>1</w:t>
      </w:r>
    </w:p>
    <w:p w14:paraId="24EF1D45" w14:textId="77777777" w:rsidR="009A0289" w:rsidRPr="00324793" w:rsidRDefault="009A0289" w:rsidP="009A0289">
      <w:pPr>
        <w:jc w:val="center"/>
        <w:rPr>
          <w:color w:val="auto"/>
        </w:rPr>
      </w:pPr>
      <w:r>
        <w:rPr>
          <w:color w:val="auto"/>
        </w:rPr>
        <w:t xml:space="preserve">Шкала </w:t>
      </w:r>
      <w:r w:rsidRPr="00324793">
        <w:rPr>
          <w:color w:val="auto"/>
        </w:rPr>
        <w:t>количественной оценки тяжести последствий реализации опасного события</w:t>
      </w:r>
    </w:p>
    <w:p w14:paraId="24EF1D46" w14:textId="77777777" w:rsidR="009A0289" w:rsidRPr="00324793" w:rsidRDefault="009A0289" w:rsidP="009A0289">
      <w:pPr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7"/>
        <w:gridCol w:w="2231"/>
        <w:gridCol w:w="5842"/>
      </w:tblGrid>
      <w:tr w:rsidR="009A0289" w:rsidRPr="00324793" w14:paraId="24EF1D4A" w14:textId="77777777" w:rsidTr="00B3135F">
        <w:tc>
          <w:tcPr>
            <w:tcW w:w="1699" w:type="dxa"/>
            <w:vAlign w:val="center"/>
          </w:tcPr>
          <w:p w14:paraId="24EF1D47" w14:textId="77777777" w:rsidR="009A0289" w:rsidRPr="00BD6A2C" w:rsidRDefault="009A0289" w:rsidP="00BF7809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 xml:space="preserve">Величина коэффициента тяжести </w:t>
            </w:r>
            <w:r w:rsidR="00BF7809">
              <w:rPr>
                <w:color w:val="auto"/>
                <w:sz w:val="22"/>
                <w:szCs w:val="22"/>
              </w:rPr>
              <w:t>последствий</w:t>
            </w:r>
            <w:r w:rsidR="00BF7809" w:rsidRPr="00BD6A2C">
              <w:rPr>
                <w:color w:val="auto"/>
                <w:sz w:val="22"/>
                <w:szCs w:val="22"/>
              </w:rPr>
              <w:t xml:space="preserve"> </w:t>
            </w:r>
            <w:r w:rsidRPr="00BD6A2C">
              <w:rPr>
                <w:color w:val="auto"/>
                <w:sz w:val="22"/>
                <w:szCs w:val="22"/>
              </w:rPr>
              <w:t>(Т)</w:t>
            </w:r>
          </w:p>
        </w:tc>
        <w:tc>
          <w:tcPr>
            <w:tcW w:w="2237" w:type="dxa"/>
            <w:vAlign w:val="center"/>
          </w:tcPr>
          <w:p w14:paraId="24EF1D48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Характеристика воздействия</w:t>
            </w:r>
          </w:p>
        </w:tc>
        <w:tc>
          <w:tcPr>
            <w:tcW w:w="5918" w:type="dxa"/>
            <w:vAlign w:val="center"/>
          </w:tcPr>
          <w:p w14:paraId="24EF1D49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Определение</w:t>
            </w:r>
          </w:p>
        </w:tc>
      </w:tr>
      <w:tr w:rsidR="009A0289" w:rsidRPr="00324793" w14:paraId="24EF1D4E" w14:textId="77777777" w:rsidTr="00B3135F">
        <w:tc>
          <w:tcPr>
            <w:tcW w:w="1699" w:type="dxa"/>
            <w:vAlign w:val="center"/>
          </w:tcPr>
          <w:p w14:paraId="24EF1D4B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1</w:t>
            </w:r>
          </w:p>
        </w:tc>
        <w:tc>
          <w:tcPr>
            <w:tcW w:w="2237" w:type="dxa"/>
            <w:vAlign w:val="center"/>
          </w:tcPr>
          <w:p w14:paraId="24EF1D4C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Незначите</w:t>
            </w:r>
            <w:r w:rsidR="009A0289" w:rsidRPr="00BD6A2C">
              <w:rPr>
                <w:color w:val="auto"/>
                <w:sz w:val="22"/>
                <w:szCs w:val="22"/>
              </w:rPr>
              <w:t>льное воздействие</w:t>
            </w:r>
          </w:p>
        </w:tc>
        <w:tc>
          <w:tcPr>
            <w:tcW w:w="5918" w:type="dxa"/>
            <w:vAlign w:val="center"/>
          </w:tcPr>
          <w:p w14:paraId="24EF1D4D" w14:textId="77777777" w:rsidR="009A0289" w:rsidRPr="00BD6A2C" w:rsidRDefault="006D69C7" w:rsidP="00BF7809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</w:t>
            </w:r>
            <w:r w:rsidR="00BF7809" w:rsidRPr="00BF7809">
              <w:rPr>
                <w:color w:val="auto"/>
                <w:sz w:val="22"/>
                <w:szCs w:val="22"/>
              </w:rPr>
              <w:t>икротравма, без потери трудоспособности (царапина, синяк, небольшой порез), требующее оказания простых мер первой помощи</w:t>
            </w:r>
          </w:p>
        </w:tc>
      </w:tr>
      <w:tr w:rsidR="009A0289" w:rsidRPr="00324793" w14:paraId="24EF1D53" w14:textId="77777777" w:rsidTr="00B3135F">
        <w:tc>
          <w:tcPr>
            <w:tcW w:w="1699" w:type="dxa"/>
            <w:vAlign w:val="center"/>
          </w:tcPr>
          <w:p w14:paraId="24EF1D4F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2237" w:type="dxa"/>
            <w:vAlign w:val="center"/>
          </w:tcPr>
          <w:p w14:paraId="24EF1D50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Мал</w:t>
            </w:r>
            <w:r w:rsidRPr="00BD6A2C">
              <w:rPr>
                <w:color w:val="auto"/>
                <w:sz w:val="22"/>
                <w:szCs w:val="22"/>
              </w:rPr>
              <w:t xml:space="preserve">ое </w:t>
            </w:r>
            <w:r w:rsidR="009A0289" w:rsidRPr="00BD6A2C">
              <w:rPr>
                <w:color w:val="auto"/>
                <w:sz w:val="22"/>
                <w:szCs w:val="22"/>
              </w:rPr>
              <w:t>воздействие</w:t>
            </w:r>
          </w:p>
        </w:tc>
        <w:tc>
          <w:tcPr>
            <w:tcW w:w="5918" w:type="dxa"/>
            <w:vAlign w:val="center"/>
          </w:tcPr>
          <w:p w14:paraId="24EF1D51" w14:textId="77777777" w:rsidR="00BF7809" w:rsidRDefault="006D69C7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Л</w:t>
            </w:r>
            <w:r w:rsidR="00BF7809" w:rsidRPr="00BF7809">
              <w:rPr>
                <w:color w:val="auto"/>
                <w:sz w:val="22"/>
                <w:szCs w:val="22"/>
              </w:rPr>
              <w:t>егкий несчастный случай, травма с необходимостью специального медицинского вмешательства, болезнь без потери трудоспособности или с временной потерей трудоспособности до 5 дней</w:t>
            </w:r>
          </w:p>
          <w:p w14:paraId="24EF1D52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9A0289" w:rsidRPr="00324793" w14:paraId="24EF1D58" w14:textId="77777777" w:rsidTr="00B3135F">
        <w:tc>
          <w:tcPr>
            <w:tcW w:w="1699" w:type="dxa"/>
            <w:vAlign w:val="center"/>
          </w:tcPr>
          <w:p w14:paraId="24EF1D54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  <w:tc>
          <w:tcPr>
            <w:tcW w:w="2237" w:type="dxa"/>
            <w:vAlign w:val="center"/>
          </w:tcPr>
          <w:p w14:paraId="24EF1D55" w14:textId="77777777" w:rsidR="009A0289" w:rsidRPr="00BD6A2C" w:rsidRDefault="00BF7809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Умер</w:t>
            </w:r>
            <w:r w:rsidRPr="00BD6A2C">
              <w:rPr>
                <w:color w:val="auto"/>
                <w:sz w:val="22"/>
                <w:szCs w:val="22"/>
              </w:rPr>
              <w:t xml:space="preserve">енное </w:t>
            </w:r>
            <w:r w:rsidR="009A0289" w:rsidRPr="00BD6A2C">
              <w:rPr>
                <w:color w:val="auto"/>
                <w:sz w:val="22"/>
                <w:szCs w:val="22"/>
              </w:rPr>
              <w:t>воздействие</w:t>
            </w:r>
          </w:p>
        </w:tc>
        <w:tc>
          <w:tcPr>
            <w:tcW w:w="5918" w:type="dxa"/>
            <w:vAlign w:val="center"/>
          </w:tcPr>
          <w:p w14:paraId="24EF1D56" w14:textId="77777777" w:rsidR="00BF7809" w:rsidRDefault="006D69C7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</w:t>
            </w:r>
            <w:r w:rsidR="00BF7809" w:rsidRPr="00BF7809">
              <w:rPr>
                <w:color w:val="auto"/>
                <w:sz w:val="22"/>
                <w:szCs w:val="22"/>
              </w:rPr>
              <w:t>есчастный случай, травма, болезнь с потерей трудоспособности свыше 5 дней (например, закрытый перелом, ушиб, электротравма, ожог)</w:t>
            </w:r>
          </w:p>
          <w:p w14:paraId="24EF1D57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9A0289" w:rsidRPr="00324793" w14:paraId="24EF1D5D" w14:textId="77777777" w:rsidTr="00B3135F">
        <w:tc>
          <w:tcPr>
            <w:tcW w:w="1699" w:type="dxa"/>
            <w:vAlign w:val="center"/>
          </w:tcPr>
          <w:p w14:paraId="24EF1D59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600</w:t>
            </w:r>
          </w:p>
        </w:tc>
        <w:tc>
          <w:tcPr>
            <w:tcW w:w="2237" w:type="dxa"/>
            <w:vAlign w:val="center"/>
          </w:tcPr>
          <w:p w14:paraId="24EF1D5A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Значительное воздействие</w:t>
            </w:r>
          </w:p>
        </w:tc>
        <w:tc>
          <w:tcPr>
            <w:tcW w:w="5918" w:type="dxa"/>
            <w:vAlign w:val="center"/>
          </w:tcPr>
          <w:p w14:paraId="24EF1D5B" w14:textId="77777777" w:rsidR="00BF7809" w:rsidRDefault="006D69C7" w:rsidP="00B3135F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</w:t>
            </w:r>
            <w:r w:rsidR="00BF7809" w:rsidRPr="00BF7809">
              <w:rPr>
                <w:color w:val="auto"/>
                <w:sz w:val="22"/>
                <w:szCs w:val="22"/>
              </w:rPr>
              <w:t>есчастный случай со смертельным исходом, тяжелый несчастный случай либо профессиональное заболевание, повлекшие стойкую утрату трудоспособности и приведшие к инвалидности либо тяжелый несчастный случай (например, травмы глаз, открытые переломы), профессиональное заболевание со степенью ограничения способности к трудовой деятельности, требующие специального расследования</w:t>
            </w:r>
          </w:p>
          <w:p w14:paraId="24EF1D5C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9A0289" w:rsidRPr="00324793" w14:paraId="24EF1D61" w14:textId="77777777" w:rsidTr="00B3135F">
        <w:tc>
          <w:tcPr>
            <w:tcW w:w="1699" w:type="dxa"/>
            <w:vAlign w:val="center"/>
          </w:tcPr>
          <w:p w14:paraId="24EF1D5E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1800</w:t>
            </w:r>
          </w:p>
        </w:tc>
        <w:tc>
          <w:tcPr>
            <w:tcW w:w="2237" w:type="dxa"/>
            <w:vAlign w:val="center"/>
          </w:tcPr>
          <w:p w14:paraId="24EF1D5F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Катастрофическое воздействие</w:t>
            </w:r>
          </w:p>
        </w:tc>
        <w:tc>
          <w:tcPr>
            <w:tcW w:w="5918" w:type="dxa"/>
            <w:vAlign w:val="center"/>
          </w:tcPr>
          <w:p w14:paraId="24EF1D60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Групповой несчастный случай со смертельным исходом</w:t>
            </w:r>
          </w:p>
        </w:tc>
      </w:tr>
    </w:tbl>
    <w:p w14:paraId="24EF1D62" w14:textId="77777777" w:rsidR="009A0289" w:rsidRPr="00324793" w:rsidRDefault="009A0289" w:rsidP="009A0289">
      <w:pPr>
        <w:rPr>
          <w:color w:val="auto"/>
        </w:rPr>
      </w:pPr>
    </w:p>
    <w:p w14:paraId="24EF1D63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 №</w:t>
      </w:r>
      <w:r w:rsidRPr="00324793">
        <w:rPr>
          <w:color w:val="auto"/>
        </w:rPr>
        <w:t>2</w:t>
      </w:r>
    </w:p>
    <w:p w14:paraId="24EF1D64" w14:textId="77777777" w:rsidR="009A0289" w:rsidRPr="00324793" w:rsidRDefault="009A0289" w:rsidP="009A0289">
      <w:pPr>
        <w:jc w:val="center"/>
        <w:rPr>
          <w:color w:val="auto"/>
        </w:rPr>
      </w:pPr>
      <w:r w:rsidRPr="00324793">
        <w:rPr>
          <w:color w:val="auto"/>
        </w:rPr>
        <w:t>Шкала продолжительности воздействия опасного события</w:t>
      </w:r>
    </w:p>
    <w:p w14:paraId="24EF1D65" w14:textId="77777777" w:rsidR="009A0289" w:rsidRPr="00324793" w:rsidRDefault="009A0289" w:rsidP="009A0289">
      <w:pPr>
        <w:rPr>
          <w:color w:val="auto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1"/>
        <w:gridCol w:w="6628"/>
      </w:tblGrid>
      <w:tr w:rsidR="009A0289" w:rsidRPr="00324793" w14:paraId="24EF1D68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6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Значение коэффициента продолжительности воздействия (П)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7" w14:textId="77777777" w:rsidR="009A0289" w:rsidRPr="00BD6A2C" w:rsidRDefault="009A0289" w:rsidP="00B3135F">
            <w:pPr>
              <w:jc w:val="center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Определение</w:t>
            </w:r>
          </w:p>
        </w:tc>
      </w:tr>
      <w:tr w:rsidR="009A0289" w:rsidRPr="00324793" w14:paraId="24EF1D6B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9" w14:textId="77777777" w:rsidR="009A0289" w:rsidRPr="00324793" w:rsidRDefault="00E36B17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</w:t>
            </w:r>
            <w:r w:rsidR="009A0289" w:rsidRPr="00324793">
              <w:rPr>
                <w:color w:val="auto"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A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Постоянное воздействие опасности, связанной с производственным процессом, на работников отсутствует либо 1 раз в год и реже</w:t>
            </w:r>
          </w:p>
        </w:tc>
      </w:tr>
      <w:tr w:rsidR="009A0289" w:rsidRPr="00324793" w14:paraId="24EF1D6E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C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</w:t>
            </w:r>
            <w:r w:rsidR="00E36B17">
              <w:rPr>
                <w:color w:val="auto"/>
              </w:rPr>
              <w:t>2</w:t>
            </w:r>
            <w:r>
              <w:rPr>
                <w:color w:val="auto"/>
              </w:rPr>
              <w:t>5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D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Воздействие опасности на работников менее 2 часов за смену (в течение 20%  и менее рабочего времени)</w:t>
            </w:r>
          </w:p>
        </w:tc>
      </w:tr>
      <w:tr w:rsidR="009A0289" w:rsidRPr="00324793" w14:paraId="24EF1D71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6F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0,5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70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Воздействие опасности на работников 2-5 часов за смену (в течение 20 - 60%  рабочего времени)</w:t>
            </w:r>
          </w:p>
        </w:tc>
      </w:tr>
      <w:tr w:rsidR="009A0289" w:rsidRPr="00324793" w14:paraId="24EF1D74" w14:textId="77777777" w:rsidTr="007A2E2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72" w14:textId="77777777" w:rsidR="009A0289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D73" w14:textId="77777777" w:rsidR="009A0289" w:rsidRPr="00BD6A2C" w:rsidRDefault="009A0289" w:rsidP="00B3135F">
            <w:pPr>
              <w:jc w:val="left"/>
              <w:rPr>
                <w:color w:val="auto"/>
                <w:sz w:val="22"/>
                <w:szCs w:val="22"/>
              </w:rPr>
            </w:pPr>
            <w:r w:rsidRPr="00BD6A2C">
              <w:rPr>
                <w:color w:val="auto"/>
                <w:sz w:val="22"/>
                <w:szCs w:val="22"/>
              </w:rPr>
              <w:t>Воздействие опасности на работников более 5 часов за смену (в течение 61%  и более рабочего времени)</w:t>
            </w:r>
          </w:p>
        </w:tc>
      </w:tr>
    </w:tbl>
    <w:p w14:paraId="24EF1D75" w14:textId="77777777" w:rsidR="009A0289" w:rsidRPr="00324793" w:rsidRDefault="009A0289" w:rsidP="009A0289">
      <w:pPr>
        <w:rPr>
          <w:color w:val="auto"/>
        </w:rPr>
      </w:pPr>
    </w:p>
    <w:p w14:paraId="24EF1D76" w14:textId="77777777" w:rsidR="009A0289" w:rsidRPr="00324793" w:rsidRDefault="009A0289" w:rsidP="009A0289">
      <w:pPr>
        <w:jc w:val="right"/>
        <w:rPr>
          <w:color w:val="auto"/>
        </w:rPr>
      </w:pPr>
      <w:r>
        <w:rPr>
          <w:color w:val="auto"/>
        </w:rPr>
        <w:t>Таблица №</w:t>
      </w:r>
      <w:r w:rsidRPr="00324793">
        <w:rPr>
          <w:color w:val="auto"/>
        </w:rPr>
        <w:t>3</w:t>
      </w:r>
    </w:p>
    <w:p w14:paraId="24EF1D77" w14:textId="77777777" w:rsidR="009A0289" w:rsidRPr="00324793" w:rsidRDefault="009A0289" w:rsidP="009A0289">
      <w:pPr>
        <w:jc w:val="center"/>
        <w:rPr>
          <w:color w:val="auto"/>
        </w:rPr>
      </w:pPr>
      <w:r w:rsidRPr="00324793">
        <w:rPr>
          <w:color w:val="auto"/>
        </w:rPr>
        <w:t>Шкала вероятности реализации опасного события</w:t>
      </w:r>
    </w:p>
    <w:p w14:paraId="24EF1D78" w14:textId="77777777" w:rsidR="009A0289" w:rsidRPr="00324793" w:rsidRDefault="009A0289" w:rsidP="009A0289">
      <w:pPr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9"/>
        <w:gridCol w:w="2215"/>
        <w:gridCol w:w="5657"/>
      </w:tblGrid>
      <w:tr w:rsidR="009A0289" w:rsidRPr="00324793" w14:paraId="24EF1D7C" w14:textId="77777777" w:rsidTr="00733BD7">
        <w:tc>
          <w:tcPr>
            <w:tcW w:w="1699" w:type="dxa"/>
            <w:vAlign w:val="center"/>
          </w:tcPr>
          <w:p w14:paraId="24EF1D79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Величина коэффициента вероятности (В)</w:t>
            </w:r>
          </w:p>
        </w:tc>
        <w:tc>
          <w:tcPr>
            <w:tcW w:w="2215" w:type="dxa"/>
            <w:vAlign w:val="center"/>
          </w:tcPr>
          <w:p w14:paraId="24EF1D7A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Характеристика вероятности</w:t>
            </w:r>
          </w:p>
        </w:tc>
        <w:tc>
          <w:tcPr>
            <w:tcW w:w="5657" w:type="dxa"/>
            <w:vAlign w:val="center"/>
          </w:tcPr>
          <w:p w14:paraId="24EF1D7B" w14:textId="77777777" w:rsidR="009A0289" w:rsidRPr="00324793" w:rsidRDefault="009A0289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Определение</w:t>
            </w:r>
          </w:p>
        </w:tc>
      </w:tr>
      <w:tr w:rsidR="00733BD7" w:rsidRPr="00324793" w14:paraId="24EF1D82" w14:textId="77777777" w:rsidTr="00733BD7">
        <w:tc>
          <w:tcPr>
            <w:tcW w:w="1699" w:type="dxa"/>
            <w:vAlign w:val="center"/>
          </w:tcPr>
          <w:p w14:paraId="24EF1D7D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0,05</w:t>
            </w:r>
          </w:p>
        </w:tc>
        <w:tc>
          <w:tcPr>
            <w:tcW w:w="2215" w:type="dxa"/>
            <w:vAlign w:val="center"/>
          </w:tcPr>
          <w:p w14:paraId="24EF1D7E" w14:textId="77777777" w:rsidR="00733BD7" w:rsidRPr="00324793" w:rsidRDefault="00BF7809" w:rsidP="00B3135F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Не</w:t>
            </w:r>
            <w:r w:rsidR="00733BD7" w:rsidRPr="00324793">
              <w:rPr>
                <w:color w:val="auto"/>
              </w:rPr>
              <w:t>вероятно</w:t>
            </w:r>
          </w:p>
        </w:tc>
        <w:tc>
          <w:tcPr>
            <w:tcW w:w="5657" w:type="dxa"/>
            <w:vAlign w:val="center"/>
          </w:tcPr>
          <w:p w14:paraId="24EF1D7F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 xml:space="preserve">Может произойти в принципе, но крайне маловероятно - реже 1 раза в 10 лет. </w:t>
            </w:r>
          </w:p>
          <w:p w14:paraId="24EF1D80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При существующих мерах управления риском вероятность возникновения риска практически исключена</w:t>
            </w:r>
          </w:p>
          <w:p w14:paraId="24EF1D81" w14:textId="77777777" w:rsidR="00733BD7" w:rsidRPr="00733BD7" w:rsidRDefault="00195BEA" w:rsidP="00BF7809">
            <w:pPr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Опасные события</w:t>
            </w:r>
            <w:r w:rsidR="00733BD7" w:rsidRPr="00733BD7">
              <w:rPr>
                <w:color w:val="auto"/>
                <w:sz w:val="22"/>
                <w:szCs w:val="22"/>
              </w:rPr>
              <w:t xml:space="preserve"> отсутствуют в течение последних 10 лет работы / Неизвестно в отрасли</w:t>
            </w:r>
          </w:p>
        </w:tc>
      </w:tr>
      <w:tr w:rsidR="00733BD7" w:rsidRPr="00324793" w14:paraId="24EF1D89" w14:textId="77777777" w:rsidTr="00733BD7">
        <w:tc>
          <w:tcPr>
            <w:tcW w:w="1699" w:type="dxa"/>
            <w:vAlign w:val="center"/>
          </w:tcPr>
          <w:p w14:paraId="24EF1D83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0,1</w:t>
            </w:r>
          </w:p>
        </w:tc>
        <w:tc>
          <w:tcPr>
            <w:tcW w:w="2215" w:type="dxa"/>
            <w:vAlign w:val="center"/>
          </w:tcPr>
          <w:p w14:paraId="24EF1D84" w14:textId="77777777" w:rsidR="00BF7809" w:rsidRDefault="00BF7809" w:rsidP="00B3135F">
            <w:pPr>
              <w:jc w:val="left"/>
              <w:rPr>
                <w:color w:val="auto"/>
              </w:rPr>
            </w:pPr>
          </w:p>
          <w:p w14:paraId="24EF1D85" w14:textId="77777777" w:rsidR="00733BD7" w:rsidRPr="00324793" w:rsidRDefault="00BF7809" w:rsidP="00B3135F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Маловероятно</w:t>
            </w:r>
          </w:p>
        </w:tc>
        <w:tc>
          <w:tcPr>
            <w:tcW w:w="5657" w:type="dxa"/>
            <w:vAlign w:val="center"/>
          </w:tcPr>
          <w:p w14:paraId="24EF1D86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Случается (может произойти) 1 раз в 5-10 лет.</w:t>
            </w:r>
          </w:p>
          <w:p w14:paraId="24EF1D87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Событие может произойти только при грубом нарушении / отказе всех существующих мер управления риском</w:t>
            </w:r>
          </w:p>
          <w:p w14:paraId="24EF1D88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 xml:space="preserve">1-2 </w:t>
            </w:r>
            <w:r w:rsidR="00195BEA">
              <w:rPr>
                <w:color w:val="auto"/>
                <w:sz w:val="22"/>
                <w:szCs w:val="22"/>
              </w:rPr>
              <w:t>опасных события</w:t>
            </w:r>
            <w:r w:rsidRPr="00733BD7">
              <w:rPr>
                <w:color w:val="auto"/>
                <w:sz w:val="22"/>
                <w:szCs w:val="22"/>
              </w:rPr>
              <w:t xml:space="preserve"> за последние 10 лет работы / Известно в отрасли</w:t>
            </w:r>
          </w:p>
        </w:tc>
      </w:tr>
      <w:tr w:rsidR="00733BD7" w:rsidRPr="00324793" w14:paraId="24EF1D8F" w14:textId="77777777" w:rsidTr="00733BD7">
        <w:tc>
          <w:tcPr>
            <w:tcW w:w="1699" w:type="dxa"/>
            <w:vAlign w:val="center"/>
          </w:tcPr>
          <w:p w14:paraId="24EF1D8A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0,</w:t>
            </w:r>
            <w:r w:rsidR="00733BD7" w:rsidRPr="00324793">
              <w:rPr>
                <w:color w:val="auto"/>
              </w:rPr>
              <w:t>3</w:t>
            </w:r>
          </w:p>
        </w:tc>
        <w:tc>
          <w:tcPr>
            <w:tcW w:w="2215" w:type="dxa"/>
            <w:vAlign w:val="center"/>
          </w:tcPr>
          <w:p w14:paraId="24EF1D8B" w14:textId="77777777" w:rsidR="00733BD7" w:rsidRPr="00324793" w:rsidRDefault="00733BD7" w:rsidP="00BF7809">
            <w:pPr>
              <w:jc w:val="left"/>
              <w:rPr>
                <w:color w:val="auto"/>
              </w:rPr>
            </w:pPr>
            <w:r w:rsidRPr="00324793">
              <w:rPr>
                <w:color w:val="auto"/>
              </w:rPr>
              <w:t>В</w:t>
            </w:r>
            <w:r w:rsidR="00BF7809">
              <w:rPr>
                <w:color w:val="auto"/>
              </w:rPr>
              <w:t>озможно</w:t>
            </w:r>
          </w:p>
        </w:tc>
        <w:tc>
          <w:tcPr>
            <w:tcW w:w="5657" w:type="dxa"/>
            <w:vAlign w:val="center"/>
          </w:tcPr>
          <w:p w14:paraId="24EF1D8C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Случается (может произойти) 1 раз в 2-5 лет</w:t>
            </w:r>
          </w:p>
          <w:p w14:paraId="24EF1D8D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Событие может иногда произойти при нарушении / отказе существующих мер управления риском</w:t>
            </w:r>
          </w:p>
          <w:p w14:paraId="24EF1D8E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 xml:space="preserve">3-4 </w:t>
            </w:r>
            <w:r w:rsidR="00195BEA">
              <w:rPr>
                <w:color w:val="auto"/>
                <w:sz w:val="22"/>
                <w:szCs w:val="22"/>
              </w:rPr>
              <w:t>опасных событи</w:t>
            </w:r>
            <w:r w:rsidRPr="00733BD7">
              <w:rPr>
                <w:color w:val="auto"/>
                <w:sz w:val="22"/>
                <w:szCs w:val="22"/>
              </w:rPr>
              <w:t xml:space="preserve">я за последние 10 лет работы / Происходило </w:t>
            </w:r>
            <w:r w:rsidR="00195BEA">
              <w:rPr>
                <w:color w:val="auto"/>
                <w:sz w:val="22"/>
                <w:szCs w:val="22"/>
              </w:rPr>
              <w:t>на предприятиях</w:t>
            </w:r>
            <w:r w:rsidRPr="00733BD7">
              <w:rPr>
                <w:color w:val="auto"/>
                <w:sz w:val="22"/>
                <w:szCs w:val="22"/>
              </w:rPr>
              <w:t xml:space="preserve"> </w:t>
            </w:r>
            <w:r w:rsidR="00195BEA">
              <w:rPr>
                <w:color w:val="auto"/>
                <w:sz w:val="22"/>
                <w:szCs w:val="22"/>
              </w:rPr>
              <w:t>Общества</w:t>
            </w:r>
            <w:r w:rsidRPr="00733BD7">
              <w:rPr>
                <w:color w:val="auto"/>
                <w:sz w:val="22"/>
                <w:szCs w:val="22"/>
              </w:rPr>
              <w:t xml:space="preserve"> или более одного раза в отрасли</w:t>
            </w:r>
          </w:p>
        </w:tc>
      </w:tr>
      <w:tr w:rsidR="00733BD7" w:rsidRPr="00324793" w14:paraId="24EF1D95" w14:textId="77777777" w:rsidTr="00733BD7">
        <w:tc>
          <w:tcPr>
            <w:tcW w:w="1699" w:type="dxa"/>
            <w:vAlign w:val="center"/>
          </w:tcPr>
          <w:p w14:paraId="24EF1D90" w14:textId="77777777" w:rsidR="00733BD7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2215" w:type="dxa"/>
            <w:vAlign w:val="center"/>
          </w:tcPr>
          <w:p w14:paraId="24EF1D91" w14:textId="77777777" w:rsidR="00733BD7" w:rsidRPr="00324793" w:rsidRDefault="00BF7809" w:rsidP="00BF7809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="00733BD7" w:rsidRPr="00324793">
              <w:rPr>
                <w:color w:val="auto"/>
              </w:rPr>
              <w:t>ероятно</w:t>
            </w:r>
          </w:p>
        </w:tc>
        <w:tc>
          <w:tcPr>
            <w:tcW w:w="5657" w:type="dxa"/>
            <w:vAlign w:val="center"/>
          </w:tcPr>
          <w:p w14:paraId="24EF1D92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Случалось (может произойти) 2 раза за 3 года</w:t>
            </w:r>
          </w:p>
          <w:p w14:paraId="24EF1D93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 xml:space="preserve">Возникновение происшествия зависит от случая, высокая степень возможности реализации </w:t>
            </w:r>
          </w:p>
          <w:p w14:paraId="24EF1D94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 xml:space="preserve">5-9 </w:t>
            </w:r>
            <w:r w:rsidR="00195BEA">
              <w:rPr>
                <w:color w:val="auto"/>
                <w:sz w:val="22"/>
                <w:szCs w:val="22"/>
              </w:rPr>
              <w:t>опасных событи</w:t>
            </w:r>
            <w:r w:rsidRPr="00733BD7">
              <w:rPr>
                <w:color w:val="auto"/>
                <w:sz w:val="22"/>
                <w:szCs w:val="22"/>
              </w:rPr>
              <w:t xml:space="preserve">я за последние 10 лет работы / Происходило на предприятии или более одного раза </w:t>
            </w:r>
            <w:r w:rsidR="00195BEA">
              <w:rPr>
                <w:color w:val="auto"/>
                <w:sz w:val="22"/>
                <w:szCs w:val="22"/>
              </w:rPr>
              <w:t>на других предприятиях</w:t>
            </w:r>
            <w:r w:rsidRPr="00733BD7">
              <w:rPr>
                <w:color w:val="auto"/>
                <w:sz w:val="22"/>
                <w:szCs w:val="22"/>
              </w:rPr>
              <w:t xml:space="preserve"> </w:t>
            </w:r>
            <w:r w:rsidR="00195BEA">
              <w:rPr>
                <w:color w:val="auto"/>
                <w:sz w:val="22"/>
                <w:szCs w:val="22"/>
              </w:rPr>
              <w:t>Общества</w:t>
            </w:r>
          </w:p>
        </w:tc>
      </w:tr>
      <w:tr w:rsidR="00733BD7" w:rsidRPr="00324793" w14:paraId="24EF1D9C" w14:textId="77777777" w:rsidTr="00733BD7">
        <w:tc>
          <w:tcPr>
            <w:tcW w:w="1699" w:type="dxa"/>
            <w:vAlign w:val="center"/>
          </w:tcPr>
          <w:p w14:paraId="24EF1D96" w14:textId="77777777" w:rsidR="00733BD7" w:rsidRPr="00324793" w:rsidRDefault="00733BD7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5</w:t>
            </w:r>
          </w:p>
        </w:tc>
        <w:tc>
          <w:tcPr>
            <w:tcW w:w="2215" w:type="dxa"/>
            <w:vAlign w:val="center"/>
          </w:tcPr>
          <w:p w14:paraId="24EF1D97" w14:textId="77777777" w:rsidR="00733BD7" w:rsidRPr="00324793" w:rsidRDefault="00BF7809" w:rsidP="00BF7809">
            <w:pPr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Очень </w:t>
            </w:r>
            <w:r w:rsidR="00733BD7" w:rsidRPr="00324793">
              <w:rPr>
                <w:color w:val="auto"/>
              </w:rPr>
              <w:t>вероятно</w:t>
            </w:r>
          </w:p>
        </w:tc>
        <w:tc>
          <w:tcPr>
            <w:tcW w:w="5657" w:type="dxa"/>
            <w:vAlign w:val="center"/>
          </w:tcPr>
          <w:p w14:paraId="24EF1D98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 xml:space="preserve">Случалось 3 раза за последние 3 года </w:t>
            </w:r>
          </w:p>
          <w:p w14:paraId="24EF1D99" w14:textId="77777777" w:rsidR="00BF7809" w:rsidRP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Может произойти два и более раза в год</w:t>
            </w:r>
          </w:p>
          <w:p w14:paraId="24EF1D9A" w14:textId="77777777" w:rsidR="00BF7809" w:rsidRDefault="00BF7809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BF7809">
              <w:rPr>
                <w:color w:val="auto"/>
                <w:sz w:val="22"/>
                <w:szCs w:val="22"/>
              </w:rPr>
              <w:t>При существующих мерах управления риском событие обязательно произойдет</w:t>
            </w:r>
          </w:p>
          <w:p w14:paraId="24EF1D9B" w14:textId="77777777" w:rsidR="00733BD7" w:rsidRPr="00733BD7" w:rsidRDefault="00733BD7" w:rsidP="00BF7809">
            <w:pPr>
              <w:jc w:val="left"/>
              <w:rPr>
                <w:color w:val="auto"/>
                <w:sz w:val="22"/>
                <w:szCs w:val="22"/>
              </w:rPr>
            </w:pPr>
            <w:r w:rsidRPr="00733BD7">
              <w:rPr>
                <w:color w:val="auto"/>
                <w:sz w:val="22"/>
                <w:szCs w:val="22"/>
              </w:rPr>
              <w:t>С</w:t>
            </w:r>
            <w:r w:rsidR="00195BEA">
              <w:rPr>
                <w:color w:val="auto"/>
                <w:sz w:val="22"/>
                <w:szCs w:val="22"/>
              </w:rPr>
              <w:t>обытия/с</w:t>
            </w:r>
            <w:r w:rsidRPr="00733BD7">
              <w:rPr>
                <w:color w:val="auto"/>
                <w:sz w:val="22"/>
                <w:szCs w:val="22"/>
              </w:rPr>
              <w:t>лучаи происходят ежегодно / Происходило более одного раза в год на предприятии</w:t>
            </w:r>
          </w:p>
        </w:tc>
      </w:tr>
    </w:tbl>
    <w:p w14:paraId="24EF1D9D" w14:textId="77777777" w:rsidR="009A0289" w:rsidRPr="00324793" w:rsidRDefault="009A0289" w:rsidP="009A0289">
      <w:pPr>
        <w:rPr>
          <w:color w:val="auto"/>
        </w:rPr>
      </w:pPr>
    </w:p>
    <w:p w14:paraId="24EF1D9E" w14:textId="758058DD" w:rsidR="008E2DCE" w:rsidRDefault="009A0289" w:rsidP="00611009">
      <w:pPr>
        <w:pStyle w:val="a4"/>
        <w:numPr>
          <w:ilvl w:val="1"/>
          <w:numId w:val="3"/>
        </w:numPr>
        <w:ind w:left="567" w:hanging="511"/>
        <w:rPr>
          <w:color w:val="auto"/>
        </w:rPr>
      </w:pPr>
      <w:r w:rsidRPr="00324793">
        <w:rPr>
          <w:color w:val="auto"/>
        </w:rPr>
        <w:t xml:space="preserve">На основании </w:t>
      </w:r>
      <w:r w:rsidR="00BF7809">
        <w:rPr>
          <w:color w:val="auto"/>
        </w:rPr>
        <w:t xml:space="preserve">определенных числовых значений </w:t>
      </w:r>
      <w:r w:rsidR="000F5E53">
        <w:rPr>
          <w:color w:val="auto"/>
        </w:rPr>
        <w:t>тяжести последствий события (Т</w:t>
      </w:r>
      <w:r w:rsidR="00BF7809">
        <w:rPr>
          <w:color w:val="auto"/>
        </w:rPr>
        <w:t>) и вероятности события (В) при помощи</w:t>
      </w:r>
      <w:r w:rsidR="0096247C">
        <w:rPr>
          <w:color w:val="auto"/>
        </w:rPr>
        <w:t xml:space="preserve"> Единой корпоративной матрицы оценки рисков, утвержденной СТП СР/01-02/Пл01 «Положением об управлении рисками»,</w:t>
      </w:r>
      <w:r w:rsidR="00BF7809">
        <w:rPr>
          <w:color w:val="auto"/>
        </w:rPr>
        <w:t xml:space="preserve"> определяется </w:t>
      </w:r>
      <w:r w:rsidRPr="00324793">
        <w:rPr>
          <w:color w:val="auto"/>
        </w:rPr>
        <w:t>уровень риска  (Р)</w:t>
      </w:r>
      <w:r w:rsidR="00BF7809">
        <w:rPr>
          <w:color w:val="auto"/>
        </w:rPr>
        <w:t>, который соответствует максимальной продолжительности воздействия</w:t>
      </w:r>
      <w:r w:rsidRPr="00324793">
        <w:rPr>
          <w:color w:val="auto"/>
        </w:rPr>
        <w:t xml:space="preserve"> </w:t>
      </w:r>
      <w:r w:rsidR="00BF7809">
        <w:rPr>
          <w:color w:val="auto"/>
        </w:rPr>
        <w:t>опасности на человека 1.</w:t>
      </w:r>
    </w:p>
    <w:p w14:paraId="24EF1D9F" w14:textId="77777777" w:rsidR="008E2DCE" w:rsidRDefault="008E2DCE" w:rsidP="00774444">
      <w:pPr>
        <w:pStyle w:val="a4"/>
        <w:rPr>
          <w:color w:val="auto"/>
        </w:rPr>
      </w:pPr>
    </w:p>
    <w:p w14:paraId="24EF1DA0" w14:textId="77777777" w:rsidR="008E2DCE" w:rsidRDefault="008E2DCE" w:rsidP="00611009">
      <w:pPr>
        <w:pStyle w:val="a4"/>
        <w:numPr>
          <w:ilvl w:val="1"/>
          <w:numId w:val="3"/>
        </w:numPr>
        <w:ind w:left="567" w:hanging="567"/>
        <w:rPr>
          <w:color w:val="auto"/>
        </w:rPr>
      </w:pPr>
      <w:r>
        <w:rPr>
          <w:color w:val="auto"/>
        </w:rPr>
        <w:t xml:space="preserve"> </w:t>
      </w:r>
      <w:r w:rsidRPr="008E2DCE">
        <w:rPr>
          <w:color w:val="auto"/>
        </w:rPr>
        <w:t>В случае, если продолжительность воздействия опасности на человека ниже, применяется понижающий коэффициент</w:t>
      </w:r>
      <w:r w:rsidR="000F5E53">
        <w:rPr>
          <w:color w:val="auto"/>
        </w:rPr>
        <w:t xml:space="preserve"> П</w:t>
      </w:r>
      <w:r>
        <w:rPr>
          <w:color w:val="auto"/>
        </w:rPr>
        <w:t xml:space="preserve"> (таблица №2).</w:t>
      </w:r>
    </w:p>
    <w:p w14:paraId="24EF1DA1" w14:textId="77777777" w:rsidR="008E2DCE" w:rsidRPr="00774444" w:rsidRDefault="008E2DCE" w:rsidP="00774444">
      <w:pPr>
        <w:pStyle w:val="a4"/>
        <w:rPr>
          <w:color w:val="auto"/>
        </w:rPr>
      </w:pPr>
    </w:p>
    <w:p w14:paraId="24EF1DA2" w14:textId="77777777" w:rsidR="009A0289" w:rsidRDefault="008E2DCE" w:rsidP="00611009">
      <w:pPr>
        <w:pStyle w:val="a4"/>
        <w:numPr>
          <w:ilvl w:val="1"/>
          <w:numId w:val="3"/>
        </w:numPr>
        <w:ind w:left="567" w:hanging="567"/>
        <w:rPr>
          <w:color w:val="auto"/>
        </w:rPr>
      </w:pPr>
      <w:r>
        <w:rPr>
          <w:color w:val="auto"/>
        </w:rPr>
        <w:t>Итоговая величина риска рассчитывается</w:t>
      </w:r>
      <w:r w:rsidR="009A0289" w:rsidRPr="00324793">
        <w:rPr>
          <w:color w:val="auto"/>
        </w:rPr>
        <w:t xml:space="preserve"> по формуле:</w:t>
      </w:r>
    </w:p>
    <w:p w14:paraId="24EF1DA3" w14:textId="77777777" w:rsidR="009A0289" w:rsidRPr="00324793" w:rsidRDefault="009A0289" w:rsidP="009A0289">
      <w:pPr>
        <w:pStyle w:val="a4"/>
        <w:rPr>
          <w:color w:val="auto"/>
        </w:rPr>
      </w:pPr>
    </w:p>
    <w:p w14:paraId="24EF1DA4" w14:textId="77777777" w:rsidR="009A0289" w:rsidRDefault="009A0289" w:rsidP="009A0289">
      <w:pPr>
        <w:jc w:val="center"/>
        <w:rPr>
          <w:color w:val="auto"/>
        </w:rPr>
      </w:pPr>
      <w:r>
        <w:rPr>
          <w:color w:val="auto"/>
        </w:rPr>
        <w:t>Р = Т ×</w:t>
      </w:r>
      <w:r w:rsidRPr="00324793">
        <w:rPr>
          <w:color w:val="auto"/>
        </w:rPr>
        <w:t xml:space="preserve"> П </w:t>
      </w:r>
      <w:r>
        <w:rPr>
          <w:color w:val="auto"/>
        </w:rPr>
        <w:t>×</w:t>
      </w:r>
      <w:r w:rsidRPr="00324793">
        <w:rPr>
          <w:color w:val="auto"/>
        </w:rPr>
        <w:t xml:space="preserve"> В</w:t>
      </w:r>
    </w:p>
    <w:p w14:paraId="24EF1DA5" w14:textId="77777777" w:rsidR="009A0289" w:rsidRPr="00324793" w:rsidRDefault="009A0289" w:rsidP="009A0289">
      <w:pPr>
        <w:jc w:val="center"/>
        <w:rPr>
          <w:color w:val="auto"/>
        </w:rPr>
      </w:pPr>
    </w:p>
    <w:p w14:paraId="24EF1DA6" w14:textId="77777777" w:rsidR="009A0289" w:rsidRPr="00774444" w:rsidRDefault="009A0289" w:rsidP="00BE3432">
      <w:pPr>
        <w:pStyle w:val="a4"/>
        <w:ind w:left="0" w:firstLine="284"/>
        <w:rPr>
          <w:color w:val="auto"/>
        </w:rPr>
      </w:pPr>
      <w:r w:rsidRPr="00324793">
        <w:rPr>
          <w:color w:val="auto"/>
        </w:rPr>
        <w:t>После определения значения риска все оцененные риски от опасных факторов распределяют по цветовым зонам:</w:t>
      </w:r>
    </w:p>
    <w:p w14:paraId="24EF1DA7" w14:textId="77777777" w:rsidR="009A0289" w:rsidRPr="00324793" w:rsidRDefault="009A0289" w:rsidP="009A0289">
      <w:pPr>
        <w:jc w:val="right"/>
        <w:rPr>
          <w:color w:val="auto"/>
        </w:rPr>
      </w:pPr>
      <w:r w:rsidRPr="00324793">
        <w:rPr>
          <w:color w:val="auto"/>
        </w:rPr>
        <w:t xml:space="preserve">Таблица </w:t>
      </w:r>
      <w:r>
        <w:rPr>
          <w:color w:val="auto"/>
        </w:rPr>
        <w:t>№</w:t>
      </w:r>
      <w:r w:rsidRPr="00324793">
        <w:rPr>
          <w:color w:val="auto"/>
        </w:rPr>
        <w:t>4</w:t>
      </w:r>
    </w:p>
    <w:p w14:paraId="24EF1DA8" w14:textId="77777777" w:rsidR="009A0289" w:rsidRPr="00324793" w:rsidRDefault="009A0289" w:rsidP="00881414">
      <w:pPr>
        <w:jc w:val="center"/>
        <w:rPr>
          <w:color w:val="auto"/>
        </w:rPr>
      </w:pPr>
      <w:r w:rsidRPr="00324793">
        <w:rPr>
          <w:color w:val="auto"/>
        </w:rPr>
        <w:t>Таблица рисков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6"/>
        <w:gridCol w:w="1718"/>
        <w:gridCol w:w="5635"/>
      </w:tblGrid>
      <w:tr w:rsidR="000726CE" w:rsidRPr="00324793" w14:paraId="24EF1DAC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9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Значение риска (Р)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A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Обозначение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1DAB" w14:textId="77777777" w:rsidR="000726CE" w:rsidRPr="00324793" w:rsidRDefault="000726CE" w:rsidP="00B3135F">
            <w:pPr>
              <w:jc w:val="center"/>
              <w:rPr>
                <w:color w:val="auto"/>
              </w:rPr>
            </w:pPr>
            <w:r w:rsidRPr="00324793">
              <w:rPr>
                <w:color w:val="auto"/>
              </w:rPr>
              <w:t>Характеристика риска</w:t>
            </w:r>
          </w:p>
        </w:tc>
      </w:tr>
      <w:tr w:rsidR="000726CE" w:rsidRPr="00324793" w14:paraId="24EF1DB0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D" w14:textId="77777777" w:rsidR="000726CE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  <w:r w:rsidR="000726CE" w:rsidRPr="00324793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E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4EF1DAF" w14:textId="77777777" w:rsidR="000726CE" w:rsidRPr="00324793" w:rsidRDefault="000726CE" w:rsidP="000F5E53">
            <w:pPr>
              <w:rPr>
                <w:color w:val="auto"/>
              </w:rPr>
            </w:pPr>
            <w:r w:rsidRPr="00324793">
              <w:rPr>
                <w:color w:val="auto"/>
              </w:rPr>
              <w:t>Приемлемый</w:t>
            </w:r>
            <w:r w:rsidR="000F5E53">
              <w:rPr>
                <w:color w:val="auto"/>
              </w:rPr>
              <w:t>/ низкий</w:t>
            </w:r>
            <w:r w:rsidR="000F5E53" w:rsidRPr="00324793">
              <w:rPr>
                <w:color w:val="auto"/>
              </w:rPr>
              <w:t xml:space="preserve"> </w:t>
            </w:r>
            <w:r w:rsidRPr="00324793">
              <w:rPr>
                <w:color w:val="auto"/>
              </w:rPr>
              <w:t>риск</w:t>
            </w:r>
          </w:p>
        </w:tc>
      </w:tr>
      <w:tr w:rsidR="000726CE" w:rsidRPr="00324793" w14:paraId="24EF1DB4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1" w14:textId="77777777" w:rsidR="000726CE" w:rsidRPr="00324793" w:rsidRDefault="00BF7809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0726CE" w:rsidRPr="00324793">
              <w:rPr>
                <w:color w:val="auto"/>
              </w:rPr>
              <w:t xml:space="preserve"> – </w:t>
            </w:r>
            <w:r>
              <w:rPr>
                <w:color w:val="auto"/>
              </w:rPr>
              <w:t>99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2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С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EF1DB3" w14:textId="77777777" w:rsidR="000726CE" w:rsidRPr="00324793" w:rsidRDefault="000726CE" w:rsidP="00B3135F">
            <w:pPr>
              <w:rPr>
                <w:color w:val="auto"/>
              </w:rPr>
            </w:pPr>
            <w:r w:rsidRPr="00324793">
              <w:rPr>
                <w:color w:val="auto"/>
              </w:rPr>
              <w:t>Средний риск</w:t>
            </w:r>
          </w:p>
        </w:tc>
      </w:tr>
      <w:tr w:rsidR="000726CE" w:rsidRPr="00324793" w14:paraId="24EF1DB8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5" w14:textId="77777777" w:rsidR="000726CE" w:rsidRPr="00204214" w:rsidRDefault="00B3135F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F7809">
              <w:rPr>
                <w:color w:val="auto"/>
              </w:rPr>
              <w:t>00</w:t>
            </w:r>
            <w:r>
              <w:rPr>
                <w:color w:val="auto"/>
              </w:rPr>
              <w:t xml:space="preserve"> – </w:t>
            </w:r>
            <w:r w:rsidR="00BF7809">
              <w:rPr>
                <w:color w:val="auto"/>
              </w:rPr>
              <w:t>499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6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В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24EF1DB7" w14:textId="77777777" w:rsidR="000726CE" w:rsidRPr="00324793" w:rsidRDefault="000726CE" w:rsidP="00B3135F">
            <w:pPr>
              <w:rPr>
                <w:color w:val="auto"/>
              </w:rPr>
            </w:pPr>
            <w:r w:rsidRPr="00324793">
              <w:rPr>
                <w:color w:val="auto"/>
              </w:rPr>
              <w:t>Высокий риск</w:t>
            </w:r>
          </w:p>
        </w:tc>
      </w:tr>
      <w:tr w:rsidR="000726CE" w:rsidRPr="00324793" w14:paraId="24EF1DBC" w14:textId="77777777" w:rsidTr="000726CE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9" w14:textId="77777777" w:rsidR="000726CE" w:rsidRPr="00324793" w:rsidRDefault="00204214" w:rsidP="00B3135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BF7809">
              <w:rPr>
                <w:color w:val="auto"/>
              </w:rPr>
              <w:t>00</w:t>
            </w:r>
            <w:r w:rsidR="000726CE" w:rsidRPr="00324793">
              <w:rPr>
                <w:color w:val="auto"/>
              </w:rPr>
              <w:t xml:space="preserve"> – </w:t>
            </w:r>
            <w:r w:rsidR="00BF7809">
              <w:rPr>
                <w:color w:val="auto"/>
              </w:rPr>
              <w:t>90</w:t>
            </w:r>
            <w:r w:rsidR="000726CE" w:rsidRPr="00324793">
              <w:rPr>
                <w:color w:val="auto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A" w14:textId="77777777" w:rsidR="000726CE" w:rsidRPr="00324793" w:rsidRDefault="000726CE" w:rsidP="000726CE">
            <w:pPr>
              <w:jc w:val="center"/>
              <w:rPr>
                <w:color w:val="auto"/>
              </w:rPr>
            </w:pPr>
            <w:r w:rsidRPr="000F5E53">
              <w:rPr>
                <w:color w:val="auto"/>
              </w:rPr>
              <w:t>Н</w:t>
            </w:r>
            <w:r w:rsidR="000F5E53" w:rsidRPr="000F5E53">
              <w:rPr>
                <w:color w:val="auto"/>
              </w:rPr>
              <w:t>П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EF1DBB" w14:textId="77777777" w:rsidR="000726CE" w:rsidRPr="00324793" w:rsidRDefault="000F5E53" w:rsidP="000F5E53">
            <w:pPr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0726CE" w:rsidRPr="00324793">
              <w:rPr>
                <w:color w:val="auto"/>
              </w:rPr>
              <w:t>еприемлемый</w:t>
            </w:r>
            <w:r>
              <w:rPr>
                <w:color w:val="auto"/>
              </w:rPr>
              <w:t>/критичный</w:t>
            </w:r>
            <w:r w:rsidRPr="00324793">
              <w:rPr>
                <w:color w:val="auto"/>
              </w:rPr>
              <w:t xml:space="preserve"> </w:t>
            </w:r>
            <w:r w:rsidR="000726CE" w:rsidRPr="00324793">
              <w:rPr>
                <w:color w:val="auto"/>
              </w:rPr>
              <w:t>риск</w:t>
            </w:r>
          </w:p>
        </w:tc>
      </w:tr>
    </w:tbl>
    <w:p w14:paraId="24EF1DBD" w14:textId="77777777" w:rsidR="009A0289" w:rsidRPr="00881414" w:rsidRDefault="009A0289" w:rsidP="009A0289">
      <w:pPr>
        <w:rPr>
          <w:szCs w:val="24"/>
        </w:rPr>
      </w:pPr>
    </w:p>
    <w:p w14:paraId="24EF1DBE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Красная категория – риск от 500 до 9000, критичный/неприемлемый (работы не могут проводиться, пока не будут разработаны и срочно выполнены дополнительные решения по снижению/исключению риска);</w:t>
      </w:r>
    </w:p>
    <w:p w14:paraId="24EF1DBF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Оранжевая категория – риск от 100 до 499, высокий (к уже существующим мерам управления необходимо разработать дополнительные меры/мероприятия);</w:t>
      </w:r>
    </w:p>
    <w:p w14:paraId="24EF1DC0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Желтая категория – риск от 10 до 99, средний (возможно разработать дополнительные мероприятия или оставить как есть, но усилить контроль);</w:t>
      </w:r>
    </w:p>
    <w:p w14:paraId="24EF1DC1" w14:textId="77777777" w:rsidR="00881414" w:rsidRPr="00881414" w:rsidRDefault="00881414" w:rsidP="00881414">
      <w:pPr>
        <w:pStyle w:val="1"/>
        <w:tabs>
          <w:tab w:val="clear" w:pos="1134"/>
          <w:tab w:val="num" w:pos="426"/>
        </w:tabs>
        <w:ind w:left="0" w:firstLine="142"/>
        <w:rPr>
          <w:sz w:val="24"/>
          <w:szCs w:val="24"/>
        </w:rPr>
      </w:pPr>
      <w:r w:rsidRPr="00881414">
        <w:rPr>
          <w:sz w:val="24"/>
          <w:szCs w:val="24"/>
        </w:rPr>
        <w:t>Зеленая категория – риск от 0 до 9, низкий/приемлемый (дополнительные меры управления разрабатывать нецелесообразно, но возможно определить области для улучшения).</w:t>
      </w:r>
    </w:p>
    <w:p w14:paraId="24EF1DC2" w14:textId="77777777" w:rsidR="00A7003E" w:rsidRDefault="00A7003E"/>
    <w:sectPr w:rsidR="00A7003E" w:rsidSect="007A2E2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F1DC5" w14:textId="77777777" w:rsidR="00F338EE" w:rsidRDefault="00F338EE" w:rsidP="003D6472">
      <w:pPr>
        <w:spacing w:before="0"/>
      </w:pPr>
      <w:r>
        <w:separator/>
      </w:r>
    </w:p>
  </w:endnote>
  <w:endnote w:type="continuationSeparator" w:id="0">
    <w:p w14:paraId="24EF1DC6" w14:textId="77777777" w:rsidR="00F338EE" w:rsidRDefault="00F338EE" w:rsidP="003D647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F1DC3" w14:textId="77777777" w:rsidR="00F338EE" w:rsidRDefault="00F338EE" w:rsidP="003D6472">
      <w:pPr>
        <w:spacing w:before="0"/>
      </w:pPr>
      <w:r>
        <w:separator/>
      </w:r>
    </w:p>
  </w:footnote>
  <w:footnote w:type="continuationSeparator" w:id="0">
    <w:p w14:paraId="24EF1DC4" w14:textId="77777777" w:rsidR="00F338EE" w:rsidRDefault="00F338EE" w:rsidP="003D647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080"/>
    <w:multiLevelType w:val="hybridMultilevel"/>
    <w:tmpl w:val="9642F894"/>
    <w:lvl w:ilvl="0" w:tplc="36085CCA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47E33"/>
    <w:multiLevelType w:val="multilevel"/>
    <w:tmpl w:val="AB1CC026"/>
    <w:lvl w:ilvl="0">
      <w:start w:val="1"/>
      <w:numFmt w:val="decimal"/>
      <w:lvlText w:val="%1."/>
      <w:lvlJc w:val="left"/>
      <w:pPr>
        <w:ind w:left="2064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249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24" w:hanging="1440"/>
      </w:pPr>
      <w:rPr>
        <w:rFonts w:hint="default"/>
      </w:rPr>
    </w:lvl>
  </w:abstractNum>
  <w:abstractNum w:abstractNumId="2" w15:restartNumberingAfterBreak="0">
    <w:nsid w:val="0A7269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B91FC6"/>
    <w:multiLevelType w:val="multilevel"/>
    <w:tmpl w:val="5686D37E"/>
    <w:lvl w:ilvl="0">
      <w:start w:val="2"/>
      <w:numFmt w:val="decimal"/>
      <w:pStyle w:val="10"/>
      <w:lvlText w:val="%1."/>
      <w:lvlJc w:val="left"/>
      <w:pPr>
        <w:tabs>
          <w:tab w:val="num" w:pos="1135"/>
        </w:tabs>
        <w:ind w:left="1135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19"/>
        </w:tabs>
        <w:ind w:left="143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9"/>
        </w:tabs>
        <w:ind w:left="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60"/>
        </w:tabs>
        <w:ind w:left="1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"/>
        </w:tabs>
        <w:ind w:left="341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1"/>
        </w:tabs>
        <w:ind w:left="341" w:firstLine="0"/>
      </w:pPr>
      <w:rPr>
        <w:rFonts w:hint="default"/>
      </w:rPr>
    </w:lvl>
  </w:abstractNum>
  <w:abstractNum w:abstractNumId="4" w15:restartNumberingAfterBreak="0">
    <w:nsid w:val="47DB71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89"/>
    <w:rsid w:val="00026A83"/>
    <w:rsid w:val="000726CE"/>
    <w:rsid w:val="00083F37"/>
    <w:rsid w:val="000F5E53"/>
    <w:rsid w:val="00165B25"/>
    <w:rsid w:val="00195BEA"/>
    <w:rsid w:val="00204106"/>
    <w:rsid w:val="00204214"/>
    <w:rsid w:val="00252329"/>
    <w:rsid w:val="002A57B0"/>
    <w:rsid w:val="002C4B50"/>
    <w:rsid w:val="003319FC"/>
    <w:rsid w:val="003A572A"/>
    <w:rsid w:val="003B196A"/>
    <w:rsid w:val="003D25D5"/>
    <w:rsid w:val="003D3F3E"/>
    <w:rsid w:val="003D6472"/>
    <w:rsid w:val="00440A69"/>
    <w:rsid w:val="0053401A"/>
    <w:rsid w:val="005B65DC"/>
    <w:rsid w:val="0060408F"/>
    <w:rsid w:val="00606A3D"/>
    <w:rsid w:val="00611009"/>
    <w:rsid w:val="00645A10"/>
    <w:rsid w:val="00647E55"/>
    <w:rsid w:val="00686AAD"/>
    <w:rsid w:val="006A0816"/>
    <w:rsid w:val="006D69C7"/>
    <w:rsid w:val="006F4E57"/>
    <w:rsid w:val="00721EE9"/>
    <w:rsid w:val="00731ED1"/>
    <w:rsid w:val="00733BD7"/>
    <w:rsid w:val="00774444"/>
    <w:rsid w:val="007A2E20"/>
    <w:rsid w:val="007A7EFC"/>
    <w:rsid w:val="00881414"/>
    <w:rsid w:val="008E2DCE"/>
    <w:rsid w:val="008F1C3D"/>
    <w:rsid w:val="009442C1"/>
    <w:rsid w:val="0096247C"/>
    <w:rsid w:val="00974ACA"/>
    <w:rsid w:val="009A0289"/>
    <w:rsid w:val="009A40AB"/>
    <w:rsid w:val="009E1C2B"/>
    <w:rsid w:val="009F2B69"/>
    <w:rsid w:val="00A52B98"/>
    <w:rsid w:val="00A54813"/>
    <w:rsid w:val="00A7003E"/>
    <w:rsid w:val="00A95971"/>
    <w:rsid w:val="00AC21D7"/>
    <w:rsid w:val="00B3135F"/>
    <w:rsid w:val="00B5145D"/>
    <w:rsid w:val="00B73CF2"/>
    <w:rsid w:val="00B976D0"/>
    <w:rsid w:val="00BE3432"/>
    <w:rsid w:val="00BE38E7"/>
    <w:rsid w:val="00BF7809"/>
    <w:rsid w:val="00C301EA"/>
    <w:rsid w:val="00C412EF"/>
    <w:rsid w:val="00CA0B26"/>
    <w:rsid w:val="00D45ED8"/>
    <w:rsid w:val="00D938E0"/>
    <w:rsid w:val="00DE484E"/>
    <w:rsid w:val="00E36B17"/>
    <w:rsid w:val="00ED2FA7"/>
    <w:rsid w:val="00F3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EF1D11"/>
  <w15:docId w15:val="{350635D8-2EE7-4062-8B9D-1DA94A52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289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10">
    <w:name w:val="heading 1"/>
    <w:aliases w:val="новая страница,h1,Заголовок 1_стандарта,(A.),- 1st Order Heading,. (1.0),H1,co,heading 1"/>
    <w:basedOn w:val="a"/>
    <w:next w:val="2"/>
    <w:link w:val="11"/>
    <w:qFormat/>
    <w:rsid w:val="009A0289"/>
    <w:pPr>
      <w:keepNext/>
      <w:keepLines/>
      <w:widowControl/>
      <w:numPr>
        <w:numId w:val="2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">
    <w:name w:val="heading 2"/>
    <w:aliases w:val="A Head,h2,HD2,H2,Header 2,A Head Знак Знак,(all others),(all others) Char,- 2nd Order Heading,. (1.1),Heading 2 Char"/>
    <w:basedOn w:val="a"/>
    <w:link w:val="20"/>
    <w:qFormat/>
    <w:rsid w:val="009A0289"/>
    <w:pPr>
      <w:keepNext/>
      <w:keepLines/>
      <w:widowControl/>
      <w:numPr>
        <w:ilvl w:val="1"/>
        <w:numId w:val="2"/>
      </w:numPr>
      <w:spacing w:before="120" w:after="60"/>
      <w:outlineLvl w:val="1"/>
    </w:pPr>
    <w:rPr>
      <w:b/>
      <w:color w:val="auto"/>
      <w:sz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A02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9A02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,h1 Знак,Заголовок 1_стандарта Знак,(A.) Знак,- 1st Order Heading Знак,. (1.0) Знак,H1 Знак,co Знак,heading 1 Знак"/>
    <w:basedOn w:val="a0"/>
    <w:link w:val="10"/>
    <w:rsid w:val="009A0289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aliases w:val="A Head Знак,h2 Знак,HD2 Знак,H2 Знак,Header 2 Знак,A Head Знак Знак Знак,(all others) Знак,(all others) Char Знак,- 2nd Order Heading Знак,. (1.1) Знак,Heading 2 Char Знак"/>
    <w:basedOn w:val="a0"/>
    <w:link w:val="2"/>
    <w:rsid w:val="009A0289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">
    <w:name w:val="Список 1"/>
    <w:basedOn w:val="a"/>
    <w:qFormat/>
    <w:rsid w:val="009A0289"/>
    <w:pPr>
      <w:keepLines/>
      <w:widowControl/>
      <w:numPr>
        <w:numId w:val="1"/>
      </w:numPr>
    </w:pPr>
    <w:rPr>
      <w:color w:val="auto"/>
      <w:sz w:val="26"/>
    </w:rPr>
  </w:style>
  <w:style w:type="paragraph" w:customStyle="1" w:styleId="4">
    <w:name w:val="Текст4"/>
    <w:basedOn w:val="40"/>
    <w:qFormat/>
    <w:rsid w:val="009A0289"/>
    <w:pPr>
      <w:keepNext w:val="0"/>
      <w:keepLines w:val="0"/>
      <w:widowControl/>
      <w:numPr>
        <w:ilvl w:val="3"/>
        <w:numId w:val="2"/>
      </w:numPr>
      <w:spacing w:before="60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6"/>
    </w:rPr>
  </w:style>
  <w:style w:type="paragraph" w:customStyle="1" w:styleId="3">
    <w:name w:val="Текст3"/>
    <w:basedOn w:val="30"/>
    <w:qFormat/>
    <w:rsid w:val="009A0289"/>
    <w:pPr>
      <w:keepNext w:val="0"/>
      <w:keepLines w:val="0"/>
      <w:widowControl/>
      <w:numPr>
        <w:ilvl w:val="2"/>
        <w:numId w:val="2"/>
      </w:numPr>
      <w:spacing w:before="60"/>
    </w:pPr>
    <w:rPr>
      <w:rFonts w:ascii="Times New Roman" w:eastAsia="Times New Roman" w:hAnsi="Times New Roman" w:cs="Times New Roman"/>
      <w:b w:val="0"/>
      <w:bCs w:val="0"/>
      <w:color w:val="auto"/>
      <w:sz w:val="26"/>
    </w:rPr>
  </w:style>
  <w:style w:type="table" w:styleId="a3">
    <w:name w:val="Table Grid"/>
    <w:basedOn w:val="a1"/>
    <w:rsid w:val="009A0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0289"/>
    <w:pPr>
      <w:ind w:left="720"/>
      <w:contextualSpacing/>
    </w:pPr>
  </w:style>
  <w:style w:type="character" w:customStyle="1" w:styleId="41">
    <w:name w:val="Заголовок 4 Знак"/>
    <w:basedOn w:val="a0"/>
    <w:link w:val="40"/>
    <w:uiPriority w:val="9"/>
    <w:semiHidden/>
    <w:rsid w:val="009A028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A028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D6472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D6472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D6472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D6472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D6472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472"/>
    <w:rPr>
      <w:rFonts w:ascii="Tahoma" w:eastAsia="Times New Roman" w:hAnsi="Tahoma" w:cs="Tahoma"/>
      <w:color w:val="808000"/>
      <w:sz w:val="16"/>
      <w:szCs w:val="16"/>
      <w:lang w:eastAsia="ru-RU"/>
    </w:rPr>
  </w:style>
  <w:style w:type="character" w:customStyle="1" w:styleId="ab">
    <w:name w:val="ЗнакФонЖелтый"/>
    <w:rsid w:val="003D6472"/>
    <w:rPr>
      <w:bdr w:val="none" w:sz="0" w:space="0" w:color="auto"/>
      <w:shd w:val="clear" w:color="auto" w:fill="FFFF99"/>
    </w:rPr>
  </w:style>
  <w:style w:type="paragraph" w:customStyle="1" w:styleId="ac">
    <w:name w:val="КолонтитулВ ТаблЛ"/>
    <w:rsid w:val="003D6472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d">
    <w:name w:val="КолонтитулН"/>
    <w:rsid w:val="003D6472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e">
    <w:name w:val="КолонтитулНЗнакСтр"/>
    <w:rsid w:val="003D6472"/>
    <w:rPr>
      <w:b/>
      <w:sz w:val="20"/>
      <w:szCs w:val="20"/>
    </w:rPr>
  </w:style>
  <w:style w:type="character" w:styleId="af">
    <w:name w:val="Hyperlink"/>
    <w:basedOn w:val="a0"/>
    <w:uiPriority w:val="99"/>
    <w:unhideWhenUsed/>
    <w:rsid w:val="008E2DCE"/>
    <w:rPr>
      <w:color w:val="0000FF" w:themeColor="hyperlink"/>
      <w:u w:val="single"/>
    </w:rPr>
  </w:style>
  <w:style w:type="character" w:styleId="af0">
    <w:name w:val="annotation reference"/>
    <w:semiHidden/>
    <w:rsid w:val="00881414"/>
    <w:rPr>
      <w:sz w:val="16"/>
      <w:szCs w:val="16"/>
    </w:rPr>
  </w:style>
  <w:style w:type="paragraph" w:styleId="af1">
    <w:name w:val="annotation text"/>
    <w:basedOn w:val="a"/>
    <w:link w:val="af2"/>
    <w:rsid w:val="00881414"/>
    <w:rPr>
      <w:color w:val="333300"/>
      <w:sz w:val="20"/>
    </w:rPr>
  </w:style>
  <w:style w:type="character" w:customStyle="1" w:styleId="af2">
    <w:name w:val="Текст примечания Знак"/>
    <w:basedOn w:val="a0"/>
    <w:link w:val="af1"/>
    <w:rsid w:val="00881414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customStyle="1" w:styleId="af3">
    <w:name w:val="Текст обычный"/>
    <w:basedOn w:val="a"/>
    <w:qFormat/>
    <w:rsid w:val="00611009"/>
    <w:pPr>
      <w:widowControl/>
      <w:overflowPunct/>
      <w:autoSpaceDE/>
      <w:autoSpaceDN/>
      <w:adjustRightInd/>
      <w:spacing w:before="0" w:after="200" w:line="276" w:lineRule="auto"/>
      <w:ind w:firstLine="709"/>
      <w:jc w:val="left"/>
      <w:textAlignment w:val="auto"/>
    </w:pPr>
    <w:rPr>
      <w:rFonts w:asciiTheme="minorHAnsi" w:eastAsiaTheme="minorHAnsi" w:hAnsiTheme="minorHAnsi" w:cstheme="minorBidi"/>
      <w:color w:val="auto"/>
      <w:sz w:val="26"/>
      <w:szCs w:val="22"/>
      <w:lang w:eastAsia="en-US"/>
    </w:rPr>
  </w:style>
  <w:style w:type="character" w:customStyle="1" w:styleId="af4">
    <w:name w:val="ЗнакФон"/>
    <w:rsid w:val="00611009"/>
    <w:rPr>
      <w:bdr w:val="none" w:sz="0" w:space="0" w:color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RA2PSSEPCKMS-5-66341</_dlc_DocId>
    <_dlc_DocIdUrl xmlns="5567b4f7-cd9b-431c-8ff7-8edc8756ccac">
      <Url>https://sharepoint/orgunits/otpb/_layouts/15/DocIdRedir.aspx?ID=RA2PSSEPCKMS-5-66341</Url>
      <Description>RA2PSSEPCKMS-5-66341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0" ma:contentTypeDescription="" ma:contentTypeScope="" ma:versionID="168ac9742db098246d4ea835c9706138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targetNamespace="http://schemas.microsoft.com/office/2006/metadata/properties" ma:root="true" ma:fieldsID="a8961bd9b951a3ea68b9a32799e97efe" ns1:_="" ns2:_="" ns3:_="">
    <xsd:import namespace="http://schemas.microsoft.com/sharepoint/v3"/>
    <xsd:import namespace="5567b4f7-cd9b-431c-8ff7-8edc8756ccac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A47C6-FFBB-4772-B4FB-056503A2923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5567b4f7-cd9b-431c-8ff7-8edc8756ccac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644c5f9c-d264-48b6-9923-35ca1164f75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4B2DCC-0003-4208-8680-3423A34E7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F65D39-0998-4DD2-848E-B14167F1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1636</Words>
  <Characters>9326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Капустина Анастасия Анатольевна</dc:creator>
  <cp:lastModifiedBy>Бочарников Юрий Александрович</cp:lastModifiedBy>
  <cp:revision>2</cp:revision>
  <cp:lastPrinted>2015-08-14T08:09:00Z</cp:lastPrinted>
  <dcterms:created xsi:type="dcterms:W3CDTF">2023-01-23T08:51:00Z</dcterms:created>
  <dcterms:modified xsi:type="dcterms:W3CDTF">2023-01-23T08:51:00Z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10e22720-e919-4470-b90c-94bb75dea647</vt:lpwstr>
  </property>
  <property fmtid="{D5CDD505-2E9C-101B-9397-08002B2CF9AE}" pid="3" name="ContentTypeId">
    <vt:lpwstr>0x010100705FB8102D544CBFA390ABFA125793D20045024169A8A91847B90F2F83A65F5FD9</vt:lpwstr>
  </property>
  <property fmtid="{D5CDD505-2E9C-101B-9397-08002B2CF9AE}" pid="4" name="TaxKeyword">
    <vt:lpwstr/>
  </property>
</Properties>
</file>