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page" w:horzAnchor="margin" w:tblpX="-431" w:tblpY="2844"/>
        <w:tblW w:w="9747" w:type="dxa"/>
        <w:tblLook w:val="04A0" w:firstRow="1" w:lastRow="0" w:firstColumn="1" w:lastColumn="0" w:noHBand="0" w:noVBand="1"/>
      </w:tblPr>
      <w:tblGrid>
        <w:gridCol w:w="2310"/>
        <w:gridCol w:w="2311"/>
        <w:gridCol w:w="2563"/>
        <w:gridCol w:w="2563"/>
      </w:tblGrid>
      <w:tr w:rsidR="00A37E13" w:rsidRPr="002D3CAC" w:rsidTr="00D04595">
        <w:tc>
          <w:tcPr>
            <w:tcW w:w="4621" w:type="dxa"/>
            <w:gridSpan w:val="2"/>
            <w:shd w:val="clear" w:color="auto" w:fill="auto"/>
          </w:tcPr>
          <w:p w:rsidR="00A37E13" w:rsidRPr="00EA15FB" w:rsidRDefault="00A37E13" w:rsidP="00D04595">
            <w:pPr>
              <w:jc w:val="center"/>
              <w:rPr>
                <w:rFonts w:ascii="Verdana" w:hAnsi="Verdana"/>
                <w:b/>
                <w:bCs/>
                <w:spacing w:val="-2"/>
                <w:sz w:val="20"/>
                <w:szCs w:val="20"/>
              </w:rPr>
            </w:pPr>
          </w:p>
          <w:p w:rsidR="00A37E13" w:rsidRPr="00195A5B" w:rsidRDefault="00A37E13" w:rsidP="00D04595">
            <w:pPr>
              <w:jc w:val="center"/>
              <w:rPr>
                <w:rFonts w:ascii="Verdana" w:hAnsi="Verdana"/>
                <w:b/>
                <w:bCs/>
                <w:spacing w:val="-2"/>
                <w:sz w:val="20"/>
                <w:szCs w:val="20"/>
              </w:rPr>
            </w:pPr>
            <w:r w:rsidRPr="00195A5B">
              <w:rPr>
                <w:rFonts w:ascii="Verdana" w:hAnsi="Verdana"/>
                <w:b/>
                <w:bCs/>
                <w:spacing w:val="-2"/>
                <w:sz w:val="20"/>
                <w:szCs w:val="20"/>
              </w:rPr>
              <w:t>РУСВИНИЛ</w:t>
            </w:r>
          </w:p>
          <w:p w:rsidR="00A37E13" w:rsidRPr="00195A5B" w:rsidRDefault="00A37E13" w:rsidP="00D04595">
            <w:pPr>
              <w:jc w:val="center"/>
              <w:rPr>
                <w:rFonts w:ascii="Verdana" w:hAnsi="Verdana"/>
                <w:spacing w:val="-2"/>
                <w:sz w:val="20"/>
                <w:szCs w:val="20"/>
              </w:rPr>
            </w:pPr>
            <w:r w:rsidRPr="00195A5B">
              <w:rPr>
                <w:rFonts w:ascii="Verdana" w:hAnsi="Verdana"/>
                <w:spacing w:val="-2"/>
                <w:sz w:val="20"/>
                <w:szCs w:val="20"/>
              </w:rPr>
              <w:t>_____________________________</w:t>
            </w:r>
          </w:p>
          <w:p w:rsidR="00A37E13" w:rsidRPr="00195A5B" w:rsidRDefault="00A37E13" w:rsidP="00D04595">
            <w:pPr>
              <w:jc w:val="center"/>
              <w:rPr>
                <w:rFonts w:ascii="Verdana" w:hAnsi="Verdana"/>
                <w:b/>
                <w:bCs/>
                <w:spacing w:val="-2"/>
                <w:sz w:val="20"/>
                <w:szCs w:val="20"/>
              </w:rPr>
            </w:pPr>
          </w:p>
          <w:p w:rsidR="00A37E13" w:rsidRPr="00195A5B" w:rsidRDefault="00A37E13" w:rsidP="00D04595">
            <w:pPr>
              <w:jc w:val="center"/>
              <w:rPr>
                <w:rFonts w:ascii="Verdana" w:hAnsi="Verdana"/>
                <w:b/>
                <w:bCs/>
                <w:spacing w:val="-2"/>
                <w:sz w:val="20"/>
                <w:szCs w:val="20"/>
              </w:rPr>
            </w:pPr>
            <w:r w:rsidRPr="00195A5B">
              <w:rPr>
                <w:rFonts w:ascii="Verdana" w:hAnsi="Verdana"/>
                <w:b/>
                <w:bCs/>
                <w:spacing w:val="-2"/>
                <w:sz w:val="20"/>
                <w:szCs w:val="20"/>
              </w:rPr>
              <w:t>ВИДОВЫЕ УСЛОВИЯ</w:t>
            </w:r>
          </w:p>
          <w:p w:rsidR="00A37E13" w:rsidRPr="00195A5B" w:rsidRDefault="00A37E13" w:rsidP="00D04595">
            <w:pPr>
              <w:jc w:val="center"/>
              <w:rPr>
                <w:rFonts w:ascii="Verdana" w:hAnsi="Verdana"/>
                <w:b/>
                <w:bCs/>
                <w:spacing w:val="-2"/>
                <w:sz w:val="20"/>
                <w:szCs w:val="20"/>
              </w:rPr>
            </w:pPr>
            <w:r w:rsidRPr="00195A5B">
              <w:rPr>
                <w:rFonts w:ascii="Verdana" w:hAnsi="Verdana"/>
                <w:b/>
                <w:bCs/>
                <w:spacing w:val="-2"/>
                <w:sz w:val="20"/>
                <w:szCs w:val="20"/>
              </w:rPr>
              <w:t>(</w:t>
            </w:r>
            <w:r w:rsidR="007108FF" w:rsidRPr="00BA0746">
              <w:rPr>
                <w:rFonts w:ascii="Verdana" w:hAnsi="Verdana"/>
                <w:b/>
                <w:bCs/>
                <w:spacing w:val="-2"/>
                <w:sz w:val="20"/>
                <w:szCs w:val="20"/>
              </w:rPr>
              <w:t xml:space="preserve">балк </w:t>
            </w:r>
            <w:r w:rsidR="001549D4">
              <w:rPr>
                <w:rFonts w:ascii="Verdana" w:hAnsi="Verdana"/>
                <w:b/>
                <w:bCs/>
                <w:spacing w:val="-2"/>
                <w:sz w:val="20"/>
                <w:szCs w:val="20"/>
              </w:rPr>
              <w:t>незакрепленный</w:t>
            </w:r>
            <w:r w:rsidRPr="00195A5B">
              <w:rPr>
                <w:rFonts w:ascii="Verdana" w:hAnsi="Verdana"/>
                <w:b/>
                <w:bCs/>
                <w:spacing w:val="-2"/>
                <w:sz w:val="20"/>
                <w:szCs w:val="20"/>
              </w:rPr>
              <w:t>)</w:t>
            </w:r>
          </w:p>
          <w:p w:rsidR="00A37E13" w:rsidRPr="00195A5B" w:rsidRDefault="00A37E13" w:rsidP="00D04595">
            <w:pPr>
              <w:jc w:val="center"/>
              <w:rPr>
                <w:rFonts w:ascii="Verdana" w:hAnsi="Verdana"/>
                <w:spacing w:val="-2"/>
                <w:sz w:val="20"/>
                <w:szCs w:val="20"/>
              </w:rPr>
            </w:pPr>
            <w:r w:rsidRPr="00195A5B">
              <w:rPr>
                <w:rFonts w:ascii="Verdana" w:hAnsi="Verdana"/>
                <w:spacing w:val="-2"/>
                <w:sz w:val="20"/>
                <w:szCs w:val="20"/>
              </w:rPr>
              <w:t>_____________________________</w:t>
            </w:r>
          </w:p>
          <w:p w:rsidR="00A37E13" w:rsidRPr="00195A5B" w:rsidRDefault="00A37E13" w:rsidP="00D04595">
            <w:pPr>
              <w:jc w:val="center"/>
              <w:rPr>
                <w:rFonts w:ascii="Verdana" w:hAnsi="Verdana"/>
                <w:spacing w:val="-2"/>
                <w:sz w:val="20"/>
                <w:szCs w:val="20"/>
              </w:rPr>
            </w:pPr>
          </w:p>
          <w:p w:rsidR="00A37E13" w:rsidRPr="00195A5B" w:rsidRDefault="00A37E13" w:rsidP="00D04595">
            <w:pPr>
              <w:jc w:val="center"/>
              <w:rPr>
                <w:rFonts w:ascii="Verdana" w:hAnsi="Verdana"/>
                <w:b/>
                <w:bCs/>
                <w:spacing w:val="-2"/>
                <w:sz w:val="20"/>
                <w:szCs w:val="20"/>
              </w:rPr>
            </w:pPr>
            <w:r w:rsidRPr="00195A5B">
              <w:rPr>
                <w:rFonts w:ascii="Verdana" w:hAnsi="Verdana"/>
                <w:b/>
                <w:bCs/>
                <w:spacing w:val="-2"/>
                <w:sz w:val="20"/>
                <w:szCs w:val="20"/>
              </w:rPr>
              <w:t>ДОГОВОРОВ ТРАНСПОРТНО-ЭКСПЕДИЦИОННОГО ОБСЛУЖИВАНИЯ</w:t>
            </w:r>
          </w:p>
          <w:p w:rsidR="00A37E13" w:rsidRPr="00195A5B" w:rsidRDefault="00A37E13" w:rsidP="00D04595">
            <w:pPr>
              <w:jc w:val="center"/>
              <w:rPr>
                <w:rFonts w:ascii="Verdana" w:hAnsi="Verdana"/>
                <w:b/>
                <w:bCs/>
                <w:spacing w:val="-2"/>
                <w:sz w:val="20"/>
                <w:szCs w:val="20"/>
              </w:rPr>
            </w:pPr>
          </w:p>
          <w:p w:rsidR="00A37E13" w:rsidRPr="00195A5B" w:rsidRDefault="00A37E13" w:rsidP="00D04595">
            <w:pPr>
              <w:jc w:val="center"/>
              <w:rPr>
                <w:rFonts w:ascii="Verdana" w:hAnsi="Verdana"/>
                <w:b/>
                <w:bCs/>
                <w:spacing w:val="-2"/>
                <w:sz w:val="20"/>
                <w:szCs w:val="20"/>
              </w:rPr>
            </w:pPr>
            <w:r w:rsidRPr="00195A5B">
              <w:rPr>
                <w:rFonts w:ascii="Verdana" w:hAnsi="Verdana"/>
                <w:b/>
                <w:bCs/>
                <w:spacing w:val="-2"/>
                <w:sz w:val="20"/>
                <w:szCs w:val="20"/>
              </w:rPr>
              <w:t>КОМПАНИЙ ГРУППЫ ПАО «СИБУР ХОЛДИНГ»</w:t>
            </w:r>
          </w:p>
          <w:p w:rsidR="00A37E13" w:rsidRPr="00195A5B" w:rsidRDefault="00A37E13" w:rsidP="00D04595">
            <w:pPr>
              <w:jc w:val="center"/>
              <w:rPr>
                <w:rFonts w:ascii="Verdana" w:hAnsi="Verdana"/>
                <w:b/>
                <w:bCs/>
                <w:spacing w:val="-2"/>
                <w:sz w:val="20"/>
                <w:szCs w:val="20"/>
              </w:rPr>
            </w:pPr>
          </w:p>
          <w:p w:rsidR="00A37E13" w:rsidRPr="00195A5B" w:rsidRDefault="00A37E13" w:rsidP="00D04595">
            <w:pPr>
              <w:jc w:val="center"/>
              <w:rPr>
                <w:rFonts w:ascii="Verdana" w:hAnsi="Verdana"/>
                <w:b/>
                <w:bCs/>
                <w:spacing w:val="-2"/>
                <w:sz w:val="20"/>
                <w:szCs w:val="20"/>
              </w:rPr>
            </w:pPr>
          </w:p>
          <w:p w:rsidR="00A37E13" w:rsidRPr="00195A5B" w:rsidRDefault="00A37E13" w:rsidP="00D04595">
            <w:pPr>
              <w:jc w:val="center"/>
              <w:rPr>
                <w:rFonts w:ascii="Verdana" w:hAnsi="Verdana"/>
                <w:b/>
                <w:bCs/>
                <w:spacing w:val="-2"/>
                <w:sz w:val="20"/>
                <w:szCs w:val="20"/>
              </w:rPr>
            </w:pPr>
          </w:p>
          <w:p w:rsidR="00A37E13" w:rsidRPr="00195A5B" w:rsidRDefault="00A37E13" w:rsidP="00D04595">
            <w:pPr>
              <w:jc w:val="center"/>
              <w:rPr>
                <w:rFonts w:ascii="Verdana" w:hAnsi="Verdana"/>
                <w:b/>
                <w:bCs/>
                <w:spacing w:val="-2"/>
                <w:sz w:val="20"/>
                <w:szCs w:val="20"/>
              </w:rPr>
            </w:pPr>
          </w:p>
          <w:p w:rsidR="00A37E13" w:rsidRPr="00195A5B" w:rsidRDefault="00A37E13" w:rsidP="00D04595">
            <w:pPr>
              <w:jc w:val="center"/>
              <w:rPr>
                <w:rFonts w:ascii="Verdana" w:hAnsi="Verdana"/>
                <w:spacing w:val="-2"/>
                <w:sz w:val="20"/>
                <w:szCs w:val="20"/>
              </w:rPr>
            </w:pPr>
          </w:p>
        </w:tc>
        <w:tc>
          <w:tcPr>
            <w:tcW w:w="5126" w:type="dxa"/>
            <w:gridSpan w:val="2"/>
          </w:tcPr>
          <w:p w:rsidR="00A37E13" w:rsidRPr="00195A5B" w:rsidRDefault="00A37E13" w:rsidP="00D04595">
            <w:pPr>
              <w:jc w:val="center"/>
              <w:rPr>
                <w:rFonts w:ascii="Verdana" w:hAnsi="Verdana"/>
                <w:b/>
                <w:bCs/>
                <w:spacing w:val="-2"/>
                <w:sz w:val="20"/>
                <w:szCs w:val="20"/>
              </w:rPr>
            </w:pPr>
          </w:p>
          <w:p w:rsidR="00A37E13" w:rsidRPr="00F22B5D" w:rsidRDefault="00A37E13" w:rsidP="00D04595">
            <w:pPr>
              <w:jc w:val="center"/>
              <w:rPr>
                <w:rFonts w:ascii="Verdana" w:hAnsi="Verdana"/>
                <w:b/>
                <w:bCs/>
                <w:spacing w:val="-2"/>
                <w:sz w:val="20"/>
                <w:szCs w:val="20"/>
                <w:lang w:val="en-US"/>
              </w:rPr>
            </w:pPr>
            <w:r>
              <w:rPr>
                <w:rFonts w:ascii="Verdana" w:hAnsi="Verdana"/>
                <w:b/>
                <w:bCs/>
                <w:spacing w:val="-2"/>
                <w:sz w:val="20"/>
                <w:szCs w:val="20"/>
                <w:lang w:val="en-US"/>
              </w:rPr>
              <w:t>RUSVINIL</w:t>
            </w:r>
          </w:p>
          <w:p w:rsidR="00A37E13" w:rsidRPr="00F22B5D" w:rsidRDefault="00A37E13" w:rsidP="00D04595">
            <w:pPr>
              <w:jc w:val="center"/>
              <w:rPr>
                <w:rFonts w:ascii="Verdana" w:hAnsi="Verdana"/>
                <w:spacing w:val="-2"/>
                <w:sz w:val="20"/>
                <w:szCs w:val="20"/>
                <w:lang w:val="en-US"/>
              </w:rPr>
            </w:pPr>
            <w:r w:rsidRPr="00F22B5D">
              <w:rPr>
                <w:rFonts w:ascii="Verdana" w:hAnsi="Verdana"/>
                <w:spacing w:val="-2"/>
                <w:sz w:val="20"/>
                <w:szCs w:val="20"/>
                <w:lang w:val="en-US"/>
              </w:rPr>
              <w:t>_____________________________</w:t>
            </w:r>
          </w:p>
          <w:p w:rsidR="00A37E13" w:rsidRPr="00F22B5D" w:rsidRDefault="00A37E13" w:rsidP="00D04595">
            <w:pPr>
              <w:jc w:val="center"/>
              <w:rPr>
                <w:rFonts w:ascii="Verdana" w:hAnsi="Verdana"/>
                <w:b/>
                <w:bCs/>
                <w:spacing w:val="-2"/>
                <w:sz w:val="20"/>
                <w:szCs w:val="20"/>
                <w:lang w:val="en-US"/>
              </w:rPr>
            </w:pPr>
          </w:p>
          <w:p w:rsidR="00A37E13" w:rsidRPr="001549D4" w:rsidRDefault="00A37E13" w:rsidP="00D04595">
            <w:pPr>
              <w:jc w:val="center"/>
              <w:rPr>
                <w:rFonts w:ascii="Verdana" w:hAnsi="Verdana"/>
                <w:b/>
                <w:bCs/>
                <w:spacing w:val="-2"/>
                <w:sz w:val="20"/>
                <w:szCs w:val="20"/>
                <w:lang w:val="en-US"/>
              </w:rPr>
            </w:pPr>
            <w:r w:rsidRPr="001549D4">
              <w:rPr>
                <w:rFonts w:ascii="Verdana" w:hAnsi="Verdana"/>
                <w:b/>
                <w:bCs/>
                <w:spacing w:val="-2"/>
                <w:sz w:val="20"/>
                <w:szCs w:val="20"/>
                <w:lang w:val="en-US"/>
              </w:rPr>
              <w:t>SPECIAL TERMS</w:t>
            </w:r>
          </w:p>
          <w:p w:rsidR="00A37E13" w:rsidRPr="001549D4" w:rsidRDefault="00A37E13" w:rsidP="00D04595">
            <w:pPr>
              <w:jc w:val="center"/>
              <w:rPr>
                <w:rFonts w:ascii="Verdana" w:hAnsi="Verdana"/>
                <w:b/>
                <w:bCs/>
                <w:spacing w:val="-2"/>
                <w:sz w:val="20"/>
                <w:szCs w:val="20"/>
                <w:lang w:val="en-US"/>
              </w:rPr>
            </w:pPr>
            <w:r w:rsidRPr="001549D4">
              <w:rPr>
                <w:rFonts w:ascii="Verdana" w:hAnsi="Verdana"/>
                <w:b/>
                <w:bCs/>
                <w:spacing w:val="-2"/>
                <w:sz w:val="20"/>
                <w:szCs w:val="20"/>
                <w:lang w:val="en-US"/>
              </w:rPr>
              <w:t>(</w:t>
            </w:r>
            <w:r w:rsidR="001549D4">
              <w:rPr>
                <w:rFonts w:ascii="Verdana" w:hAnsi="Verdana"/>
                <w:b/>
                <w:bCs/>
                <w:spacing w:val="-2"/>
                <w:sz w:val="20"/>
                <w:szCs w:val="20"/>
                <w:lang w:val="en-US"/>
              </w:rPr>
              <w:t>non-</w:t>
            </w:r>
            <w:r w:rsidR="006F02D8" w:rsidRPr="00BA0746">
              <w:rPr>
                <w:rFonts w:ascii="Verdana" w:hAnsi="Verdana"/>
                <w:b/>
                <w:bCs/>
                <w:spacing w:val="-2"/>
                <w:sz w:val="20"/>
                <w:szCs w:val="20"/>
                <w:lang w:val="en-US"/>
              </w:rPr>
              <w:t>fixed bulk</w:t>
            </w:r>
            <w:r w:rsidRPr="001549D4">
              <w:rPr>
                <w:rFonts w:ascii="Verdana" w:hAnsi="Verdana"/>
                <w:b/>
                <w:bCs/>
                <w:spacing w:val="-2"/>
                <w:sz w:val="20"/>
                <w:szCs w:val="20"/>
                <w:lang w:val="en-US"/>
              </w:rPr>
              <w:t>)</w:t>
            </w:r>
          </w:p>
          <w:p w:rsidR="00A37E13" w:rsidRPr="00F22B5D" w:rsidRDefault="00A37E13" w:rsidP="00D04595">
            <w:pPr>
              <w:jc w:val="center"/>
              <w:rPr>
                <w:rFonts w:ascii="Verdana" w:hAnsi="Verdana"/>
                <w:spacing w:val="-2"/>
                <w:sz w:val="20"/>
                <w:szCs w:val="20"/>
                <w:lang w:val="en-US"/>
              </w:rPr>
            </w:pPr>
            <w:r w:rsidRPr="00F22B5D">
              <w:rPr>
                <w:rFonts w:ascii="Verdana" w:hAnsi="Verdana"/>
                <w:spacing w:val="-2"/>
                <w:sz w:val="20"/>
                <w:szCs w:val="20"/>
                <w:lang w:val="en-US"/>
              </w:rPr>
              <w:t>_________________________</w:t>
            </w:r>
          </w:p>
          <w:p w:rsidR="00A37E13" w:rsidRPr="00F22B5D" w:rsidRDefault="00A37E13" w:rsidP="00D04595">
            <w:pPr>
              <w:jc w:val="center"/>
              <w:rPr>
                <w:rFonts w:ascii="Verdana" w:hAnsi="Verdana"/>
                <w:b/>
                <w:bCs/>
                <w:caps/>
                <w:spacing w:val="-2"/>
                <w:sz w:val="20"/>
                <w:szCs w:val="20"/>
                <w:lang w:val="en-US"/>
              </w:rPr>
            </w:pPr>
          </w:p>
          <w:p w:rsidR="00A37E13" w:rsidRPr="00F22B5D" w:rsidRDefault="00A37E13" w:rsidP="00D04595">
            <w:pPr>
              <w:jc w:val="center"/>
              <w:rPr>
                <w:rFonts w:ascii="Verdana" w:hAnsi="Verdana"/>
                <w:b/>
                <w:bCs/>
                <w:spacing w:val="-2"/>
                <w:sz w:val="20"/>
                <w:szCs w:val="20"/>
                <w:lang w:val="en-US"/>
              </w:rPr>
            </w:pPr>
            <w:r w:rsidRPr="00F22B5D">
              <w:rPr>
                <w:rFonts w:ascii="Verdana" w:hAnsi="Verdana"/>
                <w:b/>
                <w:bCs/>
                <w:spacing w:val="-2"/>
                <w:sz w:val="20"/>
                <w:szCs w:val="20"/>
                <w:lang w:val="en-US"/>
              </w:rPr>
              <w:t xml:space="preserve">FORWARDING SERVICES </w:t>
            </w:r>
          </w:p>
          <w:p w:rsidR="00A37E13" w:rsidRPr="00F22B5D" w:rsidRDefault="00A37E13" w:rsidP="00D04595">
            <w:pPr>
              <w:jc w:val="center"/>
              <w:rPr>
                <w:rFonts w:ascii="Verdana" w:hAnsi="Verdana"/>
                <w:b/>
                <w:bCs/>
                <w:spacing w:val="-2"/>
                <w:sz w:val="20"/>
                <w:szCs w:val="20"/>
                <w:lang w:val="en-US"/>
              </w:rPr>
            </w:pPr>
            <w:r w:rsidRPr="00F22B5D">
              <w:rPr>
                <w:rFonts w:ascii="Verdana" w:hAnsi="Verdana"/>
                <w:b/>
                <w:bCs/>
                <w:spacing w:val="-2"/>
                <w:sz w:val="20"/>
                <w:szCs w:val="20"/>
                <w:lang w:val="en-US"/>
              </w:rPr>
              <w:t>CONTRACTS</w:t>
            </w:r>
          </w:p>
          <w:p w:rsidR="00A37E13" w:rsidRPr="00F22B5D" w:rsidRDefault="00A37E13" w:rsidP="00D04595">
            <w:pPr>
              <w:jc w:val="center"/>
              <w:rPr>
                <w:rFonts w:ascii="Verdana" w:hAnsi="Verdana"/>
                <w:spacing w:val="-2"/>
                <w:sz w:val="20"/>
                <w:szCs w:val="20"/>
                <w:lang w:val="en-US"/>
              </w:rPr>
            </w:pPr>
          </w:p>
          <w:p w:rsidR="00A37E13" w:rsidRPr="00F22B5D" w:rsidRDefault="00A37E13" w:rsidP="00D04595">
            <w:pPr>
              <w:jc w:val="center"/>
              <w:rPr>
                <w:rFonts w:ascii="Verdana" w:hAnsi="Verdana"/>
                <w:spacing w:val="-2"/>
                <w:sz w:val="20"/>
                <w:szCs w:val="20"/>
                <w:lang w:val="en-US"/>
              </w:rPr>
            </w:pPr>
            <w:r w:rsidRPr="00F22B5D">
              <w:rPr>
                <w:rFonts w:ascii="Verdana" w:hAnsi="Verdana"/>
                <w:b/>
                <w:bCs/>
                <w:spacing w:val="-2"/>
                <w:sz w:val="20"/>
                <w:szCs w:val="20"/>
                <w:lang w:val="en-US"/>
              </w:rPr>
              <w:t>SIBUR HOLDING PJSC GROUP OF COMPANIES</w:t>
            </w:r>
          </w:p>
        </w:tc>
      </w:tr>
      <w:tr w:rsidR="00A37E13" w:rsidRPr="00F22B5D" w:rsidTr="00D04595">
        <w:tc>
          <w:tcPr>
            <w:tcW w:w="2310" w:type="dxa"/>
            <w:shd w:val="clear" w:color="auto" w:fill="auto"/>
          </w:tcPr>
          <w:p w:rsidR="00A37E13" w:rsidRPr="00F22B5D" w:rsidRDefault="00A37E13" w:rsidP="00D04595">
            <w:pPr>
              <w:jc w:val="center"/>
              <w:rPr>
                <w:rFonts w:ascii="Verdana" w:hAnsi="Verdana"/>
                <w:b/>
                <w:spacing w:val="-2"/>
                <w:sz w:val="20"/>
                <w:szCs w:val="20"/>
              </w:rPr>
            </w:pPr>
            <w:r w:rsidRPr="00F22B5D">
              <w:rPr>
                <w:rFonts w:ascii="Verdana" w:hAnsi="Verdana"/>
                <w:b/>
                <w:bCs/>
                <w:spacing w:val="-2"/>
                <w:sz w:val="16"/>
                <w:szCs w:val="16"/>
              </w:rPr>
              <w:t>ВЕРСИЯ</w:t>
            </w:r>
          </w:p>
        </w:tc>
        <w:tc>
          <w:tcPr>
            <w:tcW w:w="2311" w:type="dxa"/>
            <w:shd w:val="clear" w:color="auto" w:fill="auto"/>
          </w:tcPr>
          <w:p w:rsidR="00A37E13" w:rsidRPr="00F22B5D" w:rsidRDefault="00A37E13" w:rsidP="00D04595">
            <w:pPr>
              <w:jc w:val="center"/>
              <w:rPr>
                <w:rFonts w:ascii="Verdana" w:hAnsi="Verdana"/>
                <w:b/>
                <w:bCs/>
                <w:spacing w:val="-2"/>
                <w:sz w:val="20"/>
                <w:szCs w:val="20"/>
              </w:rPr>
            </w:pPr>
            <w:r>
              <w:rPr>
                <w:rFonts w:ascii="Verdana" w:hAnsi="Verdana"/>
                <w:b/>
                <w:bCs/>
                <w:spacing w:val="-2"/>
                <w:sz w:val="20"/>
                <w:szCs w:val="20"/>
                <w:lang w:val="en-US"/>
              </w:rPr>
              <w:t>1</w:t>
            </w:r>
            <w:r w:rsidRPr="00F22B5D">
              <w:rPr>
                <w:rFonts w:ascii="Verdana" w:hAnsi="Verdana"/>
                <w:b/>
                <w:bCs/>
                <w:spacing w:val="-2"/>
                <w:sz w:val="20"/>
                <w:szCs w:val="20"/>
              </w:rPr>
              <w:t>.</w:t>
            </w:r>
            <w:r>
              <w:rPr>
                <w:rFonts w:ascii="Verdana" w:hAnsi="Verdana"/>
                <w:b/>
                <w:bCs/>
                <w:spacing w:val="-2"/>
                <w:sz w:val="20"/>
                <w:szCs w:val="20"/>
              </w:rPr>
              <w:t>0</w:t>
            </w:r>
          </w:p>
        </w:tc>
        <w:tc>
          <w:tcPr>
            <w:tcW w:w="2563" w:type="dxa"/>
          </w:tcPr>
          <w:p w:rsidR="00A37E13" w:rsidRPr="00F22B5D" w:rsidRDefault="00A37E13" w:rsidP="00D04595">
            <w:pPr>
              <w:jc w:val="center"/>
              <w:rPr>
                <w:rFonts w:ascii="Verdana" w:hAnsi="Verdana"/>
                <w:b/>
                <w:bCs/>
                <w:spacing w:val="-2"/>
                <w:sz w:val="20"/>
                <w:szCs w:val="20"/>
                <w:lang w:val="en-US"/>
              </w:rPr>
            </w:pPr>
            <w:r w:rsidRPr="00F22B5D">
              <w:rPr>
                <w:rFonts w:ascii="Verdana" w:hAnsi="Verdana"/>
                <w:b/>
                <w:bCs/>
                <w:spacing w:val="-2"/>
                <w:sz w:val="16"/>
                <w:szCs w:val="16"/>
              </w:rPr>
              <w:t>VERSION</w:t>
            </w:r>
          </w:p>
        </w:tc>
        <w:tc>
          <w:tcPr>
            <w:tcW w:w="2563" w:type="dxa"/>
          </w:tcPr>
          <w:p w:rsidR="00A37E13" w:rsidRPr="00F22B5D" w:rsidRDefault="00A37E13" w:rsidP="00D04595">
            <w:pPr>
              <w:jc w:val="center"/>
              <w:rPr>
                <w:rFonts w:ascii="Verdana" w:hAnsi="Verdana"/>
                <w:b/>
                <w:bCs/>
                <w:spacing w:val="-2"/>
                <w:sz w:val="20"/>
                <w:szCs w:val="20"/>
                <w:lang w:val="en-US"/>
              </w:rPr>
            </w:pPr>
            <w:r>
              <w:rPr>
                <w:rFonts w:ascii="Verdana" w:hAnsi="Verdana"/>
                <w:b/>
                <w:bCs/>
                <w:spacing w:val="-2"/>
                <w:sz w:val="20"/>
                <w:szCs w:val="20"/>
              </w:rPr>
              <w:t>1</w:t>
            </w:r>
            <w:r w:rsidRPr="00F22B5D">
              <w:rPr>
                <w:rFonts w:ascii="Verdana" w:hAnsi="Verdana"/>
                <w:b/>
                <w:bCs/>
                <w:spacing w:val="-2"/>
                <w:sz w:val="20"/>
                <w:szCs w:val="20"/>
              </w:rPr>
              <w:t>.</w:t>
            </w:r>
            <w:r>
              <w:rPr>
                <w:rFonts w:ascii="Verdana" w:hAnsi="Verdana"/>
                <w:b/>
                <w:bCs/>
                <w:spacing w:val="-2"/>
                <w:sz w:val="20"/>
                <w:szCs w:val="20"/>
              </w:rPr>
              <w:t>0</w:t>
            </w:r>
          </w:p>
        </w:tc>
      </w:tr>
      <w:tr w:rsidR="00A37E13" w:rsidRPr="00F22B5D" w:rsidTr="00D04595">
        <w:tc>
          <w:tcPr>
            <w:tcW w:w="2310" w:type="dxa"/>
            <w:shd w:val="clear" w:color="auto" w:fill="auto"/>
          </w:tcPr>
          <w:p w:rsidR="00A37E13" w:rsidRPr="00F22B5D" w:rsidRDefault="00A37E13" w:rsidP="00D04595">
            <w:pPr>
              <w:jc w:val="center"/>
              <w:rPr>
                <w:rFonts w:ascii="Verdana" w:hAnsi="Verdana"/>
                <w:b/>
                <w:spacing w:val="-2"/>
                <w:sz w:val="20"/>
                <w:szCs w:val="20"/>
              </w:rPr>
            </w:pPr>
            <w:r w:rsidRPr="00F22B5D">
              <w:rPr>
                <w:rFonts w:ascii="Verdana" w:hAnsi="Verdana"/>
                <w:b/>
                <w:bCs/>
                <w:spacing w:val="-2"/>
                <w:sz w:val="16"/>
                <w:szCs w:val="16"/>
              </w:rPr>
              <w:t>НАЧАЛО ДЕЙСТВИЯ</w:t>
            </w:r>
          </w:p>
        </w:tc>
        <w:tc>
          <w:tcPr>
            <w:tcW w:w="2311" w:type="dxa"/>
            <w:shd w:val="clear" w:color="auto" w:fill="auto"/>
          </w:tcPr>
          <w:p w:rsidR="00A37E13" w:rsidRPr="00F22B5D" w:rsidRDefault="00A37E13" w:rsidP="00D04595">
            <w:pPr>
              <w:jc w:val="center"/>
              <w:rPr>
                <w:rFonts w:ascii="Verdana" w:hAnsi="Verdana"/>
                <w:b/>
                <w:spacing w:val="-2"/>
                <w:sz w:val="20"/>
                <w:szCs w:val="20"/>
              </w:rPr>
            </w:pPr>
            <w:r>
              <w:rPr>
                <w:rFonts w:ascii="Verdana" w:hAnsi="Verdana"/>
                <w:b/>
                <w:bCs/>
                <w:spacing w:val="-2"/>
                <w:sz w:val="20"/>
                <w:szCs w:val="20"/>
              </w:rPr>
              <w:t>0</w:t>
            </w:r>
            <w:r w:rsidR="002C31FA">
              <w:rPr>
                <w:rFonts w:ascii="Verdana" w:hAnsi="Verdana"/>
                <w:b/>
                <w:bCs/>
                <w:spacing w:val="-2"/>
                <w:sz w:val="20"/>
                <w:szCs w:val="20"/>
              </w:rPr>
              <w:t>6</w:t>
            </w:r>
            <w:r w:rsidRPr="00F22B5D">
              <w:rPr>
                <w:rFonts w:ascii="Verdana" w:hAnsi="Verdana"/>
                <w:b/>
                <w:bCs/>
                <w:spacing w:val="-2"/>
                <w:sz w:val="20"/>
                <w:szCs w:val="20"/>
              </w:rPr>
              <w:t>.</w:t>
            </w:r>
            <w:r>
              <w:rPr>
                <w:rFonts w:ascii="Verdana" w:hAnsi="Verdana"/>
                <w:b/>
                <w:bCs/>
                <w:spacing w:val="-2"/>
                <w:sz w:val="20"/>
                <w:szCs w:val="20"/>
                <w:lang w:val="en-US"/>
              </w:rPr>
              <w:t>10</w:t>
            </w:r>
            <w:r w:rsidRPr="00F22B5D">
              <w:rPr>
                <w:rFonts w:ascii="Verdana" w:hAnsi="Verdana"/>
                <w:b/>
                <w:bCs/>
                <w:spacing w:val="-2"/>
                <w:sz w:val="20"/>
                <w:szCs w:val="20"/>
              </w:rPr>
              <w:t>.202</w:t>
            </w:r>
            <w:r w:rsidRPr="00E1425A">
              <w:rPr>
                <w:rFonts w:ascii="Verdana" w:hAnsi="Verdana"/>
                <w:b/>
                <w:bCs/>
                <w:spacing w:val="-2"/>
                <w:sz w:val="20"/>
                <w:szCs w:val="20"/>
              </w:rPr>
              <w:t>3</w:t>
            </w:r>
          </w:p>
        </w:tc>
        <w:tc>
          <w:tcPr>
            <w:tcW w:w="2563" w:type="dxa"/>
          </w:tcPr>
          <w:p w:rsidR="00A37E13" w:rsidRPr="00F22B5D" w:rsidRDefault="00A37E13" w:rsidP="00D04595">
            <w:pPr>
              <w:jc w:val="center"/>
              <w:rPr>
                <w:rFonts w:ascii="Verdana" w:hAnsi="Verdana"/>
                <w:b/>
                <w:bCs/>
                <w:spacing w:val="-2"/>
                <w:sz w:val="20"/>
                <w:szCs w:val="20"/>
              </w:rPr>
            </w:pPr>
            <w:r w:rsidRPr="00F22B5D">
              <w:rPr>
                <w:rFonts w:ascii="Verdana" w:hAnsi="Verdana"/>
                <w:b/>
                <w:bCs/>
                <w:spacing w:val="-2"/>
                <w:sz w:val="16"/>
                <w:szCs w:val="16"/>
              </w:rPr>
              <w:t>VALID FROM</w:t>
            </w:r>
          </w:p>
        </w:tc>
        <w:tc>
          <w:tcPr>
            <w:tcW w:w="2563" w:type="dxa"/>
          </w:tcPr>
          <w:p w:rsidR="00A37E13" w:rsidRPr="00F22B5D" w:rsidRDefault="00A37E13" w:rsidP="002C31FA">
            <w:pPr>
              <w:jc w:val="center"/>
              <w:rPr>
                <w:rFonts w:ascii="Verdana" w:hAnsi="Verdana"/>
                <w:b/>
                <w:bCs/>
                <w:spacing w:val="-2"/>
                <w:sz w:val="20"/>
                <w:szCs w:val="20"/>
              </w:rPr>
            </w:pPr>
            <w:r>
              <w:rPr>
                <w:rFonts w:ascii="Verdana" w:hAnsi="Verdana"/>
                <w:b/>
                <w:bCs/>
                <w:spacing w:val="-2"/>
                <w:sz w:val="20"/>
                <w:szCs w:val="20"/>
              </w:rPr>
              <w:t>0</w:t>
            </w:r>
            <w:r w:rsidR="002C31FA">
              <w:rPr>
                <w:rFonts w:ascii="Verdana" w:hAnsi="Verdana"/>
                <w:b/>
                <w:bCs/>
                <w:spacing w:val="-2"/>
                <w:sz w:val="20"/>
                <w:szCs w:val="20"/>
              </w:rPr>
              <w:t>6</w:t>
            </w:r>
            <w:r w:rsidRPr="00F22B5D">
              <w:rPr>
                <w:rFonts w:ascii="Verdana" w:hAnsi="Verdana"/>
                <w:b/>
                <w:bCs/>
                <w:spacing w:val="-2"/>
                <w:sz w:val="20"/>
                <w:szCs w:val="20"/>
              </w:rPr>
              <w:t>.</w:t>
            </w:r>
            <w:r>
              <w:rPr>
                <w:rFonts w:ascii="Verdana" w:hAnsi="Verdana"/>
                <w:b/>
                <w:bCs/>
                <w:spacing w:val="-2"/>
                <w:sz w:val="20"/>
                <w:szCs w:val="20"/>
              </w:rPr>
              <w:t>1</w:t>
            </w:r>
            <w:r>
              <w:rPr>
                <w:rFonts w:ascii="Verdana" w:hAnsi="Verdana"/>
                <w:b/>
                <w:bCs/>
                <w:spacing w:val="-2"/>
                <w:sz w:val="20"/>
                <w:szCs w:val="20"/>
                <w:lang w:val="en-US"/>
              </w:rPr>
              <w:t>0</w:t>
            </w:r>
            <w:r w:rsidRPr="00F22B5D">
              <w:rPr>
                <w:rFonts w:ascii="Verdana" w:hAnsi="Verdana"/>
                <w:b/>
                <w:bCs/>
                <w:spacing w:val="-2"/>
                <w:sz w:val="20"/>
                <w:szCs w:val="20"/>
              </w:rPr>
              <w:t>.202</w:t>
            </w:r>
            <w:r w:rsidRPr="00E1425A">
              <w:rPr>
                <w:rFonts w:ascii="Verdana" w:hAnsi="Verdana"/>
                <w:b/>
                <w:bCs/>
                <w:spacing w:val="-2"/>
                <w:sz w:val="20"/>
                <w:szCs w:val="20"/>
              </w:rPr>
              <w:t>3</w:t>
            </w:r>
          </w:p>
        </w:tc>
      </w:tr>
    </w:tbl>
    <w:p w:rsidR="00A37E13" w:rsidRDefault="00A37E13">
      <w:r>
        <w:br w:type="page"/>
      </w:r>
    </w:p>
    <w:p w:rsidR="00A37E13" w:rsidRDefault="00A37E13"/>
    <w:tbl>
      <w:tblPr>
        <w:tblStyle w:val="a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F17DF4" w:rsidRPr="002D3CAC" w:rsidTr="00DE35E2">
        <w:tc>
          <w:tcPr>
            <w:tcW w:w="5032" w:type="dxa"/>
          </w:tcPr>
          <w:p w:rsidR="00F17DF4" w:rsidRPr="00DE35E2" w:rsidRDefault="00F17DF4" w:rsidP="00DE35E2">
            <w:pPr>
              <w:pStyle w:val="a7"/>
              <w:numPr>
                <w:ilvl w:val="0"/>
                <w:numId w:val="1"/>
              </w:numPr>
              <w:spacing w:after="0" w:line="240" w:lineRule="auto"/>
              <w:ind w:left="32" w:firstLine="0"/>
              <w:jc w:val="both"/>
              <w:rPr>
                <w:rFonts w:ascii="Times New Roman" w:hAnsi="Times New Roman"/>
                <w:b/>
                <w:sz w:val="20"/>
                <w:szCs w:val="20"/>
              </w:rPr>
            </w:pPr>
            <w:r w:rsidRPr="00DE35E2">
              <w:rPr>
                <w:rFonts w:ascii="Times New Roman" w:hAnsi="Times New Roman"/>
                <w:b/>
                <w:sz w:val="20"/>
                <w:szCs w:val="20"/>
              </w:rPr>
              <w:t xml:space="preserve">Сокращения и определения, применяемые в </w:t>
            </w:r>
            <w:r w:rsidR="00F142A6">
              <w:rPr>
                <w:rFonts w:ascii="Times New Roman" w:hAnsi="Times New Roman"/>
                <w:b/>
                <w:sz w:val="20"/>
                <w:szCs w:val="20"/>
              </w:rPr>
              <w:t>ВИДОВЫХ УСЛОВИЯХ РУСВИНИЛ</w:t>
            </w:r>
          </w:p>
          <w:p w:rsidR="00F17DF4" w:rsidRPr="00DE35E2" w:rsidRDefault="00F17DF4" w:rsidP="00DE35E2">
            <w:pPr>
              <w:pStyle w:val="a7"/>
              <w:spacing w:after="0" w:line="240" w:lineRule="auto"/>
              <w:ind w:left="32"/>
              <w:jc w:val="both"/>
              <w:rPr>
                <w:rFonts w:ascii="Times New Roman" w:hAnsi="Times New Roman"/>
                <w:b/>
                <w:sz w:val="20"/>
                <w:szCs w:val="20"/>
              </w:rPr>
            </w:pPr>
          </w:p>
          <w:p w:rsidR="00F17DF4" w:rsidRPr="00936E11" w:rsidRDefault="00F17DF4" w:rsidP="00DE35E2">
            <w:pPr>
              <w:ind w:left="32"/>
              <w:jc w:val="both"/>
              <w:rPr>
                <w:sz w:val="20"/>
                <w:szCs w:val="20"/>
              </w:rPr>
            </w:pPr>
            <w:r w:rsidRPr="00936E11">
              <w:rPr>
                <w:b/>
                <w:sz w:val="20"/>
                <w:szCs w:val="20"/>
              </w:rPr>
              <w:t xml:space="preserve">1.1. ТС – </w:t>
            </w:r>
            <w:r w:rsidRPr="00936E11">
              <w:rPr>
                <w:sz w:val="20"/>
                <w:szCs w:val="20"/>
              </w:rPr>
              <w:t>Автотранспортное средство.</w:t>
            </w:r>
          </w:p>
          <w:p w:rsidR="00F17DF4" w:rsidRPr="00DE35E2" w:rsidRDefault="00F17DF4" w:rsidP="00DE35E2">
            <w:pPr>
              <w:ind w:left="32"/>
              <w:jc w:val="both"/>
              <w:rPr>
                <w:sz w:val="20"/>
                <w:szCs w:val="20"/>
              </w:rPr>
            </w:pPr>
            <w:r w:rsidRPr="00936E11">
              <w:rPr>
                <w:b/>
                <w:sz w:val="20"/>
                <w:szCs w:val="20"/>
              </w:rPr>
              <w:t xml:space="preserve">1.2. ТН - </w:t>
            </w:r>
            <w:r w:rsidRPr="00936E11">
              <w:rPr>
                <w:sz w:val="20"/>
                <w:szCs w:val="20"/>
              </w:rPr>
              <w:t xml:space="preserve">Транспортная накладная по форме согласно "Приложения № </w:t>
            </w:r>
            <w:r w:rsidR="00F17D46">
              <w:rPr>
                <w:sz w:val="20"/>
                <w:szCs w:val="20"/>
              </w:rPr>
              <w:t>3</w:t>
            </w:r>
            <w:r w:rsidRPr="00936E11">
              <w:rPr>
                <w:sz w:val="20"/>
                <w:szCs w:val="20"/>
              </w:rPr>
              <w:t>" к Правилам перевозок грузов автомобильным транспортом в ред. Постановления Правительства РФ от 12 декабря 2017 г. № 1529.</w:t>
            </w:r>
          </w:p>
          <w:p w:rsidR="00F17DF4" w:rsidRPr="00DE35E2" w:rsidRDefault="00F17DF4" w:rsidP="00DE35E2">
            <w:pPr>
              <w:ind w:left="32"/>
              <w:jc w:val="both"/>
              <w:rPr>
                <w:sz w:val="20"/>
                <w:szCs w:val="20"/>
              </w:rPr>
            </w:pPr>
            <w:r w:rsidRPr="00DE35E2">
              <w:rPr>
                <w:b/>
                <w:sz w:val="20"/>
                <w:szCs w:val="20"/>
              </w:rPr>
              <w:t>1.3. CMR</w:t>
            </w:r>
            <w:r w:rsidRPr="00DE35E2">
              <w:rPr>
                <w:sz w:val="20"/>
                <w:szCs w:val="20"/>
              </w:rPr>
              <w:t xml:space="preserve"> – международная транспортная накладная в соответствии с инструкцией по ее заполнению, утвержденной Письмом ФТС от 2 мая 2012 г. № 04-30/22006.</w:t>
            </w:r>
          </w:p>
          <w:p w:rsidR="00F17DF4" w:rsidRPr="00DE35E2" w:rsidRDefault="00F17DF4" w:rsidP="00DE35E2">
            <w:pPr>
              <w:ind w:left="32"/>
              <w:jc w:val="both"/>
              <w:rPr>
                <w:sz w:val="20"/>
                <w:szCs w:val="20"/>
              </w:rPr>
            </w:pPr>
            <w:r w:rsidRPr="00DE35E2">
              <w:rPr>
                <w:b/>
                <w:sz w:val="20"/>
                <w:szCs w:val="20"/>
              </w:rPr>
              <w:t xml:space="preserve">1.4. </w:t>
            </w:r>
            <w:r w:rsidR="00291F14" w:rsidRPr="00DE35E2">
              <w:rPr>
                <w:b/>
                <w:sz w:val="20"/>
                <w:szCs w:val="20"/>
              </w:rPr>
              <w:t>Закрепленные ТС</w:t>
            </w:r>
            <w:r w:rsidR="00291F14" w:rsidRPr="00DE35E2">
              <w:rPr>
                <w:sz w:val="20"/>
                <w:szCs w:val="20"/>
              </w:rPr>
              <w:t xml:space="preserve"> – ТС, согласованные Сторонами в приложении № </w:t>
            </w:r>
            <w:r w:rsidR="00936E11">
              <w:rPr>
                <w:sz w:val="20"/>
                <w:szCs w:val="20"/>
              </w:rPr>
              <w:t>5</w:t>
            </w:r>
            <w:r w:rsidR="00291F14" w:rsidRPr="00DE35E2">
              <w:rPr>
                <w:sz w:val="20"/>
                <w:szCs w:val="20"/>
              </w:rPr>
              <w:t xml:space="preserve"> настоящего </w:t>
            </w:r>
            <w:r w:rsidR="00F142A6">
              <w:rPr>
                <w:sz w:val="20"/>
                <w:szCs w:val="20"/>
              </w:rPr>
              <w:t>ВИДОВЫХ УСЛОВИЙ РУСВИНИЛ</w:t>
            </w:r>
            <w:r w:rsidR="00291F14" w:rsidRPr="00DE35E2">
              <w:rPr>
                <w:sz w:val="20"/>
                <w:szCs w:val="20"/>
              </w:rPr>
              <w:t>, которые Экспедитор обязан предоставить Клиенту и которые в течение согласованного Сторонами срока будут использоваться только для оказания услуг по перевозке грузов Клиента</w:t>
            </w:r>
            <w:r w:rsidRPr="00DE35E2">
              <w:rPr>
                <w:sz w:val="20"/>
                <w:szCs w:val="20"/>
              </w:rPr>
              <w:t xml:space="preserve">. </w:t>
            </w:r>
          </w:p>
          <w:p w:rsidR="00F17DF4" w:rsidRPr="00DE35E2" w:rsidRDefault="00F17DF4" w:rsidP="00DE35E2">
            <w:pPr>
              <w:ind w:left="32"/>
              <w:jc w:val="both"/>
              <w:rPr>
                <w:sz w:val="20"/>
                <w:szCs w:val="20"/>
              </w:rPr>
            </w:pPr>
            <w:r w:rsidRPr="00DE35E2">
              <w:rPr>
                <w:b/>
                <w:sz w:val="20"/>
                <w:szCs w:val="20"/>
              </w:rPr>
              <w:t xml:space="preserve">1.5. Не закрепленные ТС </w:t>
            </w:r>
            <w:r w:rsidRPr="00DE35E2">
              <w:rPr>
                <w:sz w:val="20"/>
                <w:szCs w:val="20"/>
              </w:rPr>
              <w:t xml:space="preserve">– ТС, не указанные в данном </w:t>
            </w:r>
            <w:r w:rsidR="00F142A6">
              <w:rPr>
                <w:sz w:val="20"/>
                <w:szCs w:val="20"/>
              </w:rPr>
              <w:t>ВИДОВЫХ УСЛОВИЯХ РУСВИНИЛ</w:t>
            </w:r>
            <w:r w:rsidRPr="00DE35E2">
              <w:rPr>
                <w:sz w:val="20"/>
                <w:szCs w:val="20"/>
              </w:rPr>
              <w:t>, как закрепленные ТС.</w:t>
            </w:r>
          </w:p>
          <w:p w:rsidR="00F17DF4" w:rsidRPr="00DE35E2" w:rsidRDefault="00F17DF4" w:rsidP="00DE35E2">
            <w:pPr>
              <w:ind w:left="32"/>
              <w:jc w:val="both"/>
              <w:rPr>
                <w:sz w:val="20"/>
                <w:szCs w:val="20"/>
              </w:rPr>
            </w:pPr>
            <w:r w:rsidRPr="00DE35E2">
              <w:rPr>
                <w:b/>
                <w:sz w:val="20"/>
                <w:szCs w:val="20"/>
              </w:rPr>
              <w:t xml:space="preserve">1.6. Ресурсные ТС </w:t>
            </w:r>
            <w:r w:rsidRPr="00DE35E2">
              <w:rPr>
                <w:sz w:val="20"/>
                <w:szCs w:val="20"/>
              </w:rPr>
              <w:t>– ТС, возраст которых на момент включения в настоящи</w:t>
            </w:r>
            <w:r w:rsidR="00F142A6">
              <w:rPr>
                <w:sz w:val="20"/>
                <w:szCs w:val="20"/>
              </w:rPr>
              <w:t>е настоящими ВИДОВЫЕ УСЛОВИЯ</w:t>
            </w:r>
            <w:r w:rsidR="00F142A6" w:rsidRPr="00F142A6">
              <w:rPr>
                <w:sz w:val="20"/>
                <w:szCs w:val="20"/>
              </w:rPr>
              <w:t xml:space="preserve"> РУСВИНИЛ</w:t>
            </w:r>
            <w:r w:rsidR="00F142A6">
              <w:rPr>
                <w:sz w:val="20"/>
                <w:szCs w:val="20"/>
              </w:rPr>
              <w:t xml:space="preserve"> </w:t>
            </w:r>
            <w:r w:rsidRPr="00DE35E2">
              <w:rPr>
                <w:sz w:val="20"/>
                <w:szCs w:val="20"/>
              </w:rPr>
              <w:t>от 6 до 20 лет</w:t>
            </w:r>
            <w:r w:rsidR="00DA71A3" w:rsidRPr="00DE35E2">
              <w:rPr>
                <w:sz w:val="20"/>
                <w:szCs w:val="20"/>
              </w:rPr>
              <w:t>.</w:t>
            </w:r>
          </w:p>
          <w:p w:rsidR="00F17DF4" w:rsidRPr="00DE35E2" w:rsidRDefault="00F17DF4" w:rsidP="00DE35E2">
            <w:pPr>
              <w:ind w:left="32"/>
              <w:jc w:val="both"/>
              <w:rPr>
                <w:b/>
                <w:sz w:val="20"/>
                <w:szCs w:val="20"/>
              </w:rPr>
            </w:pPr>
            <w:r w:rsidRPr="00DE35E2">
              <w:rPr>
                <w:b/>
                <w:sz w:val="20"/>
                <w:szCs w:val="20"/>
              </w:rPr>
              <w:t xml:space="preserve">1.7. Новые ТС </w:t>
            </w:r>
            <w:r w:rsidRPr="00DE35E2">
              <w:rPr>
                <w:sz w:val="20"/>
                <w:szCs w:val="20"/>
              </w:rPr>
              <w:t>– ТС, возраст которых на момент включения в настоящи</w:t>
            </w:r>
            <w:r w:rsidR="00F142A6">
              <w:rPr>
                <w:sz w:val="20"/>
                <w:szCs w:val="20"/>
              </w:rPr>
              <w:t xml:space="preserve">е ВИДОВЫЕ УСЛОВИЯ РУСВИНИЛ </w:t>
            </w:r>
            <w:r w:rsidRPr="00DE35E2">
              <w:rPr>
                <w:sz w:val="20"/>
                <w:szCs w:val="20"/>
              </w:rPr>
              <w:t>до 5 лет включительно</w:t>
            </w:r>
            <w:r w:rsidR="00DA71A3" w:rsidRPr="00DE35E2">
              <w:rPr>
                <w:b/>
                <w:sz w:val="20"/>
                <w:szCs w:val="20"/>
              </w:rPr>
              <w:t>.</w:t>
            </w:r>
          </w:p>
          <w:p w:rsidR="008F7682" w:rsidRPr="00DE35E2" w:rsidRDefault="00771E7B" w:rsidP="00DE35E2">
            <w:pPr>
              <w:ind w:left="32"/>
              <w:jc w:val="both"/>
              <w:rPr>
                <w:sz w:val="20"/>
                <w:szCs w:val="20"/>
              </w:rPr>
            </w:pPr>
            <w:r w:rsidRPr="00DE35E2">
              <w:rPr>
                <w:b/>
                <w:color w:val="000000" w:themeColor="text1"/>
                <w:sz w:val="20"/>
                <w:szCs w:val="20"/>
              </w:rPr>
              <w:t>1.8.</w:t>
            </w:r>
            <w:r w:rsidRPr="00DE35E2">
              <w:rPr>
                <w:color w:val="000000" w:themeColor="text1"/>
                <w:sz w:val="20"/>
                <w:szCs w:val="20"/>
              </w:rPr>
              <w:t xml:space="preserve"> </w:t>
            </w:r>
            <w:r w:rsidRPr="00DE35E2">
              <w:rPr>
                <w:b/>
                <w:color w:val="000000" w:themeColor="text1"/>
                <w:sz w:val="20"/>
                <w:szCs w:val="20"/>
              </w:rPr>
              <w:t>Мойка ТС</w:t>
            </w:r>
            <w:r w:rsidRPr="00DE35E2">
              <w:rPr>
                <w:color w:val="000000" w:themeColor="text1"/>
                <w:sz w:val="20"/>
                <w:szCs w:val="20"/>
              </w:rPr>
              <w:t xml:space="preserve"> – процедура очистки автоцистерны от ранее перевезенного продукта, осуществляемая на специализированных моечных станциях и в соответствии с требованиями настоящего </w:t>
            </w:r>
            <w:r w:rsidR="00F142A6">
              <w:rPr>
                <w:color w:val="000000" w:themeColor="text1"/>
                <w:sz w:val="20"/>
                <w:szCs w:val="20"/>
              </w:rPr>
              <w:t>ВИДОВЫХ УСЛОВИЙ РУСВИНИЛ</w:t>
            </w:r>
          </w:p>
          <w:p w:rsidR="00F17DF4" w:rsidRPr="00DE35E2" w:rsidRDefault="00F17DF4" w:rsidP="00BA0746">
            <w:pPr>
              <w:pStyle w:val="a7"/>
              <w:tabs>
                <w:tab w:val="left" w:pos="0"/>
              </w:tabs>
              <w:spacing w:after="0" w:line="240" w:lineRule="auto"/>
              <w:ind w:left="32"/>
              <w:jc w:val="both"/>
              <w:rPr>
                <w:rFonts w:ascii="Times New Roman" w:hAnsi="Times New Roman"/>
                <w:sz w:val="20"/>
                <w:szCs w:val="20"/>
              </w:rPr>
            </w:pPr>
          </w:p>
          <w:p w:rsidR="00F17DF4" w:rsidRPr="00BA0746" w:rsidRDefault="006A159D" w:rsidP="00BA0746">
            <w:pPr>
              <w:tabs>
                <w:tab w:val="left" w:pos="0"/>
                <w:tab w:val="left" w:pos="501"/>
              </w:tabs>
              <w:jc w:val="both"/>
              <w:rPr>
                <w:sz w:val="20"/>
                <w:szCs w:val="20"/>
              </w:rPr>
            </w:pPr>
            <w:r>
              <w:rPr>
                <w:sz w:val="20"/>
                <w:szCs w:val="20"/>
              </w:rPr>
              <w:t xml:space="preserve">2.1. </w:t>
            </w:r>
            <w:r w:rsidR="00F17DF4" w:rsidRPr="00BA0746">
              <w:rPr>
                <w:sz w:val="20"/>
                <w:szCs w:val="20"/>
              </w:rPr>
              <w:t xml:space="preserve">Порядок оказания Услуг, порядок размещения и подтверждения Заявок согласованы Сторонами в Приложении № 1 к </w:t>
            </w:r>
            <w:r w:rsidR="00F142A6">
              <w:rPr>
                <w:sz w:val="20"/>
                <w:szCs w:val="20"/>
              </w:rPr>
              <w:t>ВИДОВЫМ УСЛОВИЯМ РУСВИНИЛ</w:t>
            </w:r>
            <w:r w:rsidR="00F17DF4" w:rsidRPr="00BA0746">
              <w:rPr>
                <w:sz w:val="20"/>
                <w:szCs w:val="20"/>
              </w:rPr>
              <w:t>.</w:t>
            </w:r>
          </w:p>
          <w:p w:rsidR="00F17DF4" w:rsidRPr="00DE35E2" w:rsidRDefault="00F17DF4" w:rsidP="00DE35E2">
            <w:pPr>
              <w:pStyle w:val="a7"/>
              <w:tabs>
                <w:tab w:val="left" w:pos="0"/>
              </w:tabs>
              <w:spacing w:after="0" w:line="240" w:lineRule="auto"/>
              <w:ind w:left="32"/>
              <w:rPr>
                <w:rFonts w:ascii="Times New Roman" w:hAnsi="Times New Roman"/>
                <w:sz w:val="20"/>
                <w:szCs w:val="20"/>
              </w:rPr>
            </w:pPr>
          </w:p>
          <w:p w:rsidR="00F17DF4" w:rsidRPr="00DE35E2" w:rsidRDefault="00F17DF4" w:rsidP="00DE35E2">
            <w:pPr>
              <w:pStyle w:val="a7"/>
              <w:tabs>
                <w:tab w:val="left" w:pos="0"/>
              </w:tabs>
              <w:spacing w:after="0" w:line="240" w:lineRule="auto"/>
              <w:ind w:left="32"/>
              <w:jc w:val="both"/>
              <w:rPr>
                <w:rFonts w:ascii="Times New Roman" w:hAnsi="Times New Roman"/>
                <w:sz w:val="20"/>
                <w:szCs w:val="20"/>
              </w:rPr>
            </w:pPr>
          </w:p>
          <w:p w:rsidR="00F17DF4" w:rsidRPr="00BA0746" w:rsidRDefault="00232974" w:rsidP="00BA0746">
            <w:pPr>
              <w:tabs>
                <w:tab w:val="left" w:pos="0"/>
                <w:tab w:val="left" w:pos="323"/>
              </w:tabs>
              <w:jc w:val="both"/>
              <w:rPr>
                <w:sz w:val="20"/>
                <w:szCs w:val="20"/>
              </w:rPr>
            </w:pPr>
            <w:r w:rsidRPr="00BA0746">
              <w:rPr>
                <w:sz w:val="20"/>
                <w:szCs w:val="20"/>
              </w:rPr>
              <w:t xml:space="preserve">2.2. </w:t>
            </w:r>
            <w:r w:rsidR="00F17DF4" w:rsidRPr="00BA0746">
              <w:rPr>
                <w:sz w:val="20"/>
                <w:szCs w:val="20"/>
              </w:rPr>
              <w:t xml:space="preserve">Экспедитор оказывает Услуги Клиенту в соответствии с законодательством РФ, Заявками, товаросопроводительной документацией, а также </w:t>
            </w:r>
            <w:r w:rsidR="00F142A6" w:rsidRPr="00BA0746">
              <w:rPr>
                <w:sz w:val="20"/>
                <w:szCs w:val="20"/>
              </w:rPr>
              <w:t>ВИДОВЫМИ УСЛОВИЯМИ РУСВИНИЛ</w:t>
            </w:r>
            <w:r w:rsidR="00F17DF4" w:rsidRPr="00BA0746">
              <w:rPr>
                <w:sz w:val="20"/>
                <w:szCs w:val="20"/>
              </w:rPr>
              <w:t xml:space="preserve"> и приложениями к нему.</w:t>
            </w:r>
          </w:p>
          <w:p w:rsidR="00F17DF4" w:rsidRPr="00DE35E2" w:rsidRDefault="00F17DF4" w:rsidP="00DE35E2">
            <w:pPr>
              <w:pStyle w:val="a7"/>
              <w:tabs>
                <w:tab w:val="left" w:pos="0"/>
                <w:tab w:val="left" w:pos="323"/>
              </w:tabs>
              <w:spacing w:after="0" w:line="240" w:lineRule="auto"/>
              <w:ind w:left="32"/>
              <w:jc w:val="both"/>
              <w:rPr>
                <w:rFonts w:ascii="Times New Roman" w:hAnsi="Times New Roman"/>
                <w:sz w:val="20"/>
                <w:szCs w:val="20"/>
              </w:rPr>
            </w:pPr>
          </w:p>
          <w:p w:rsidR="00F17DF4" w:rsidRPr="00BA0746" w:rsidRDefault="00BA62CF" w:rsidP="00BA0746">
            <w:pPr>
              <w:tabs>
                <w:tab w:val="left" w:pos="0"/>
                <w:tab w:val="left" w:pos="323"/>
              </w:tabs>
              <w:jc w:val="both"/>
              <w:rPr>
                <w:sz w:val="20"/>
                <w:szCs w:val="20"/>
              </w:rPr>
            </w:pPr>
            <w:r w:rsidRPr="00BA0746">
              <w:rPr>
                <w:sz w:val="20"/>
                <w:szCs w:val="20"/>
              </w:rPr>
              <w:t xml:space="preserve">2.3. </w:t>
            </w:r>
            <w:r w:rsidR="00F17DF4" w:rsidRPr="00BA0746">
              <w:rPr>
                <w:sz w:val="20"/>
                <w:szCs w:val="20"/>
              </w:rPr>
              <w:t xml:space="preserve">Для оказания или организации оказания Услуг Экспедитор имеет право привлекать 3-их лиц для выполнения своих обязательств по </w:t>
            </w:r>
            <w:r w:rsidR="00F142A6" w:rsidRPr="00BA0746">
              <w:rPr>
                <w:sz w:val="20"/>
                <w:szCs w:val="20"/>
              </w:rPr>
              <w:t>ВИДОВЫМ УСЛОВИЯМ РУСВИНИЛ</w:t>
            </w:r>
            <w:r w:rsidR="00F17DF4" w:rsidRPr="00BA0746">
              <w:rPr>
                <w:sz w:val="20"/>
                <w:szCs w:val="20"/>
              </w:rPr>
              <w:t>. При этом Экспедитор несет ответственность перед Клиентом за действия третьих лиц как за свои собственные.</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BA0746" w:rsidRDefault="00BA62CF" w:rsidP="00BA0746">
            <w:pPr>
              <w:tabs>
                <w:tab w:val="left" w:pos="426"/>
              </w:tabs>
              <w:jc w:val="both"/>
              <w:rPr>
                <w:b/>
                <w:sz w:val="20"/>
                <w:szCs w:val="20"/>
              </w:rPr>
            </w:pPr>
            <w:r w:rsidRPr="00BA0746">
              <w:rPr>
                <w:b/>
                <w:sz w:val="20"/>
                <w:szCs w:val="20"/>
              </w:rPr>
              <w:t xml:space="preserve">3. </w:t>
            </w:r>
            <w:r w:rsidR="00F17DF4" w:rsidRPr="00BA0746">
              <w:rPr>
                <w:b/>
                <w:sz w:val="20"/>
                <w:szCs w:val="20"/>
              </w:rPr>
              <w:t>Документооборот</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BA0746" w:rsidRDefault="00BA62CF" w:rsidP="00BA0746">
            <w:pPr>
              <w:tabs>
                <w:tab w:val="left" w:pos="0"/>
              </w:tabs>
              <w:jc w:val="both"/>
              <w:rPr>
                <w:sz w:val="20"/>
                <w:szCs w:val="20"/>
              </w:rPr>
            </w:pPr>
            <w:r w:rsidRPr="00BA0746">
              <w:rPr>
                <w:sz w:val="20"/>
                <w:szCs w:val="20"/>
              </w:rPr>
              <w:t xml:space="preserve">3.1. </w:t>
            </w:r>
            <w:r w:rsidR="00F17DF4" w:rsidRPr="00BA0746">
              <w:rPr>
                <w:sz w:val="20"/>
                <w:szCs w:val="20"/>
              </w:rPr>
              <w:t xml:space="preserve">Каждая перевозка, осуществляемая в рамках настоящего </w:t>
            </w:r>
            <w:r w:rsidR="00F142A6" w:rsidRPr="00BA0746">
              <w:rPr>
                <w:sz w:val="20"/>
                <w:szCs w:val="20"/>
              </w:rPr>
              <w:t>ВИДОВЫХ УСЛОВИЙ РУСВИНИЛ</w:t>
            </w:r>
            <w:r w:rsidR="00F17DF4" w:rsidRPr="00BA0746">
              <w:rPr>
                <w:sz w:val="20"/>
                <w:szCs w:val="20"/>
              </w:rPr>
              <w:t>, регламентируется следующими обязательными документами:</w:t>
            </w:r>
          </w:p>
          <w:p w:rsidR="00F17DF4" w:rsidRPr="00DE35E2" w:rsidRDefault="00F17DF4" w:rsidP="00DE35E2">
            <w:pPr>
              <w:pStyle w:val="a7"/>
              <w:tabs>
                <w:tab w:val="left" w:pos="0"/>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0"/>
              </w:tabs>
              <w:spacing w:after="0" w:line="240" w:lineRule="auto"/>
              <w:jc w:val="both"/>
              <w:rPr>
                <w:rFonts w:ascii="Times New Roman" w:hAnsi="Times New Roman"/>
                <w:sz w:val="20"/>
                <w:szCs w:val="20"/>
              </w:rPr>
            </w:pPr>
            <w:r w:rsidRPr="00DE35E2">
              <w:rPr>
                <w:rFonts w:ascii="Times New Roman" w:hAnsi="Times New Roman"/>
                <w:sz w:val="20"/>
                <w:szCs w:val="20"/>
              </w:rPr>
              <w:t xml:space="preserve">Заявка на перевозку (согласованная в порядке, утвержденном в Приложении 1) – документ, подтверждающий согласованную Клиентом и </w:t>
            </w:r>
            <w:r w:rsidRPr="00DE35E2">
              <w:rPr>
                <w:rFonts w:ascii="Times New Roman" w:hAnsi="Times New Roman"/>
                <w:sz w:val="20"/>
                <w:szCs w:val="20"/>
              </w:rPr>
              <w:lastRenderedPageBreak/>
              <w:t>Экспедитором Заявку на конкретные перевозки.</w:t>
            </w:r>
          </w:p>
          <w:p w:rsidR="00F17DF4" w:rsidRPr="00DE35E2" w:rsidRDefault="00F17DF4" w:rsidP="00DE35E2">
            <w:pPr>
              <w:pStyle w:val="a7"/>
              <w:tabs>
                <w:tab w:val="left" w:pos="0"/>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0"/>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ТН – документ, определяющий характеристики автотранспортного средства, время погрузки и разгрузки, единицу измерения груза, количество и ассортимент груза, принятого под ответственность Экспедитора. Клиент обеспечивает составление ТН в 4-х экземплярах:</w:t>
            </w:r>
          </w:p>
          <w:p w:rsidR="00F17DF4" w:rsidRPr="00DE35E2" w:rsidRDefault="00F17DF4" w:rsidP="00DE35E2">
            <w:pPr>
              <w:ind w:left="32"/>
              <w:jc w:val="both"/>
              <w:rPr>
                <w:sz w:val="20"/>
                <w:szCs w:val="20"/>
              </w:rPr>
            </w:pPr>
            <w:r w:rsidRPr="00DE35E2">
              <w:rPr>
                <w:sz w:val="20"/>
                <w:szCs w:val="20"/>
              </w:rPr>
              <w:t>- один экземпляр с отметкой Экспедитора о приеме груза остается у Грузоотправителя при отправке груза;</w:t>
            </w:r>
          </w:p>
          <w:p w:rsidR="00DA71A3" w:rsidRPr="00DE35E2" w:rsidRDefault="00DA71A3" w:rsidP="00DE35E2">
            <w:pPr>
              <w:ind w:left="32"/>
              <w:jc w:val="both"/>
              <w:rPr>
                <w:sz w:val="20"/>
                <w:szCs w:val="20"/>
              </w:rPr>
            </w:pPr>
          </w:p>
          <w:p w:rsidR="00F17DF4" w:rsidRPr="00DE35E2" w:rsidRDefault="00F17DF4" w:rsidP="00DE35E2">
            <w:pPr>
              <w:ind w:left="32"/>
              <w:jc w:val="both"/>
              <w:rPr>
                <w:sz w:val="20"/>
                <w:szCs w:val="20"/>
              </w:rPr>
            </w:pPr>
            <w:r w:rsidRPr="00DE35E2">
              <w:rPr>
                <w:sz w:val="20"/>
                <w:szCs w:val="20"/>
              </w:rPr>
              <w:t>- один экземпляр передается Грузополучателю при получении груза;</w:t>
            </w:r>
          </w:p>
          <w:p w:rsidR="00F17DF4" w:rsidRPr="00DE35E2" w:rsidRDefault="00F17DF4" w:rsidP="00DE35E2">
            <w:pPr>
              <w:ind w:left="32"/>
              <w:jc w:val="both"/>
              <w:rPr>
                <w:sz w:val="20"/>
                <w:szCs w:val="20"/>
              </w:rPr>
            </w:pPr>
            <w:r w:rsidRPr="00DE35E2">
              <w:rPr>
                <w:sz w:val="20"/>
                <w:szCs w:val="20"/>
              </w:rPr>
              <w:t>- один экземпляр сохраняется у Экспедитора;</w:t>
            </w:r>
          </w:p>
          <w:p w:rsidR="00F17DF4" w:rsidRPr="00DE35E2" w:rsidRDefault="00F17DF4" w:rsidP="00DE35E2">
            <w:pPr>
              <w:ind w:left="32"/>
              <w:jc w:val="both"/>
              <w:rPr>
                <w:sz w:val="20"/>
                <w:szCs w:val="20"/>
              </w:rPr>
            </w:pPr>
            <w:r w:rsidRPr="00DE35E2">
              <w:rPr>
                <w:sz w:val="20"/>
                <w:szCs w:val="20"/>
              </w:rPr>
              <w:t>- один передается Клиенту.</w:t>
            </w:r>
          </w:p>
          <w:p w:rsidR="00DA71A3" w:rsidRPr="00DE35E2" w:rsidRDefault="00DA71A3" w:rsidP="00DE35E2">
            <w:pPr>
              <w:ind w:left="32"/>
              <w:jc w:val="both"/>
              <w:rPr>
                <w:sz w:val="20"/>
                <w:szCs w:val="20"/>
              </w:rPr>
            </w:pPr>
          </w:p>
          <w:p w:rsidR="00F17DF4" w:rsidRPr="00DE35E2" w:rsidRDefault="00F17DF4" w:rsidP="00DE35E2">
            <w:pPr>
              <w:ind w:left="32"/>
              <w:jc w:val="both"/>
              <w:rPr>
                <w:sz w:val="20"/>
                <w:szCs w:val="20"/>
              </w:rPr>
            </w:pPr>
            <w:r w:rsidRPr="00DE35E2">
              <w:rPr>
                <w:sz w:val="20"/>
                <w:szCs w:val="20"/>
              </w:rPr>
              <w:t>Стороны согласовали, что в графах 6 и 7 Транспортной накладной «Прием/сдача груза» в строках «дата и время подачи транспортного средства под погрузку/выгрузку» указывается согласованные Сторонами в Заявке дата и время подачи транспортного средства под погрузку/выгрузку.</w:t>
            </w:r>
          </w:p>
          <w:p w:rsidR="00F17DF4" w:rsidRPr="00DE35E2" w:rsidRDefault="00F17DF4" w:rsidP="00DE35E2">
            <w:pPr>
              <w:ind w:left="32"/>
              <w:jc w:val="both"/>
              <w:rPr>
                <w:sz w:val="20"/>
                <w:szCs w:val="20"/>
              </w:rPr>
            </w:pPr>
            <w:r w:rsidRPr="00DE35E2">
              <w:rPr>
                <w:sz w:val="20"/>
                <w:szCs w:val="20"/>
              </w:rPr>
              <w:t>При осуществлении перевозки Груза за пределы РФ оформляется CMR.</w:t>
            </w:r>
          </w:p>
          <w:p w:rsidR="00F17DF4" w:rsidRPr="00DE35E2" w:rsidRDefault="003F4229"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Приложение к УПД (универсальный передаточный документ) – документ, подтверждающий факт выполнения Экспедитором обязательств по </w:t>
            </w:r>
            <w:r w:rsidR="00F142A6">
              <w:rPr>
                <w:rFonts w:ascii="Times New Roman" w:hAnsi="Times New Roman"/>
                <w:sz w:val="20"/>
                <w:szCs w:val="20"/>
              </w:rPr>
              <w:t>ВИДОВЫМ УСЛОВИЯМ РУСВИНИЛ</w:t>
            </w:r>
            <w:r w:rsidRPr="00DE35E2">
              <w:rPr>
                <w:rFonts w:ascii="Times New Roman" w:hAnsi="Times New Roman"/>
                <w:sz w:val="20"/>
                <w:szCs w:val="20"/>
              </w:rPr>
              <w:t xml:space="preserve"> и отсутствие претензий сторон по выполненной перевозке. Перевозка считается завершенной, когда груз передан по указанному в ТН пункту доставки. Указанная форма приложения к УПД утверждена Экспедитором в качестве первичного документа</w:t>
            </w:r>
            <w:r w:rsidR="00F17DF4" w:rsidRPr="00DE35E2">
              <w:rPr>
                <w:rFonts w:ascii="Times New Roman" w:hAnsi="Times New Roman"/>
                <w:sz w:val="20"/>
                <w:szCs w:val="20"/>
              </w:rPr>
              <w:t>.</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1A1E69"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УПД (универсальный передаточный документ) – документ налоговой отчетности предприятий, выставляется Экспедитором по завершении перевозки на основании оформленных ТН, приложений к УПД и является основанием для принятия к вычету НДС Клиентом на услуги, приобретенные у Экспедитора</w:t>
            </w:r>
            <w:r w:rsidR="00F17DF4" w:rsidRPr="00DE35E2">
              <w:rPr>
                <w:rFonts w:ascii="Times New Roman" w:hAnsi="Times New Roman"/>
                <w:sz w:val="20"/>
                <w:szCs w:val="20"/>
              </w:rPr>
              <w:t>.</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Счёт на оплату – </w:t>
            </w:r>
            <w:hyperlink r:id="rId8" w:tooltip="Документ" w:history="1">
              <w:r w:rsidRPr="00DE35E2">
                <w:rPr>
                  <w:rFonts w:ascii="Times New Roman" w:hAnsi="Times New Roman"/>
                  <w:sz w:val="20"/>
                  <w:szCs w:val="20"/>
                </w:rPr>
                <w:t>документ</w:t>
              </w:r>
            </w:hyperlink>
            <w:r w:rsidRPr="00DE35E2">
              <w:rPr>
                <w:rFonts w:ascii="Times New Roman" w:hAnsi="Times New Roman"/>
                <w:sz w:val="20"/>
                <w:szCs w:val="20"/>
              </w:rPr>
              <w:t>, содержащий платежные реквизиты Экспедитора, на основании которого Клиент осуществляет безналичный перевод денежных средств Экспедитору за оказанные услуги.</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Комплект провозных документов – иные документы на перевозку и право использования Т/С (договоры, лицензии, путевой лист, пропуска и иные документы), требуемые действующим законодательством РФ применительно к конкретным грузам для конкретных маршрутов перевозки. Экспедитор обеспечивает наличие этих документов у Водителя Транспортного средства.</w:t>
            </w:r>
          </w:p>
          <w:p w:rsidR="00136B05" w:rsidRPr="00DE35E2" w:rsidRDefault="00136B05" w:rsidP="00DE35E2">
            <w:pPr>
              <w:pStyle w:val="a7"/>
              <w:spacing w:after="0" w:line="240" w:lineRule="auto"/>
              <w:ind w:left="32"/>
              <w:rPr>
                <w:rFonts w:ascii="Times New Roman" w:hAnsi="Times New Roman"/>
                <w:sz w:val="20"/>
                <w:szCs w:val="20"/>
              </w:rPr>
            </w:pPr>
          </w:p>
          <w:p w:rsidR="00C5116D" w:rsidRPr="00DE35E2" w:rsidRDefault="00136B05"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В целях ведения бухгалтерского учета в соответствии с ч.1 ст.9 ФЗ «О бухгалтерском учете» №402 от 06.12.2011, а так же в соответствии с Постановлением Правительства РФ от 26.12.2011 № 1137 «О формах и правилах заполнения (ведения) документов, применяемых при расчетах по налогу на добавленную стоимость» стороны договорились </w:t>
            </w:r>
            <w:r w:rsidRPr="00DE35E2">
              <w:rPr>
                <w:rFonts w:ascii="Times New Roman" w:hAnsi="Times New Roman"/>
                <w:sz w:val="20"/>
                <w:szCs w:val="20"/>
              </w:rPr>
              <w:lastRenderedPageBreak/>
              <w:t>применять универсальный передаточный документ со статусом 1 (далее - УПД)</w:t>
            </w:r>
          </w:p>
          <w:p w:rsidR="00C5116D" w:rsidRPr="00DE35E2" w:rsidRDefault="00C5116D" w:rsidP="00DE35E2">
            <w:pPr>
              <w:pStyle w:val="a7"/>
              <w:spacing w:after="0" w:line="240" w:lineRule="auto"/>
              <w:ind w:left="32"/>
              <w:rPr>
                <w:rFonts w:ascii="Times New Roman" w:hAnsi="Times New Roman"/>
                <w:sz w:val="20"/>
                <w:szCs w:val="20"/>
              </w:rPr>
            </w:pPr>
          </w:p>
          <w:p w:rsidR="00F17DF4" w:rsidRPr="00DE35E2" w:rsidRDefault="00F17DF4" w:rsidP="00BA0746">
            <w:pPr>
              <w:pStyle w:val="a7"/>
              <w:numPr>
                <w:ilvl w:val="0"/>
                <w:numId w:val="62"/>
              </w:numPr>
              <w:tabs>
                <w:tab w:val="left" w:pos="426"/>
              </w:tabs>
              <w:spacing w:after="0" w:line="240" w:lineRule="auto"/>
              <w:ind w:left="32" w:firstLine="0"/>
              <w:jc w:val="both"/>
              <w:rPr>
                <w:rFonts w:ascii="Times New Roman" w:hAnsi="Times New Roman"/>
                <w:b/>
                <w:sz w:val="20"/>
                <w:szCs w:val="20"/>
              </w:rPr>
            </w:pPr>
            <w:r w:rsidRPr="00DE35E2">
              <w:rPr>
                <w:rFonts w:ascii="Times New Roman" w:hAnsi="Times New Roman"/>
                <w:b/>
                <w:sz w:val="20"/>
                <w:szCs w:val="20"/>
              </w:rPr>
              <w:t>Права и обязанности Сторон</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1"/>
                <w:numId w:val="62"/>
              </w:numPr>
              <w:tabs>
                <w:tab w:val="left" w:pos="426"/>
              </w:tabs>
              <w:spacing w:after="0" w:line="240" w:lineRule="auto"/>
              <w:ind w:left="32" w:firstLine="0"/>
              <w:jc w:val="both"/>
              <w:rPr>
                <w:rFonts w:ascii="Times New Roman" w:hAnsi="Times New Roman"/>
                <w:b/>
                <w:sz w:val="20"/>
                <w:szCs w:val="20"/>
              </w:rPr>
            </w:pPr>
            <w:r w:rsidRPr="00DE35E2">
              <w:rPr>
                <w:rFonts w:ascii="Times New Roman" w:hAnsi="Times New Roman"/>
                <w:b/>
                <w:sz w:val="20"/>
                <w:szCs w:val="20"/>
              </w:rPr>
              <w:t>Экспедитор обязан:</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Предоставлять Клиенту закрепленные ТС, согласованные в Приложении </w:t>
            </w:r>
            <w:r w:rsidR="00936E11">
              <w:rPr>
                <w:rFonts w:ascii="Times New Roman" w:hAnsi="Times New Roman"/>
                <w:sz w:val="20"/>
                <w:szCs w:val="20"/>
              </w:rPr>
              <w:t>5</w:t>
            </w:r>
            <w:r w:rsidRPr="00DE35E2">
              <w:rPr>
                <w:rFonts w:ascii="Times New Roman" w:hAnsi="Times New Roman"/>
                <w:sz w:val="20"/>
                <w:szCs w:val="20"/>
              </w:rPr>
              <w:t xml:space="preserve">, вне зависимости от времени года, месяца, недели, а также в любые дни недели, включая субботу, воскресенье и праздничные дни, в соответствии с условиями </w:t>
            </w:r>
            <w:r w:rsidR="00F142A6">
              <w:rPr>
                <w:rFonts w:ascii="Times New Roman" w:hAnsi="Times New Roman"/>
                <w:sz w:val="20"/>
                <w:szCs w:val="20"/>
              </w:rPr>
              <w:t>ВИДОВЫХ УСЛОВИЙ РУСВИНИЛ</w:t>
            </w:r>
            <w:r w:rsidRPr="00DE35E2">
              <w:rPr>
                <w:rFonts w:ascii="Times New Roman" w:hAnsi="Times New Roman"/>
                <w:sz w:val="20"/>
                <w:szCs w:val="20"/>
              </w:rPr>
              <w:t xml:space="preserve"> и в точном соответствии с данными, указанными в Заявках. Закрепленные ТС обязаны перевозить только Груз, принадлежащий Клиенту. </w:t>
            </w:r>
          </w:p>
          <w:p w:rsidR="00F17DF4" w:rsidRPr="00DE35E2" w:rsidRDefault="00F17DF4" w:rsidP="00DE35E2">
            <w:pPr>
              <w:tabs>
                <w:tab w:val="left" w:pos="426"/>
              </w:tabs>
              <w:ind w:left="32"/>
              <w:jc w:val="both"/>
              <w:rPr>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Оказывать Услуги по предоставлению транспортных средств и организации перевозки по направлениям и ценам, указанным в Приложении </w:t>
            </w:r>
            <w:r w:rsidR="00936E11">
              <w:rPr>
                <w:rFonts w:ascii="Times New Roman" w:hAnsi="Times New Roman"/>
                <w:sz w:val="20"/>
                <w:szCs w:val="20"/>
              </w:rPr>
              <w:t>6</w:t>
            </w:r>
            <w:r w:rsidRPr="00DE35E2">
              <w:rPr>
                <w:rFonts w:ascii="Times New Roman" w:hAnsi="Times New Roman"/>
                <w:sz w:val="20"/>
                <w:szCs w:val="20"/>
              </w:rPr>
              <w:t xml:space="preserve">, </w:t>
            </w:r>
            <w:r w:rsidR="00936E11">
              <w:rPr>
                <w:rFonts w:ascii="Times New Roman" w:hAnsi="Times New Roman"/>
                <w:sz w:val="20"/>
                <w:szCs w:val="20"/>
              </w:rPr>
              <w:t>7</w:t>
            </w:r>
            <w:r w:rsidRPr="00DE35E2">
              <w:rPr>
                <w:rFonts w:ascii="Times New Roman" w:hAnsi="Times New Roman"/>
                <w:sz w:val="20"/>
                <w:szCs w:val="20"/>
              </w:rPr>
              <w:t xml:space="preserve">, к </w:t>
            </w:r>
            <w:r w:rsidR="00F142A6">
              <w:rPr>
                <w:rFonts w:ascii="Times New Roman" w:hAnsi="Times New Roman"/>
                <w:sz w:val="20"/>
                <w:szCs w:val="20"/>
              </w:rPr>
              <w:t>ВИДОВЫМ УСЛОВИЯМ РУСВИНИЛ</w:t>
            </w:r>
            <w:r w:rsidRPr="00DE35E2">
              <w:rPr>
                <w:rFonts w:ascii="Times New Roman" w:hAnsi="Times New Roman"/>
                <w:sz w:val="20"/>
                <w:szCs w:val="20"/>
              </w:rPr>
              <w:t xml:space="preserve"> вне зависимости от времени года, месяца.</w:t>
            </w: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Обеспечивать в срок и в месте, указанным в Заявке, предоставление ТС под погрузку ТС и в соответствии с требованиями, согласованными в Приложении </w:t>
            </w:r>
            <w:r w:rsidR="00936E11">
              <w:rPr>
                <w:rFonts w:ascii="Times New Roman" w:hAnsi="Times New Roman"/>
                <w:sz w:val="20"/>
                <w:szCs w:val="20"/>
              </w:rPr>
              <w:t>9</w:t>
            </w:r>
            <w:r w:rsidR="00936E11" w:rsidRPr="00DE35E2">
              <w:rPr>
                <w:rFonts w:ascii="Times New Roman" w:hAnsi="Times New Roman"/>
                <w:sz w:val="20"/>
                <w:szCs w:val="20"/>
              </w:rPr>
              <w:t xml:space="preserve"> </w:t>
            </w:r>
            <w:r w:rsidRPr="00DE35E2">
              <w:rPr>
                <w:rFonts w:ascii="Times New Roman" w:hAnsi="Times New Roman"/>
                <w:sz w:val="20"/>
                <w:szCs w:val="20"/>
              </w:rPr>
              <w:t xml:space="preserve">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F17DF4" w:rsidRPr="00DE35E2" w:rsidRDefault="00F17DF4" w:rsidP="00DE35E2">
            <w:pPr>
              <w:pStyle w:val="a7"/>
              <w:spacing w:after="0" w:line="240" w:lineRule="auto"/>
              <w:ind w:left="32"/>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Направлять ТС в точном соответствии с маршрутом, указанным в Заявке Клиента.</w:t>
            </w:r>
          </w:p>
          <w:p w:rsidR="00F17DF4" w:rsidRPr="00DE35E2" w:rsidRDefault="00F17DF4" w:rsidP="00DE35E2">
            <w:pPr>
              <w:pStyle w:val="a7"/>
              <w:spacing w:after="0" w:line="240" w:lineRule="auto"/>
              <w:ind w:left="32"/>
              <w:rPr>
                <w:rFonts w:ascii="Times New Roman" w:hAnsi="Times New Roman"/>
                <w:sz w:val="20"/>
                <w:szCs w:val="20"/>
              </w:rPr>
            </w:pPr>
          </w:p>
          <w:p w:rsidR="00F17DF4" w:rsidRPr="00DE35E2" w:rsidRDefault="00DD6B17"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При смене марки ПВХ, либо смене грузополучателя направлять ТС на моечную станцию, согласованную с Клиентом. Направление закрепленных ТС на моечную станцию выполняется по Заявкам от Клиента. Для незакрепленных ТС стоимость Мойки ТС входит в стоимость услуг, установленных </w:t>
            </w:r>
            <w:r w:rsidR="00F142A6">
              <w:rPr>
                <w:rFonts w:ascii="Times New Roman" w:hAnsi="Times New Roman"/>
                <w:sz w:val="20"/>
                <w:szCs w:val="20"/>
              </w:rPr>
              <w:t>ВИДОВЫМИ УСЛОВИЯМИ РУСВИНИЛ</w:t>
            </w:r>
            <w:r w:rsidRPr="00DE35E2">
              <w:rPr>
                <w:rFonts w:ascii="Times New Roman" w:hAnsi="Times New Roman"/>
                <w:sz w:val="20"/>
                <w:szCs w:val="20"/>
              </w:rPr>
              <w:t xml:space="preserve">. Для закрепленных ТС стоимость Мойки ТС оплачивается дополнительно в соответствии с п. 5.12. настоящего </w:t>
            </w:r>
            <w:r w:rsidR="00F142A6">
              <w:rPr>
                <w:rFonts w:ascii="Times New Roman" w:hAnsi="Times New Roman"/>
                <w:sz w:val="20"/>
                <w:szCs w:val="20"/>
              </w:rPr>
              <w:t>ВИДОВЫХ УСЛОВИЙ РУСВИНИЛ</w:t>
            </w:r>
            <w:r w:rsidR="00F17DF4" w:rsidRPr="00DE35E2">
              <w:rPr>
                <w:rFonts w:ascii="Times New Roman" w:hAnsi="Times New Roman"/>
                <w:sz w:val="20"/>
                <w:szCs w:val="20"/>
              </w:rPr>
              <w:t>.</w:t>
            </w:r>
          </w:p>
          <w:p w:rsidR="001C7725" w:rsidRPr="00DE35E2" w:rsidRDefault="001C7725" w:rsidP="00DE35E2">
            <w:pPr>
              <w:tabs>
                <w:tab w:val="left" w:pos="426"/>
              </w:tabs>
              <w:ind w:left="32"/>
              <w:jc w:val="both"/>
              <w:rPr>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Осуществлять оперативный контроль за ходом оказания Услуг, в том числе:</w:t>
            </w:r>
          </w:p>
          <w:p w:rsidR="00F17DF4" w:rsidRPr="00DE35E2" w:rsidRDefault="00F17DF4" w:rsidP="00DE35E2">
            <w:pPr>
              <w:tabs>
                <w:tab w:val="left" w:pos="567"/>
              </w:tabs>
              <w:ind w:left="32"/>
              <w:jc w:val="both"/>
              <w:rPr>
                <w:sz w:val="20"/>
                <w:szCs w:val="20"/>
              </w:rPr>
            </w:pPr>
            <w:r w:rsidRPr="00DE35E2">
              <w:rPr>
                <w:sz w:val="20"/>
                <w:szCs w:val="20"/>
              </w:rPr>
              <w:t>- за местонахождением Транспортных средств в режиме реального времени;</w:t>
            </w:r>
          </w:p>
          <w:p w:rsidR="00DA71A3" w:rsidRPr="00DE35E2" w:rsidRDefault="00DA71A3" w:rsidP="00DE35E2">
            <w:pPr>
              <w:tabs>
                <w:tab w:val="left" w:pos="567"/>
              </w:tabs>
              <w:ind w:left="32"/>
              <w:jc w:val="both"/>
              <w:rPr>
                <w:sz w:val="20"/>
                <w:szCs w:val="20"/>
              </w:rPr>
            </w:pPr>
          </w:p>
          <w:p w:rsidR="00F17DF4" w:rsidRPr="00DE35E2" w:rsidRDefault="00F17DF4" w:rsidP="00DE35E2">
            <w:pPr>
              <w:tabs>
                <w:tab w:val="left" w:pos="567"/>
              </w:tabs>
              <w:ind w:left="32"/>
              <w:jc w:val="both"/>
              <w:rPr>
                <w:sz w:val="20"/>
                <w:szCs w:val="20"/>
              </w:rPr>
            </w:pPr>
            <w:r w:rsidRPr="00DE35E2">
              <w:rPr>
                <w:sz w:val="20"/>
                <w:szCs w:val="20"/>
              </w:rPr>
              <w:t>- за выполнением обязанностей водителями Транспортных средств, принимающих Груз к перевозке (далее – «водители»), по надлежащему заполнению соответствующих разделов ТН, а также иных товаросопроводительных документов.</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5"/>
              <w:numPr>
                <w:ilvl w:val="2"/>
                <w:numId w:val="62"/>
              </w:numPr>
              <w:tabs>
                <w:tab w:val="left" w:pos="0"/>
                <w:tab w:val="left" w:pos="426"/>
              </w:tabs>
              <w:suppressAutoHyphens/>
              <w:spacing w:line="240" w:lineRule="auto"/>
              <w:ind w:left="32" w:firstLine="0"/>
              <w:rPr>
                <w:sz w:val="20"/>
                <w:lang w:val="ru-RU" w:eastAsia="en-US"/>
              </w:rPr>
            </w:pPr>
            <w:r w:rsidRPr="00DE35E2">
              <w:rPr>
                <w:sz w:val="20"/>
                <w:lang w:val="ru-RU" w:eastAsia="en-US"/>
              </w:rPr>
              <w:t>В случаях невозможности своевременного и качественного предоставления Услуг Экспедитором, в том числе в случае замены/поломки Транспортных средств, аварии, утраты или порчи Груза при перевозке, Экспедитор обязан:</w:t>
            </w:r>
          </w:p>
          <w:p w:rsidR="00DA71A3" w:rsidRPr="00DE35E2" w:rsidRDefault="00DA71A3" w:rsidP="00DE35E2">
            <w:pPr>
              <w:pStyle w:val="a5"/>
              <w:tabs>
                <w:tab w:val="left" w:pos="567"/>
              </w:tabs>
              <w:suppressAutoHyphens/>
              <w:spacing w:line="240" w:lineRule="auto"/>
              <w:ind w:left="32" w:firstLine="0"/>
              <w:rPr>
                <w:sz w:val="20"/>
                <w:lang w:val="ru-RU" w:eastAsia="en-US"/>
              </w:rPr>
            </w:pPr>
          </w:p>
          <w:p w:rsidR="00F17DF4" w:rsidRPr="00DE35E2" w:rsidRDefault="00F17DF4" w:rsidP="00DE35E2">
            <w:pPr>
              <w:pStyle w:val="a5"/>
              <w:tabs>
                <w:tab w:val="left" w:pos="567"/>
              </w:tabs>
              <w:suppressAutoHyphens/>
              <w:spacing w:line="240" w:lineRule="auto"/>
              <w:ind w:left="32" w:firstLine="0"/>
              <w:rPr>
                <w:sz w:val="20"/>
                <w:lang w:val="ru-RU" w:eastAsia="en-US"/>
              </w:rPr>
            </w:pPr>
            <w:r w:rsidRPr="00DE35E2">
              <w:rPr>
                <w:sz w:val="20"/>
                <w:lang w:val="ru-RU" w:eastAsia="en-US"/>
              </w:rPr>
              <w:t xml:space="preserve">- незамедлительно (не позднее 1 часа с момента наступления перечисленных в настоящем пункте обстоятельств) известить Клиента об указанных </w:t>
            </w:r>
            <w:r w:rsidRPr="00DE35E2">
              <w:rPr>
                <w:sz w:val="20"/>
                <w:lang w:val="ru-RU" w:eastAsia="en-US"/>
              </w:rPr>
              <w:lastRenderedPageBreak/>
              <w:t>обстоятельствах посредством телефонной связи и направления электронного письма;</w:t>
            </w:r>
          </w:p>
          <w:p w:rsidR="00DA71A3" w:rsidRPr="00DE35E2" w:rsidRDefault="00DA71A3" w:rsidP="00DE35E2">
            <w:pPr>
              <w:pStyle w:val="a5"/>
              <w:tabs>
                <w:tab w:val="left" w:pos="567"/>
              </w:tabs>
              <w:suppressAutoHyphens/>
              <w:spacing w:line="240" w:lineRule="auto"/>
              <w:ind w:left="32" w:firstLine="0"/>
              <w:rPr>
                <w:sz w:val="20"/>
                <w:lang w:val="ru-RU" w:eastAsia="en-US"/>
              </w:rPr>
            </w:pPr>
          </w:p>
          <w:p w:rsidR="00F17DF4" w:rsidRPr="00DE35E2" w:rsidRDefault="00F17DF4" w:rsidP="00DE35E2">
            <w:pPr>
              <w:pStyle w:val="a5"/>
              <w:tabs>
                <w:tab w:val="left" w:pos="567"/>
              </w:tabs>
              <w:suppressAutoHyphens/>
              <w:spacing w:line="240" w:lineRule="auto"/>
              <w:ind w:left="32" w:firstLine="0"/>
              <w:rPr>
                <w:sz w:val="20"/>
                <w:lang w:val="ru-RU" w:eastAsia="en-US"/>
              </w:rPr>
            </w:pPr>
            <w:r w:rsidRPr="00DE35E2">
              <w:rPr>
                <w:sz w:val="20"/>
                <w:lang w:val="ru-RU" w:eastAsia="en-US"/>
              </w:rPr>
              <w:t xml:space="preserve">- в случае возникновения неисправности Закрепленного Транспортного средства заменить его на Транспортное средство, соответствующее требованиям согласованным в Приложении </w:t>
            </w:r>
            <w:r w:rsidR="00936E11">
              <w:rPr>
                <w:sz w:val="20"/>
                <w:lang w:val="ru-RU" w:eastAsia="en-US"/>
              </w:rPr>
              <w:t>9</w:t>
            </w:r>
            <w:r w:rsidRPr="00DE35E2">
              <w:rPr>
                <w:sz w:val="20"/>
                <w:lang w:val="ru-RU" w:eastAsia="en-US"/>
              </w:rPr>
              <w:t>,</w:t>
            </w:r>
            <w:r w:rsidRPr="00DE35E2">
              <w:rPr>
                <w:color w:val="FF0000"/>
                <w:sz w:val="20"/>
                <w:lang w:val="ru-RU" w:eastAsia="en-US"/>
              </w:rPr>
              <w:t xml:space="preserve"> </w:t>
            </w:r>
            <w:r w:rsidRPr="00DE35E2">
              <w:rPr>
                <w:sz w:val="20"/>
                <w:lang w:val="ru-RU" w:eastAsia="en-US"/>
              </w:rPr>
              <w:t xml:space="preserve">но не позднее 24 часов с момента возникновения такой неисправности, при этом составить Акт вывода из эксплуатации неисправного ТС и Акт ввода в эксплуатацию исправного ТС </w:t>
            </w:r>
            <w:r w:rsidRPr="00DE35E2">
              <w:rPr>
                <w:sz w:val="20"/>
                <w:lang w:val="ru-RU"/>
              </w:rPr>
              <w:t xml:space="preserve">(форма приведена в Приложении </w:t>
            </w:r>
            <w:r w:rsidR="00C212EA">
              <w:rPr>
                <w:sz w:val="20"/>
                <w:lang w:val="ru-RU"/>
              </w:rPr>
              <w:t>17</w:t>
            </w:r>
            <w:r w:rsidR="00C212EA" w:rsidRPr="00DE35E2">
              <w:rPr>
                <w:sz w:val="20"/>
                <w:lang w:val="ru-RU"/>
              </w:rPr>
              <w:t xml:space="preserve"> </w:t>
            </w:r>
            <w:r w:rsidRPr="00DE35E2">
              <w:rPr>
                <w:sz w:val="20"/>
                <w:lang w:val="ru-RU"/>
              </w:rPr>
              <w:t xml:space="preserve">к </w:t>
            </w:r>
            <w:r w:rsidR="00F142A6">
              <w:rPr>
                <w:sz w:val="20"/>
                <w:lang w:val="ru-RU"/>
              </w:rPr>
              <w:t>ВИДОВЫМ УСЛОВИЯМ РУСВИНИЛ</w:t>
            </w:r>
            <w:r w:rsidRPr="00DE35E2">
              <w:rPr>
                <w:sz w:val="20"/>
                <w:lang w:val="ru-RU"/>
              </w:rPr>
              <w:t>)</w:t>
            </w:r>
            <w:r w:rsidRPr="00DE35E2">
              <w:rPr>
                <w:sz w:val="20"/>
                <w:lang w:val="ru-RU" w:eastAsia="en-US"/>
              </w:rPr>
              <w:t>, подтверждение о замене Транспортного средства должно быть отправлено на электронную почту Клиента не позднее 5 часов с момента возникновения такой неисправности;</w:t>
            </w:r>
          </w:p>
          <w:p w:rsidR="00DA71A3" w:rsidRPr="00DE35E2" w:rsidRDefault="00DA71A3" w:rsidP="00DE35E2">
            <w:pPr>
              <w:pStyle w:val="a5"/>
              <w:tabs>
                <w:tab w:val="left" w:pos="567"/>
              </w:tabs>
              <w:suppressAutoHyphens/>
              <w:spacing w:line="240" w:lineRule="auto"/>
              <w:ind w:left="32" w:firstLine="0"/>
              <w:rPr>
                <w:sz w:val="20"/>
                <w:lang w:val="ru-RU" w:eastAsia="en-US"/>
              </w:rPr>
            </w:pPr>
          </w:p>
          <w:p w:rsidR="00F17DF4" w:rsidRPr="00DE35E2" w:rsidRDefault="00F17DF4" w:rsidP="00DE35E2">
            <w:pPr>
              <w:pStyle w:val="a5"/>
              <w:tabs>
                <w:tab w:val="left" w:pos="567"/>
              </w:tabs>
              <w:suppressAutoHyphens/>
              <w:spacing w:line="240" w:lineRule="auto"/>
              <w:ind w:left="32" w:firstLine="0"/>
              <w:rPr>
                <w:sz w:val="20"/>
                <w:lang w:val="ru-RU" w:eastAsia="en-US"/>
              </w:rPr>
            </w:pPr>
            <w:r w:rsidRPr="00DE35E2">
              <w:rPr>
                <w:sz w:val="20"/>
                <w:lang w:val="ru-RU" w:eastAsia="en-US"/>
              </w:rPr>
              <w:t>- в случае не возможности замены Закрепленного ТС составить Акт вывода из эксплуатации неисправного ТС, информация о выводе Транспортного средства должна быть отправлено на электронную почту Клиента не позднее 5 часов с момента возникновения такой неисправности;</w:t>
            </w:r>
          </w:p>
          <w:p w:rsidR="00DA71A3" w:rsidRPr="00DE35E2" w:rsidRDefault="00DA71A3" w:rsidP="00DE35E2">
            <w:pPr>
              <w:pStyle w:val="a5"/>
              <w:tabs>
                <w:tab w:val="left" w:pos="567"/>
              </w:tabs>
              <w:suppressAutoHyphens/>
              <w:spacing w:line="240" w:lineRule="auto"/>
              <w:ind w:left="32" w:firstLine="0"/>
              <w:rPr>
                <w:sz w:val="20"/>
                <w:lang w:val="ru-RU" w:eastAsia="en-US"/>
              </w:rPr>
            </w:pPr>
          </w:p>
          <w:p w:rsidR="00F17DF4" w:rsidRPr="00DE35E2" w:rsidRDefault="00F17DF4" w:rsidP="00DE35E2">
            <w:pPr>
              <w:pStyle w:val="a5"/>
              <w:tabs>
                <w:tab w:val="left" w:pos="567"/>
              </w:tabs>
              <w:suppressAutoHyphens/>
              <w:spacing w:line="240" w:lineRule="auto"/>
              <w:ind w:left="32" w:firstLine="0"/>
              <w:rPr>
                <w:sz w:val="20"/>
                <w:lang w:val="ru-RU" w:eastAsia="en-US"/>
              </w:rPr>
            </w:pPr>
            <w:r w:rsidRPr="00DE35E2">
              <w:rPr>
                <w:sz w:val="20"/>
                <w:lang w:val="ru-RU" w:eastAsia="en-US"/>
              </w:rPr>
              <w:t>- организовать и обеспечить работы по перегрузке Грузов и прочие действия, необходимые в процессе такой перегрузки за свой счет, а также обеспечить сохранность Грузов в процессе перегрузки и оформить все необходимые товаросопроводительные документы.</w:t>
            </w:r>
          </w:p>
          <w:p w:rsidR="00F17DF4" w:rsidRPr="00DE35E2" w:rsidRDefault="00F17DF4" w:rsidP="00DE35E2">
            <w:pPr>
              <w:pStyle w:val="a5"/>
              <w:tabs>
                <w:tab w:val="left" w:pos="426"/>
                <w:tab w:val="left" w:pos="720"/>
              </w:tabs>
              <w:suppressAutoHyphens/>
              <w:spacing w:line="240" w:lineRule="auto"/>
              <w:ind w:left="32" w:firstLine="0"/>
              <w:rPr>
                <w:sz w:val="20"/>
                <w:lang w:val="ru-RU" w:eastAsia="en-US"/>
              </w:rPr>
            </w:pPr>
          </w:p>
          <w:p w:rsidR="00F17DF4" w:rsidRPr="00DE35E2" w:rsidRDefault="00F17DF4" w:rsidP="00BA0746">
            <w:pPr>
              <w:pStyle w:val="a5"/>
              <w:numPr>
                <w:ilvl w:val="2"/>
                <w:numId w:val="62"/>
              </w:numPr>
              <w:tabs>
                <w:tab w:val="left" w:pos="426"/>
                <w:tab w:val="left" w:pos="720"/>
              </w:tabs>
              <w:suppressAutoHyphens/>
              <w:spacing w:line="240" w:lineRule="auto"/>
              <w:ind w:left="32" w:firstLine="0"/>
              <w:rPr>
                <w:sz w:val="20"/>
                <w:lang w:val="ru-RU" w:eastAsia="en-US"/>
              </w:rPr>
            </w:pPr>
            <w:r w:rsidRPr="00DE35E2">
              <w:rPr>
                <w:sz w:val="20"/>
                <w:lang w:val="ru-RU" w:eastAsia="en-US"/>
              </w:rPr>
              <w:t>Обеспечивать наличие всех необходимых документов для ТС, осуществляющих перевозку соответствующего Груза в соответствии с законодательством РФ.</w:t>
            </w:r>
          </w:p>
          <w:p w:rsidR="00F17DF4" w:rsidRPr="00DE35E2" w:rsidRDefault="00F17DF4" w:rsidP="00DE35E2">
            <w:pPr>
              <w:pStyle w:val="a5"/>
              <w:tabs>
                <w:tab w:val="left" w:pos="426"/>
                <w:tab w:val="left" w:pos="720"/>
              </w:tabs>
              <w:suppressAutoHyphens/>
              <w:spacing w:line="240" w:lineRule="auto"/>
              <w:ind w:left="32" w:firstLine="0"/>
              <w:rPr>
                <w:sz w:val="20"/>
                <w:lang w:val="ru-RU" w:eastAsia="en-US"/>
              </w:rPr>
            </w:pPr>
          </w:p>
          <w:p w:rsidR="00F17DF4" w:rsidRPr="00DE35E2" w:rsidRDefault="00F17DF4" w:rsidP="00BA0746">
            <w:pPr>
              <w:pStyle w:val="a5"/>
              <w:numPr>
                <w:ilvl w:val="2"/>
                <w:numId w:val="62"/>
              </w:numPr>
              <w:tabs>
                <w:tab w:val="left" w:pos="426"/>
                <w:tab w:val="left" w:pos="720"/>
              </w:tabs>
              <w:suppressAutoHyphens/>
              <w:spacing w:line="240" w:lineRule="auto"/>
              <w:ind w:left="32" w:firstLine="0"/>
              <w:rPr>
                <w:sz w:val="20"/>
                <w:lang w:val="ru-RU" w:eastAsia="en-US"/>
              </w:rPr>
            </w:pPr>
            <w:r w:rsidRPr="00DE35E2">
              <w:rPr>
                <w:sz w:val="20"/>
                <w:lang w:val="ru-RU" w:eastAsia="en-US"/>
              </w:rPr>
              <w:t>Принимать Грузы в целях оказания Услуг в соответствии с товаросопроводительными документами, а также осуществлять процесс погрузки.</w:t>
            </w:r>
          </w:p>
          <w:p w:rsidR="00F17DF4" w:rsidRPr="00DE35E2" w:rsidRDefault="00F17DF4" w:rsidP="00DE35E2">
            <w:pPr>
              <w:pStyle w:val="a5"/>
              <w:tabs>
                <w:tab w:val="left" w:pos="426"/>
                <w:tab w:val="left" w:pos="720"/>
              </w:tabs>
              <w:suppressAutoHyphens/>
              <w:spacing w:line="240" w:lineRule="auto"/>
              <w:ind w:left="32" w:firstLine="0"/>
              <w:rPr>
                <w:sz w:val="20"/>
                <w:lang w:val="ru-RU" w:eastAsia="en-US"/>
              </w:rPr>
            </w:pPr>
          </w:p>
          <w:p w:rsidR="00F17DF4" w:rsidRPr="00DE35E2" w:rsidRDefault="00F17DF4" w:rsidP="00BA0746">
            <w:pPr>
              <w:pStyle w:val="a5"/>
              <w:numPr>
                <w:ilvl w:val="2"/>
                <w:numId w:val="62"/>
              </w:numPr>
              <w:tabs>
                <w:tab w:val="left" w:pos="426"/>
                <w:tab w:val="left" w:pos="720"/>
              </w:tabs>
              <w:suppressAutoHyphens/>
              <w:spacing w:line="240" w:lineRule="auto"/>
              <w:ind w:left="32" w:firstLine="0"/>
              <w:rPr>
                <w:sz w:val="20"/>
                <w:lang w:val="ru-RU" w:eastAsia="en-US"/>
              </w:rPr>
            </w:pPr>
            <w:r w:rsidRPr="00DE35E2">
              <w:rPr>
                <w:sz w:val="20"/>
                <w:lang w:val="ru-RU" w:eastAsia="en-US"/>
              </w:rPr>
              <w:t>При осуществлении погрузки Товара в транспортное средство Экспедитор обязан обеспечить:</w:t>
            </w:r>
          </w:p>
          <w:p w:rsidR="00DA71A3" w:rsidRPr="00DE35E2" w:rsidRDefault="00DA71A3" w:rsidP="00DE35E2">
            <w:pPr>
              <w:pStyle w:val="a5"/>
              <w:tabs>
                <w:tab w:val="left" w:pos="567"/>
              </w:tabs>
              <w:suppressAutoHyphens/>
              <w:spacing w:line="240" w:lineRule="auto"/>
              <w:ind w:left="32" w:firstLine="0"/>
              <w:rPr>
                <w:sz w:val="20"/>
                <w:lang w:val="ru-RU" w:eastAsia="en-US"/>
              </w:rPr>
            </w:pPr>
          </w:p>
          <w:p w:rsidR="00F17DF4" w:rsidRPr="00DE35E2" w:rsidRDefault="00F17DF4" w:rsidP="00DE35E2">
            <w:pPr>
              <w:pStyle w:val="a5"/>
              <w:tabs>
                <w:tab w:val="left" w:pos="567"/>
              </w:tabs>
              <w:suppressAutoHyphens/>
              <w:spacing w:line="240" w:lineRule="auto"/>
              <w:ind w:left="32" w:firstLine="0"/>
              <w:rPr>
                <w:sz w:val="20"/>
                <w:lang w:val="ru-RU" w:eastAsia="en-US"/>
              </w:rPr>
            </w:pPr>
            <w:r w:rsidRPr="00DE35E2">
              <w:rPr>
                <w:sz w:val="20"/>
                <w:lang w:val="ru-RU" w:eastAsia="en-US"/>
              </w:rPr>
              <w:t>- контроль массы транспортного средства с целью соблюдения его допустимой массы, установленной Правительством Российской Федерации, другими действующими нормативно-правовыми актами;</w:t>
            </w:r>
          </w:p>
          <w:p w:rsidR="00DA71A3" w:rsidRPr="00DE35E2" w:rsidRDefault="00DA71A3" w:rsidP="00DE35E2">
            <w:pPr>
              <w:pStyle w:val="a5"/>
              <w:tabs>
                <w:tab w:val="left" w:pos="567"/>
              </w:tabs>
              <w:suppressAutoHyphens/>
              <w:spacing w:line="240" w:lineRule="auto"/>
              <w:ind w:left="32" w:firstLine="0"/>
              <w:rPr>
                <w:sz w:val="20"/>
                <w:lang w:val="ru-RU" w:eastAsia="en-US"/>
              </w:rPr>
            </w:pPr>
          </w:p>
          <w:p w:rsidR="00F17DF4" w:rsidRPr="00DE35E2" w:rsidRDefault="00F17DF4" w:rsidP="00DE35E2">
            <w:pPr>
              <w:pStyle w:val="a5"/>
              <w:tabs>
                <w:tab w:val="left" w:pos="567"/>
              </w:tabs>
              <w:suppressAutoHyphens/>
              <w:spacing w:line="240" w:lineRule="auto"/>
              <w:ind w:left="32" w:firstLine="0"/>
              <w:rPr>
                <w:sz w:val="20"/>
                <w:lang w:val="ru-RU" w:eastAsia="en-US"/>
              </w:rPr>
            </w:pPr>
            <w:r w:rsidRPr="00DE35E2">
              <w:rPr>
                <w:sz w:val="20"/>
                <w:lang w:val="ru-RU" w:eastAsia="en-US"/>
              </w:rPr>
              <w:t xml:space="preserve">- контроль нагрузки на ось транспортного средства в целях соблюдения допустимой нагрузки на ось транспортного средства, установленной Правительством Российской Федерации, другими действующими нормативно-правовыми актами; </w:t>
            </w:r>
          </w:p>
          <w:p w:rsidR="00DA71A3" w:rsidRPr="00DE35E2" w:rsidRDefault="00DA71A3" w:rsidP="00DE35E2">
            <w:pPr>
              <w:pStyle w:val="a5"/>
              <w:tabs>
                <w:tab w:val="left" w:pos="567"/>
              </w:tabs>
              <w:suppressAutoHyphens/>
              <w:spacing w:line="240" w:lineRule="auto"/>
              <w:ind w:left="32" w:firstLine="0"/>
              <w:rPr>
                <w:sz w:val="20"/>
                <w:lang w:val="ru-RU" w:eastAsia="en-US"/>
              </w:rPr>
            </w:pPr>
          </w:p>
          <w:p w:rsidR="00F17DF4" w:rsidRPr="00DE35E2" w:rsidRDefault="00F17DF4" w:rsidP="00DE35E2">
            <w:pPr>
              <w:pStyle w:val="a5"/>
              <w:tabs>
                <w:tab w:val="left" w:pos="567"/>
              </w:tabs>
              <w:suppressAutoHyphens/>
              <w:spacing w:line="240" w:lineRule="auto"/>
              <w:ind w:left="32" w:firstLine="0"/>
              <w:rPr>
                <w:sz w:val="20"/>
                <w:lang w:val="ru-RU" w:eastAsia="en-US"/>
              </w:rPr>
            </w:pPr>
            <w:r w:rsidRPr="00DE35E2">
              <w:rPr>
                <w:sz w:val="20"/>
                <w:lang w:val="ru-RU" w:eastAsia="en-US"/>
              </w:rPr>
              <w:t>- контроль габаритов транспортного средства с целью соблюдения допустимых габаритов, установленных Правительством Российской Федерации;</w:t>
            </w:r>
          </w:p>
          <w:p w:rsidR="00DA71A3" w:rsidRPr="00DE35E2" w:rsidRDefault="00DA71A3" w:rsidP="00DE35E2">
            <w:pPr>
              <w:pStyle w:val="a5"/>
              <w:tabs>
                <w:tab w:val="left" w:pos="567"/>
              </w:tabs>
              <w:suppressAutoHyphens/>
              <w:spacing w:line="240" w:lineRule="auto"/>
              <w:ind w:left="32" w:firstLine="0"/>
              <w:rPr>
                <w:sz w:val="20"/>
                <w:lang w:val="ru-RU" w:eastAsia="en-US"/>
              </w:rPr>
            </w:pPr>
          </w:p>
          <w:p w:rsidR="00F17DF4" w:rsidRPr="00DE35E2" w:rsidRDefault="00F17DF4" w:rsidP="00DE35E2">
            <w:pPr>
              <w:pStyle w:val="a5"/>
              <w:tabs>
                <w:tab w:val="left" w:pos="567"/>
              </w:tabs>
              <w:suppressAutoHyphens/>
              <w:spacing w:line="240" w:lineRule="auto"/>
              <w:ind w:left="32" w:firstLine="0"/>
              <w:rPr>
                <w:sz w:val="20"/>
                <w:lang w:val="ru-RU" w:eastAsia="en-US"/>
              </w:rPr>
            </w:pPr>
            <w:r w:rsidRPr="00DE35E2">
              <w:rPr>
                <w:sz w:val="20"/>
                <w:lang w:val="ru-RU" w:eastAsia="en-US"/>
              </w:rPr>
              <w:t>- 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805927"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lastRenderedPageBreak/>
              <w:t>Контролировать наличие полного пакета товаросопроводительных документов и их надлежащее оформление. В том числе по окончанию разгрузки обязан обеспечить проставление Грузополучателем отметки в ТН:</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r w:rsidRPr="00DE35E2">
              <w:rPr>
                <w:rFonts w:ascii="Times New Roman" w:hAnsi="Times New Roman"/>
                <w:sz w:val="20"/>
                <w:szCs w:val="20"/>
              </w:rPr>
              <w:t>- о принятии Грузополучателем груза по количеству, ассортименту и его товарному виду;</w:t>
            </w:r>
          </w:p>
          <w:p w:rsidR="00F17DF4" w:rsidRPr="00DE35E2" w:rsidRDefault="00F17DF4" w:rsidP="00DE35E2">
            <w:pPr>
              <w:pStyle w:val="3"/>
              <w:spacing w:before="0" w:after="0"/>
              <w:ind w:left="32"/>
              <w:jc w:val="both"/>
              <w:rPr>
                <w:rFonts w:ascii="Times New Roman" w:hAnsi="Times New Roman"/>
                <w:b w:val="0"/>
                <w:sz w:val="20"/>
                <w:lang w:val="ru-RU" w:eastAsia="en-US"/>
              </w:rPr>
            </w:pPr>
            <w:r w:rsidRPr="00DE35E2">
              <w:rPr>
                <w:rFonts w:ascii="Times New Roman" w:hAnsi="Times New Roman"/>
                <w:b w:val="0"/>
                <w:sz w:val="20"/>
                <w:lang w:val="ru-RU" w:eastAsia="en-US"/>
              </w:rPr>
              <w:t>- о фактическом времени и дате прибытия транспортного средства под разгрузку;</w:t>
            </w:r>
          </w:p>
          <w:p w:rsidR="00F17DF4" w:rsidRPr="00DE35E2" w:rsidRDefault="00F17DF4" w:rsidP="00DE35E2">
            <w:pPr>
              <w:pStyle w:val="3"/>
              <w:spacing w:before="0" w:after="0"/>
              <w:ind w:left="32"/>
              <w:jc w:val="both"/>
              <w:rPr>
                <w:rFonts w:ascii="Times New Roman" w:hAnsi="Times New Roman"/>
                <w:b w:val="0"/>
                <w:sz w:val="20"/>
                <w:lang w:val="ru-RU" w:eastAsia="en-US"/>
              </w:rPr>
            </w:pPr>
            <w:r w:rsidRPr="00DE35E2">
              <w:rPr>
                <w:rFonts w:ascii="Times New Roman" w:hAnsi="Times New Roman"/>
                <w:b w:val="0"/>
                <w:sz w:val="20"/>
                <w:lang w:val="ru-RU" w:eastAsia="en-US"/>
              </w:rPr>
              <w:t>- о фактическом времени и дате убытия транспортного средства с разгрузки;</w:t>
            </w:r>
          </w:p>
          <w:p w:rsidR="00F17DF4" w:rsidRPr="00DE35E2" w:rsidRDefault="00F17DF4" w:rsidP="00DE35E2">
            <w:pPr>
              <w:pStyle w:val="3"/>
              <w:spacing w:before="0" w:after="0"/>
              <w:ind w:left="32"/>
              <w:jc w:val="both"/>
              <w:rPr>
                <w:rFonts w:ascii="Times New Roman" w:hAnsi="Times New Roman"/>
                <w:b w:val="0"/>
                <w:sz w:val="20"/>
                <w:lang w:val="ru-RU" w:eastAsia="en-US"/>
              </w:rPr>
            </w:pPr>
            <w:r w:rsidRPr="00DE35E2">
              <w:rPr>
                <w:rFonts w:ascii="Times New Roman" w:hAnsi="Times New Roman"/>
                <w:b w:val="0"/>
                <w:sz w:val="20"/>
                <w:lang w:val="ru-RU" w:eastAsia="en-US"/>
              </w:rPr>
              <w:t>- о получении Грузополучателем пакета сопроводительных документов на груз.</w:t>
            </w:r>
          </w:p>
          <w:p w:rsidR="00BA2A51" w:rsidRPr="00DE35E2" w:rsidRDefault="00BA2A51" w:rsidP="00DE35E2">
            <w:pPr>
              <w:ind w:left="32"/>
              <w:rPr>
                <w:sz w:val="20"/>
                <w:szCs w:val="20"/>
              </w:rPr>
            </w:pPr>
          </w:p>
          <w:p w:rsidR="00F17DF4" w:rsidRPr="00DE35E2" w:rsidRDefault="00F17DF4" w:rsidP="00DE35E2">
            <w:pPr>
              <w:pStyle w:val="3"/>
              <w:spacing w:before="0" w:after="0"/>
              <w:ind w:left="32"/>
              <w:jc w:val="both"/>
              <w:rPr>
                <w:rFonts w:ascii="Times New Roman" w:hAnsi="Times New Roman"/>
                <w:b w:val="0"/>
                <w:sz w:val="20"/>
                <w:lang w:val="ru-RU" w:eastAsia="en-US"/>
              </w:rPr>
            </w:pPr>
            <w:r w:rsidRPr="00DE35E2">
              <w:rPr>
                <w:rFonts w:ascii="Times New Roman" w:hAnsi="Times New Roman"/>
                <w:b w:val="0"/>
                <w:sz w:val="20"/>
                <w:lang w:val="ru-RU" w:eastAsia="en-US"/>
              </w:rPr>
              <w:t>При возврате (отказе) Грузополучателя от груза Экспедитор должен получить отметку Грузополучателя на ТН о количестве и наименовании груза и причину возврата (отказа). Приемка возвращенного груза осуществляется по тем же ТН, по которым производилась отгрузка. При приемке возврата (отказа) Экспедитору выдается Акт приемки возвращенного груза, при этом Заявка Клиента считается исполненной Экспедитором при условии, если отказ от приемки произошел не по обстоятельствам, за которые отвечает Экспедитор. По согласованию с Клиентом непринятый груз переадресовывается в другое место выгрузки, о чем делается отметка в ТН.</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Пломбировать Транспортное средство по окончании погрузочно-разгрузочных работ в присутствии грузоотправителя.</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Соблюдать требования по чистоте ТС при перевозке Грузов в соответствии с требованиями, указанными в Приложении </w:t>
            </w:r>
            <w:r w:rsidR="00936E11">
              <w:rPr>
                <w:rFonts w:ascii="Times New Roman" w:hAnsi="Times New Roman"/>
                <w:sz w:val="20"/>
                <w:szCs w:val="20"/>
              </w:rPr>
              <w:t>9</w:t>
            </w:r>
            <w:r w:rsidR="00936E11" w:rsidRPr="00DE35E2">
              <w:rPr>
                <w:rFonts w:ascii="Times New Roman" w:hAnsi="Times New Roman"/>
                <w:sz w:val="20"/>
                <w:szCs w:val="20"/>
              </w:rPr>
              <w:t xml:space="preserve"> </w:t>
            </w:r>
            <w:r w:rsidRPr="00DE35E2">
              <w:rPr>
                <w:rFonts w:ascii="Times New Roman" w:hAnsi="Times New Roman"/>
                <w:sz w:val="20"/>
                <w:szCs w:val="20"/>
              </w:rPr>
              <w:t xml:space="preserve">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F17DF4" w:rsidRPr="00DE35E2" w:rsidRDefault="00F17DF4" w:rsidP="00DE35E2">
            <w:pPr>
              <w:pStyle w:val="a7"/>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Обеспечить все ТС специальными грузовыми шлангами и переходниками, необходимыми для погрузки/разгрузки, а также, при необходимости, автономными компрессорами.</w:t>
            </w:r>
          </w:p>
          <w:p w:rsidR="00F17DF4" w:rsidRPr="00DE35E2" w:rsidRDefault="00F17DF4" w:rsidP="00DE35E2">
            <w:pPr>
              <w:pStyle w:val="a7"/>
              <w:spacing w:after="0" w:line="240" w:lineRule="auto"/>
              <w:ind w:left="32"/>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До начала действия настоящего </w:t>
            </w:r>
            <w:r w:rsidR="00F142A6">
              <w:rPr>
                <w:rFonts w:ascii="Times New Roman" w:hAnsi="Times New Roman"/>
                <w:sz w:val="20"/>
                <w:szCs w:val="20"/>
              </w:rPr>
              <w:t>ВИДОВЫХ УСЛОВИЙ РУСВИНИЛ</w:t>
            </w:r>
            <w:r w:rsidRPr="00DE35E2">
              <w:rPr>
                <w:rFonts w:ascii="Times New Roman" w:hAnsi="Times New Roman"/>
                <w:sz w:val="20"/>
                <w:szCs w:val="20"/>
              </w:rPr>
              <w:t xml:space="preserve"> обеспечить все ТС системой навигации, согласованной с Клиентом, позволяющей визуально отслеживать Транспортные средства на всем протяжении выполнения услуг, как в режиме реального времени, так и после окончания рейса. Система должна формировать отчеты с отражением времени и места стоянки Транспортных средств. Экспедитор обязан предоставить Клиенту полный доступ к системе навигации.</w:t>
            </w:r>
          </w:p>
          <w:p w:rsidR="00F17DF4" w:rsidRPr="00DE35E2" w:rsidRDefault="00F17DF4" w:rsidP="00DE35E2">
            <w:pPr>
              <w:pStyle w:val="a5"/>
              <w:tabs>
                <w:tab w:val="left" w:pos="0"/>
                <w:tab w:val="left" w:pos="426"/>
              </w:tabs>
              <w:suppressAutoHyphens/>
              <w:spacing w:line="240" w:lineRule="auto"/>
              <w:ind w:left="32" w:firstLine="0"/>
              <w:rPr>
                <w:sz w:val="20"/>
                <w:lang w:val="ru-RU" w:eastAsia="en-US"/>
              </w:rPr>
            </w:pPr>
          </w:p>
          <w:p w:rsidR="00F17DF4" w:rsidRPr="00DE35E2" w:rsidRDefault="00F17DF4" w:rsidP="00BA0746">
            <w:pPr>
              <w:pStyle w:val="a5"/>
              <w:numPr>
                <w:ilvl w:val="2"/>
                <w:numId w:val="62"/>
              </w:numPr>
              <w:tabs>
                <w:tab w:val="left" w:pos="0"/>
                <w:tab w:val="left" w:pos="426"/>
              </w:tabs>
              <w:suppressAutoHyphens/>
              <w:spacing w:line="240" w:lineRule="auto"/>
              <w:ind w:left="32" w:firstLine="0"/>
              <w:rPr>
                <w:sz w:val="20"/>
                <w:lang w:val="ru-RU" w:eastAsia="en-US"/>
              </w:rPr>
            </w:pPr>
            <w:r w:rsidRPr="00DE35E2">
              <w:rPr>
                <w:sz w:val="20"/>
                <w:lang w:val="ru-RU" w:eastAsia="en-US"/>
              </w:rPr>
              <w:t>Доставлять Грузы в пункты назначения и сроки, указанные в Заявке, и передавать Грузы уполномоченным лицам Грузополучателя.</w:t>
            </w:r>
          </w:p>
          <w:p w:rsidR="00F17DF4" w:rsidRPr="00DE35E2" w:rsidRDefault="00F17DF4" w:rsidP="00DE35E2">
            <w:pPr>
              <w:pStyle w:val="a5"/>
              <w:tabs>
                <w:tab w:val="left" w:pos="0"/>
                <w:tab w:val="left" w:pos="426"/>
              </w:tabs>
              <w:suppressAutoHyphens/>
              <w:spacing w:line="240" w:lineRule="auto"/>
              <w:ind w:left="32" w:firstLine="0"/>
              <w:rPr>
                <w:sz w:val="20"/>
                <w:lang w:val="ru-RU" w:eastAsia="en-US"/>
              </w:rPr>
            </w:pPr>
          </w:p>
          <w:p w:rsidR="00F17DF4" w:rsidRPr="00DE35E2" w:rsidRDefault="00F17DF4" w:rsidP="00BA0746">
            <w:pPr>
              <w:pStyle w:val="a5"/>
              <w:numPr>
                <w:ilvl w:val="2"/>
                <w:numId w:val="62"/>
              </w:numPr>
              <w:tabs>
                <w:tab w:val="left" w:pos="0"/>
                <w:tab w:val="left" w:pos="426"/>
              </w:tabs>
              <w:suppressAutoHyphens/>
              <w:spacing w:line="240" w:lineRule="auto"/>
              <w:ind w:left="32" w:firstLine="0"/>
              <w:rPr>
                <w:sz w:val="20"/>
                <w:lang w:val="ru-RU" w:eastAsia="en-US"/>
              </w:rPr>
            </w:pPr>
            <w:r w:rsidRPr="00DE35E2">
              <w:rPr>
                <w:sz w:val="20"/>
                <w:lang w:val="ru-RU" w:eastAsia="en-US"/>
              </w:rPr>
              <w:t xml:space="preserve">При каких-либо неисправностях Транспортного средства самостоятельно эвакуировать Транспортное средство с территории Клиента в течение 3-х часов. В случае отсутствия возможности эвакуация производится силами Клиента. При этом Экспедитор обязан возместить все затраты, связанные с эвакуацией </w:t>
            </w:r>
            <w:r w:rsidRPr="00DE35E2">
              <w:rPr>
                <w:sz w:val="20"/>
                <w:lang w:val="ru-RU" w:eastAsia="en-US"/>
              </w:rPr>
              <w:lastRenderedPageBreak/>
              <w:t xml:space="preserve">на основании дополнительного соглашения к </w:t>
            </w:r>
            <w:r w:rsidR="00F142A6">
              <w:rPr>
                <w:sz w:val="20"/>
                <w:lang w:val="ru-RU" w:eastAsia="en-US"/>
              </w:rPr>
              <w:t>ВИДОВЫМ УСЛОВИЯМ РУСВИНИЛ</w:t>
            </w:r>
            <w:r w:rsidRPr="00DE35E2">
              <w:rPr>
                <w:sz w:val="20"/>
                <w:lang w:val="ru-RU" w:eastAsia="en-US"/>
              </w:rPr>
              <w:t>.</w:t>
            </w:r>
          </w:p>
          <w:p w:rsidR="00F17DF4" w:rsidRPr="00DE35E2" w:rsidRDefault="00F17DF4" w:rsidP="00DE35E2">
            <w:pPr>
              <w:pStyle w:val="a5"/>
              <w:tabs>
                <w:tab w:val="left" w:pos="0"/>
                <w:tab w:val="left" w:pos="426"/>
                <w:tab w:val="left" w:pos="720"/>
              </w:tabs>
              <w:suppressAutoHyphens/>
              <w:spacing w:line="240" w:lineRule="auto"/>
              <w:ind w:left="32" w:firstLine="0"/>
              <w:rPr>
                <w:sz w:val="20"/>
                <w:lang w:val="ru-RU" w:eastAsia="en-US"/>
              </w:rPr>
            </w:pPr>
          </w:p>
          <w:p w:rsidR="00F17DF4" w:rsidRPr="00D04595" w:rsidRDefault="00F17DF4" w:rsidP="00BA0746">
            <w:pPr>
              <w:pStyle w:val="a7"/>
              <w:numPr>
                <w:ilvl w:val="2"/>
                <w:numId w:val="62"/>
              </w:numPr>
              <w:tabs>
                <w:tab w:val="left" w:pos="0"/>
                <w:tab w:val="left" w:pos="426"/>
              </w:tabs>
              <w:spacing w:after="0" w:line="240" w:lineRule="auto"/>
              <w:ind w:left="32" w:firstLine="0"/>
              <w:jc w:val="both"/>
              <w:rPr>
                <w:sz w:val="20"/>
                <w:szCs w:val="20"/>
              </w:rPr>
            </w:pPr>
            <w:r w:rsidRPr="00BA0746">
              <w:rPr>
                <w:rFonts w:ascii="Times New Roman" w:hAnsi="Times New Roman"/>
                <w:sz w:val="20"/>
                <w:szCs w:val="20"/>
              </w:rPr>
              <w:t xml:space="preserve">Возместить Клиенту ущерб, вызванный недостачей, повреждением, порчей и утратой Груза и прочего имущества Клиента. </w:t>
            </w:r>
          </w:p>
          <w:p w:rsidR="00F17DF4" w:rsidRPr="00DE35E2" w:rsidRDefault="00F17DF4" w:rsidP="00BA0746">
            <w:pPr>
              <w:pStyle w:val="a7"/>
              <w:numPr>
                <w:ilvl w:val="2"/>
                <w:numId w:val="62"/>
              </w:numPr>
              <w:tabs>
                <w:tab w:val="left" w:pos="0"/>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Иметь действующие разрешения и лицензии, необходимые для оказания Услуг.</w:t>
            </w:r>
          </w:p>
          <w:p w:rsidR="00F17DF4" w:rsidRPr="00DE35E2" w:rsidRDefault="00F17DF4" w:rsidP="00DE35E2">
            <w:pPr>
              <w:tabs>
                <w:tab w:val="left" w:pos="0"/>
                <w:tab w:val="left" w:pos="426"/>
              </w:tabs>
              <w:ind w:left="32"/>
              <w:jc w:val="both"/>
              <w:rPr>
                <w:sz w:val="20"/>
                <w:szCs w:val="20"/>
              </w:rPr>
            </w:pPr>
            <w:r w:rsidRPr="00DE35E2">
              <w:rPr>
                <w:sz w:val="20"/>
                <w:szCs w:val="20"/>
              </w:rPr>
              <w:t>В случае отзыва либо приостановления таких лицензий и/или разрешений немедленно известить об этом Клиента, направив соответствующее уведомление на электронный адрес Клиента. Если отсутствие или приостановка таких разрешений и/или лицензий привело к возникновению у Клиента убытков, то Экспедитор обязуется возместить такие убытки в полном объеме, включая упущенную выгоду.</w:t>
            </w:r>
          </w:p>
          <w:p w:rsidR="00F17DF4" w:rsidRPr="00DE35E2" w:rsidRDefault="00F17DF4" w:rsidP="00DE35E2">
            <w:pPr>
              <w:tabs>
                <w:tab w:val="left" w:pos="426"/>
              </w:tabs>
              <w:ind w:left="32"/>
              <w:jc w:val="both"/>
              <w:rPr>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Обеспечить круглосуточный контроль за выполнением Услуг, а именно:</w:t>
            </w:r>
          </w:p>
          <w:p w:rsidR="00DA71A3" w:rsidRPr="00DE35E2" w:rsidRDefault="00DA71A3" w:rsidP="00DE35E2">
            <w:pPr>
              <w:tabs>
                <w:tab w:val="left" w:pos="567"/>
              </w:tabs>
              <w:ind w:left="32"/>
              <w:jc w:val="both"/>
              <w:rPr>
                <w:sz w:val="20"/>
                <w:szCs w:val="20"/>
              </w:rPr>
            </w:pPr>
          </w:p>
          <w:p w:rsidR="00F17DF4" w:rsidRPr="00DE35E2" w:rsidRDefault="00F17DF4" w:rsidP="00DE35E2">
            <w:pPr>
              <w:tabs>
                <w:tab w:val="left" w:pos="567"/>
              </w:tabs>
              <w:ind w:left="32"/>
              <w:jc w:val="both"/>
              <w:rPr>
                <w:sz w:val="20"/>
                <w:szCs w:val="20"/>
              </w:rPr>
            </w:pPr>
            <w:r w:rsidRPr="00DE35E2">
              <w:rPr>
                <w:sz w:val="20"/>
                <w:szCs w:val="20"/>
              </w:rPr>
              <w:t xml:space="preserve">- круглосуточный доступ к сети Интернет и иные необходимые условия для обеспечения круглосуточной и бесперебойной работы в интернет сервисе </w:t>
            </w:r>
            <w:r w:rsidR="00827810" w:rsidRPr="00DE35E2">
              <w:rPr>
                <w:sz w:val="20"/>
                <w:szCs w:val="20"/>
              </w:rPr>
              <w:t>EQMS</w:t>
            </w:r>
            <w:r w:rsidRPr="00DE35E2">
              <w:rPr>
                <w:sz w:val="20"/>
                <w:szCs w:val="20"/>
              </w:rPr>
              <w:t>;</w:t>
            </w:r>
          </w:p>
          <w:p w:rsidR="00F17DF4" w:rsidRPr="00DE35E2" w:rsidRDefault="00F17DF4" w:rsidP="00DE35E2">
            <w:pPr>
              <w:tabs>
                <w:tab w:val="left" w:pos="567"/>
              </w:tabs>
              <w:ind w:left="32"/>
              <w:jc w:val="both"/>
              <w:rPr>
                <w:sz w:val="20"/>
                <w:szCs w:val="20"/>
              </w:rPr>
            </w:pPr>
            <w:r w:rsidRPr="00DE35E2">
              <w:rPr>
                <w:sz w:val="20"/>
                <w:szCs w:val="20"/>
              </w:rPr>
              <w:t>- круглосуточная работа диспетчерской службы;</w:t>
            </w:r>
          </w:p>
          <w:p w:rsidR="00F17DF4" w:rsidRPr="00DE35E2" w:rsidRDefault="00F17DF4" w:rsidP="00DE35E2">
            <w:pPr>
              <w:tabs>
                <w:tab w:val="left" w:pos="567"/>
              </w:tabs>
              <w:ind w:left="32"/>
              <w:jc w:val="both"/>
              <w:rPr>
                <w:sz w:val="20"/>
                <w:szCs w:val="20"/>
              </w:rPr>
            </w:pPr>
            <w:r w:rsidRPr="00DE35E2">
              <w:rPr>
                <w:sz w:val="20"/>
                <w:szCs w:val="20"/>
              </w:rPr>
              <w:t>- оперативное предоставление информации по запросу Клиента о месторасположении Транспортного средства Экспедитора в режиме on-line.</w:t>
            </w:r>
          </w:p>
          <w:p w:rsidR="00F17DF4" w:rsidRPr="00DE35E2" w:rsidRDefault="00F17DF4" w:rsidP="00DE35E2">
            <w:pPr>
              <w:tabs>
                <w:tab w:val="left" w:pos="426"/>
              </w:tabs>
              <w:ind w:left="32"/>
              <w:jc w:val="both"/>
              <w:rPr>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Организовать погрузку / разгрузку в Транспортные средства либо из них, а также забор проб из ТС и опломбирование грузовых люков.</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Во время первой погрузки все Транспортные средства и Водители должны пройти аттестацию в соответствии с порядком, указанным в Приложени</w:t>
            </w:r>
            <w:r w:rsidR="00936E11">
              <w:rPr>
                <w:rFonts w:ascii="Times New Roman" w:hAnsi="Times New Roman"/>
                <w:sz w:val="20"/>
                <w:szCs w:val="20"/>
              </w:rPr>
              <w:t>ях</w:t>
            </w:r>
            <w:r w:rsidRPr="00DE35E2">
              <w:rPr>
                <w:rFonts w:ascii="Times New Roman" w:hAnsi="Times New Roman"/>
                <w:sz w:val="20"/>
                <w:szCs w:val="20"/>
              </w:rPr>
              <w:t xml:space="preserve"> </w:t>
            </w:r>
            <w:r w:rsidR="00936E11">
              <w:rPr>
                <w:rFonts w:ascii="Times New Roman" w:hAnsi="Times New Roman"/>
                <w:sz w:val="20"/>
                <w:szCs w:val="20"/>
              </w:rPr>
              <w:t>9</w:t>
            </w:r>
            <w:r w:rsidRPr="00DE35E2">
              <w:rPr>
                <w:rFonts w:ascii="Times New Roman" w:hAnsi="Times New Roman"/>
                <w:sz w:val="20"/>
                <w:szCs w:val="20"/>
              </w:rPr>
              <w:t xml:space="preserve">, </w:t>
            </w:r>
            <w:r w:rsidR="00936E11" w:rsidRPr="00DE35E2">
              <w:rPr>
                <w:rFonts w:ascii="Times New Roman" w:hAnsi="Times New Roman"/>
                <w:sz w:val="20"/>
                <w:szCs w:val="20"/>
              </w:rPr>
              <w:t>1</w:t>
            </w:r>
            <w:r w:rsidR="00936E11">
              <w:rPr>
                <w:rFonts w:ascii="Times New Roman" w:hAnsi="Times New Roman"/>
                <w:sz w:val="20"/>
                <w:szCs w:val="20"/>
              </w:rPr>
              <w:t>0</w:t>
            </w:r>
            <w:r w:rsidRPr="00DE35E2">
              <w:rPr>
                <w:rFonts w:ascii="Times New Roman" w:hAnsi="Times New Roman"/>
                <w:sz w:val="20"/>
                <w:szCs w:val="20"/>
              </w:rPr>
              <w:t>. Последующие аттестации ТС проводятся 2 раза в год.</w:t>
            </w:r>
          </w:p>
          <w:p w:rsidR="00F17DF4" w:rsidRPr="00DE35E2" w:rsidRDefault="00F17DF4" w:rsidP="00DE35E2">
            <w:pPr>
              <w:tabs>
                <w:tab w:val="left" w:pos="426"/>
              </w:tabs>
              <w:ind w:left="32"/>
              <w:jc w:val="both"/>
              <w:rPr>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Обеспечить выполнение требований, предъявляемых к водителям Экспедитора, согласованных в Приложении </w:t>
            </w:r>
            <w:r w:rsidR="00A57F23" w:rsidRPr="00DE35E2">
              <w:rPr>
                <w:rFonts w:ascii="Times New Roman" w:hAnsi="Times New Roman"/>
                <w:sz w:val="20"/>
                <w:szCs w:val="20"/>
              </w:rPr>
              <w:t>1</w:t>
            </w:r>
            <w:r w:rsidR="00A57F23">
              <w:rPr>
                <w:rFonts w:ascii="Times New Roman" w:hAnsi="Times New Roman"/>
                <w:sz w:val="20"/>
                <w:szCs w:val="20"/>
              </w:rPr>
              <w:t>0</w:t>
            </w:r>
            <w:r w:rsidR="00A57F23" w:rsidRPr="00DE35E2">
              <w:rPr>
                <w:rFonts w:ascii="Times New Roman" w:hAnsi="Times New Roman"/>
                <w:sz w:val="20"/>
                <w:szCs w:val="20"/>
              </w:rPr>
              <w:t xml:space="preserve"> </w:t>
            </w:r>
            <w:r w:rsidRPr="00DE35E2">
              <w:rPr>
                <w:rFonts w:ascii="Times New Roman" w:hAnsi="Times New Roman"/>
                <w:sz w:val="20"/>
                <w:szCs w:val="20"/>
              </w:rPr>
              <w:t xml:space="preserve">к </w:t>
            </w:r>
            <w:r w:rsidR="00F142A6">
              <w:rPr>
                <w:rFonts w:ascii="Times New Roman" w:hAnsi="Times New Roman"/>
                <w:sz w:val="20"/>
                <w:szCs w:val="20"/>
              </w:rPr>
              <w:t>ВИДОВЫМ УСЛОВИЯМ РУСВИНИЛ</w:t>
            </w:r>
            <w:r w:rsidRPr="00DE35E2">
              <w:rPr>
                <w:rFonts w:ascii="Times New Roman" w:hAnsi="Times New Roman"/>
                <w:sz w:val="20"/>
                <w:szCs w:val="20"/>
              </w:rPr>
              <w:t>, а так же ознакомить и обеспечить выполнение в соответствии с инструкцией, согласно Приложения 1</w:t>
            </w:r>
            <w:r w:rsidR="00A57F23">
              <w:rPr>
                <w:rFonts w:ascii="Times New Roman" w:hAnsi="Times New Roman"/>
                <w:sz w:val="20"/>
                <w:szCs w:val="20"/>
              </w:rPr>
              <w:t>1</w:t>
            </w:r>
            <w:r w:rsidRPr="00DE35E2">
              <w:rPr>
                <w:rFonts w:ascii="Times New Roman" w:hAnsi="Times New Roman"/>
                <w:sz w:val="20"/>
                <w:szCs w:val="20"/>
              </w:rPr>
              <w:t>.</w:t>
            </w:r>
          </w:p>
          <w:p w:rsidR="00F17DF4" w:rsidRPr="00DE35E2" w:rsidRDefault="00F17DF4" w:rsidP="00DE35E2">
            <w:pPr>
              <w:tabs>
                <w:tab w:val="left" w:pos="426"/>
              </w:tabs>
              <w:ind w:left="32"/>
              <w:jc w:val="both"/>
              <w:rPr>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Обеспечить водителей соответствующими средствами индивидуальной защиты, указанных в Приложении 1</w:t>
            </w:r>
            <w:r w:rsidR="00A57F23">
              <w:rPr>
                <w:rFonts w:ascii="Times New Roman" w:hAnsi="Times New Roman"/>
                <w:sz w:val="20"/>
                <w:szCs w:val="20"/>
              </w:rPr>
              <w:t>0</w:t>
            </w:r>
            <w:r w:rsidRPr="00DE35E2">
              <w:rPr>
                <w:rFonts w:ascii="Times New Roman" w:hAnsi="Times New Roman"/>
                <w:sz w:val="20"/>
                <w:szCs w:val="20"/>
              </w:rPr>
              <w:t>.</w:t>
            </w:r>
          </w:p>
          <w:p w:rsidR="00F17DF4" w:rsidRPr="00DE35E2" w:rsidRDefault="00F17DF4" w:rsidP="00DE35E2">
            <w:pPr>
              <w:tabs>
                <w:tab w:val="left" w:pos="426"/>
              </w:tabs>
              <w:ind w:left="32"/>
              <w:jc w:val="both"/>
              <w:rPr>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Обеспечить соблюдение сотрудниками, водителями и иными уполномоченными представителями Экспедитора правил нахождения на территории Клиента, а также иных установленных законодательством РФ правил и норм.</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Обеспечить водителей транспортных средств бесперебойной мобильной связью в течение всего периода оказания Услуг.</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spacing w:after="0" w:line="240" w:lineRule="auto"/>
              <w:ind w:left="32" w:firstLine="0"/>
              <w:jc w:val="both"/>
              <w:rPr>
                <w:rFonts w:ascii="Times New Roman" w:hAnsi="Times New Roman"/>
                <w:sz w:val="20"/>
                <w:szCs w:val="20"/>
              </w:rPr>
            </w:pPr>
            <w:r w:rsidRPr="00DE35E2">
              <w:rPr>
                <w:rFonts w:ascii="Times New Roman" w:hAnsi="Times New Roman"/>
                <w:sz w:val="20"/>
                <w:szCs w:val="20"/>
              </w:rPr>
              <w:t>Заключить договор страхования гражданской ответственности Экспедитора перед Клиентом и третьими лицами за свой счет.</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lastRenderedPageBreak/>
              <w:t xml:space="preserve">Предоставить отдельных менеджеров для оперативного круглосуточного контроля и решения иных вопросов, возникающих в ходе оказания Услуг по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F17DF4" w:rsidRPr="00DE35E2" w:rsidRDefault="00F17DF4" w:rsidP="00DE35E2">
            <w:pPr>
              <w:pStyle w:val="a7"/>
              <w:tabs>
                <w:tab w:val="left" w:pos="426"/>
                <w:tab w:val="left" w:pos="501"/>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Исполнять требования Инструкции по использованию интернет сервиса </w:t>
            </w:r>
            <w:r w:rsidR="00827810" w:rsidRPr="00DE35E2">
              <w:rPr>
                <w:rFonts w:ascii="Times New Roman" w:hAnsi="Times New Roman"/>
                <w:sz w:val="20"/>
                <w:szCs w:val="20"/>
              </w:rPr>
              <w:t>EQMS</w:t>
            </w:r>
            <w:r w:rsidRPr="00DE35E2">
              <w:rPr>
                <w:rFonts w:ascii="Times New Roman" w:hAnsi="Times New Roman"/>
                <w:sz w:val="20"/>
                <w:szCs w:val="20"/>
              </w:rPr>
              <w:t xml:space="preserve"> (Приложение 17 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F17DF4" w:rsidRPr="00DE35E2" w:rsidRDefault="00F17DF4" w:rsidP="00DE35E2">
            <w:pPr>
              <w:pStyle w:val="a7"/>
              <w:spacing w:after="0" w:line="240" w:lineRule="auto"/>
              <w:ind w:left="32"/>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Соблюдать требования и условия действующего законодательства РФ в части касающейся уплаты налога на добавленную стоимость (НДС). Контролировать полную уплату НДС в цепочке субподрядчиков. Предоставлять по запросу Клиента, в течении пяти дней, документы подтверждающие факт оплаты НДС и иные документы, подтверждающие корректность уплаты НДС. Если не соблюдения таких требований и условий привело к возникновению у Клиента налоговых доначислений, штрафов, пеней от контролирующих органов, то Экспедитор обязуется возместить</w:t>
            </w:r>
            <w:r w:rsidRPr="00DE35E2">
              <w:rPr>
                <w:rFonts w:ascii="Times New Roman" w:hAnsi="Times New Roman"/>
                <w:color w:val="000000"/>
                <w:sz w:val="20"/>
                <w:szCs w:val="20"/>
                <w:lang w:eastAsia="en-GB"/>
              </w:rPr>
              <w:t xml:space="preserve"> Клиенту потери (ст. 406.1 ГК РФ) в сумме таких налоговых доначислений, штрафов, пеней</w:t>
            </w:r>
            <w:r w:rsidRPr="00DE35E2">
              <w:rPr>
                <w:rFonts w:ascii="Times New Roman" w:hAnsi="Times New Roman"/>
                <w:sz w:val="20"/>
                <w:szCs w:val="20"/>
              </w:rPr>
              <w:t>.</w:t>
            </w:r>
          </w:p>
          <w:p w:rsidR="00F17DF4" w:rsidRPr="00DE35E2" w:rsidRDefault="00F17DF4" w:rsidP="00DE35E2">
            <w:pPr>
              <w:pStyle w:val="a7"/>
              <w:spacing w:after="0" w:line="240" w:lineRule="auto"/>
              <w:ind w:left="32"/>
              <w:jc w:val="both"/>
              <w:rPr>
                <w:rFonts w:ascii="Times New Roman" w:hAnsi="Times New Roman"/>
                <w:sz w:val="20"/>
                <w:szCs w:val="20"/>
              </w:rPr>
            </w:pPr>
          </w:p>
          <w:p w:rsidR="00F17DF4" w:rsidRPr="00DE35E2" w:rsidRDefault="00DE3728"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Обеспечить соблюдение, в том числе привлеченными третьими лицами, правил охраны труда, внутреннего распорядка и пропускного режима на территории Клиента (Грузоотправителя), правила пожарной безопасности, требования охраны труда при эксплуатации ТС и Правил дорожного движения.</w:t>
            </w:r>
          </w:p>
          <w:p w:rsidR="00F17DF4" w:rsidRPr="00DE35E2" w:rsidRDefault="00F17DF4" w:rsidP="00DE35E2">
            <w:pPr>
              <w:tabs>
                <w:tab w:val="left" w:pos="426"/>
              </w:tabs>
              <w:autoSpaceDE w:val="0"/>
              <w:autoSpaceDN w:val="0"/>
              <w:adjustRightInd w:val="0"/>
              <w:ind w:left="32"/>
              <w:jc w:val="both"/>
              <w:rPr>
                <w:sz w:val="20"/>
                <w:szCs w:val="20"/>
              </w:rPr>
            </w:pPr>
          </w:p>
          <w:p w:rsidR="00F17DF4" w:rsidRPr="00DE35E2" w:rsidRDefault="00F17DF4" w:rsidP="00BA0746">
            <w:pPr>
              <w:pStyle w:val="a7"/>
              <w:numPr>
                <w:ilvl w:val="1"/>
                <w:numId w:val="62"/>
              </w:numPr>
              <w:tabs>
                <w:tab w:val="left" w:pos="284"/>
                <w:tab w:val="left" w:pos="426"/>
                <w:tab w:val="left" w:pos="567"/>
              </w:tabs>
              <w:autoSpaceDE w:val="0"/>
              <w:autoSpaceDN w:val="0"/>
              <w:adjustRightInd w:val="0"/>
              <w:spacing w:after="0" w:line="240" w:lineRule="auto"/>
              <w:ind w:left="32" w:firstLine="0"/>
              <w:jc w:val="both"/>
              <w:rPr>
                <w:rFonts w:ascii="Times New Roman" w:hAnsi="Times New Roman"/>
                <w:b/>
                <w:sz w:val="20"/>
                <w:szCs w:val="20"/>
              </w:rPr>
            </w:pPr>
            <w:r w:rsidRPr="00DE35E2">
              <w:rPr>
                <w:rFonts w:ascii="Times New Roman" w:hAnsi="Times New Roman"/>
                <w:b/>
                <w:sz w:val="20"/>
                <w:szCs w:val="20"/>
              </w:rPr>
              <w:t>Экспедитор имеет право:</w:t>
            </w:r>
          </w:p>
          <w:p w:rsidR="00F17DF4" w:rsidRPr="00DE35E2" w:rsidRDefault="00F17DF4" w:rsidP="00BA0746">
            <w:pPr>
              <w:pStyle w:val="a7"/>
              <w:numPr>
                <w:ilvl w:val="2"/>
                <w:numId w:val="62"/>
              </w:numPr>
              <w:tabs>
                <w:tab w:val="left" w:pos="284"/>
                <w:tab w:val="left" w:pos="426"/>
                <w:tab w:val="left" w:pos="567"/>
              </w:tabs>
              <w:autoSpaceDE w:val="0"/>
              <w:autoSpaceDN w:val="0"/>
              <w:adjustRightInd w:val="0"/>
              <w:spacing w:after="0" w:line="240" w:lineRule="auto"/>
              <w:ind w:left="32" w:firstLine="0"/>
              <w:jc w:val="both"/>
              <w:rPr>
                <w:rFonts w:ascii="Times New Roman" w:hAnsi="Times New Roman"/>
                <w:sz w:val="20"/>
                <w:szCs w:val="20"/>
              </w:rPr>
            </w:pPr>
            <w:r w:rsidRPr="00DE35E2">
              <w:rPr>
                <w:rFonts w:ascii="Times New Roman" w:hAnsi="Times New Roman"/>
                <w:sz w:val="20"/>
                <w:szCs w:val="20"/>
              </w:rPr>
              <w:t>Предъявить требование к Клиенту об уплате штрафа за:</w:t>
            </w:r>
          </w:p>
          <w:p w:rsidR="00DA71A3" w:rsidRPr="00DE35E2" w:rsidRDefault="00DA71A3" w:rsidP="00DE35E2">
            <w:pPr>
              <w:tabs>
                <w:tab w:val="left" w:pos="567"/>
              </w:tabs>
              <w:autoSpaceDE w:val="0"/>
              <w:autoSpaceDN w:val="0"/>
              <w:adjustRightInd w:val="0"/>
              <w:ind w:left="32"/>
              <w:jc w:val="both"/>
              <w:rPr>
                <w:sz w:val="20"/>
                <w:szCs w:val="20"/>
              </w:rPr>
            </w:pPr>
          </w:p>
          <w:p w:rsidR="00F17DF4" w:rsidRPr="00DE35E2" w:rsidRDefault="00F17DF4" w:rsidP="00DE35E2">
            <w:pPr>
              <w:tabs>
                <w:tab w:val="left" w:pos="567"/>
              </w:tabs>
              <w:autoSpaceDE w:val="0"/>
              <w:autoSpaceDN w:val="0"/>
              <w:adjustRightInd w:val="0"/>
              <w:ind w:left="32"/>
              <w:jc w:val="both"/>
              <w:rPr>
                <w:sz w:val="20"/>
                <w:szCs w:val="20"/>
              </w:rPr>
            </w:pPr>
            <w:r w:rsidRPr="00DE35E2">
              <w:rPr>
                <w:sz w:val="20"/>
                <w:szCs w:val="20"/>
              </w:rPr>
              <w:t>- простой не закрепленных транспортных средств в пунктах погрузки / разгрузки по вине Клиента;</w:t>
            </w:r>
          </w:p>
          <w:p w:rsidR="00DA71A3" w:rsidRPr="00DE35E2" w:rsidRDefault="00DA71A3" w:rsidP="00DE35E2">
            <w:pPr>
              <w:tabs>
                <w:tab w:val="left" w:pos="284"/>
                <w:tab w:val="left" w:pos="426"/>
                <w:tab w:val="left" w:pos="567"/>
              </w:tabs>
              <w:autoSpaceDE w:val="0"/>
              <w:autoSpaceDN w:val="0"/>
              <w:adjustRightInd w:val="0"/>
              <w:ind w:left="32"/>
              <w:jc w:val="both"/>
              <w:rPr>
                <w:sz w:val="20"/>
                <w:szCs w:val="20"/>
              </w:rPr>
            </w:pPr>
          </w:p>
          <w:p w:rsidR="00F17DF4" w:rsidRPr="00DE35E2" w:rsidRDefault="00F17DF4" w:rsidP="00DE35E2">
            <w:pPr>
              <w:tabs>
                <w:tab w:val="left" w:pos="284"/>
                <w:tab w:val="left" w:pos="426"/>
                <w:tab w:val="left" w:pos="567"/>
              </w:tabs>
              <w:autoSpaceDE w:val="0"/>
              <w:autoSpaceDN w:val="0"/>
              <w:adjustRightInd w:val="0"/>
              <w:ind w:left="32"/>
              <w:jc w:val="both"/>
              <w:rPr>
                <w:sz w:val="20"/>
                <w:szCs w:val="20"/>
              </w:rPr>
            </w:pPr>
            <w:r w:rsidRPr="00DE35E2">
              <w:rPr>
                <w:sz w:val="20"/>
                <w:szCs w:val="20"/>
              </w:rPr>
              <w:t xml:space="preserve">Порядок и условия выставления штрафов, их сумма определяется в Приложении </w:t>
            </w:r>
            <w:r w:rsidR="00F07D95">
              <w:rPr>
                <w:sz w:val="20"/>
                <w:szCs w:val="20"/>
              </w:rPr>
              <w:t>22</w:t>
            </w:r>
            <w:r w:rsidR="007E1AC5" w:rsidRPr="00DE35E2">
              <w:rPr>
                <w:sz w:val="20"/>
                <w:szCs w:val="20"/>
              </w:rPr>
              <w:t xml:space="preserve"> </w:t>
            </w:r>
            <w:r w:rsidRPr="00DE35E2">
              <w:rPr>
                <w:sz w:val="20"/>
                <w:szCs w:val="20"/>
              </w:rPr>
              <w:t xml:space="preserve">к настоящему </w:t>
            </w:r>
            <w:r w:rsidR="00F142A6">
              <w:rPr>
                <w:sz w:val="20"/>
                <w:szCs w:val="20"/>
              </w:rPr>
              <w:t>ВИДОВЫХ УСЛОВИЙ РУСВИНИЛ</w:t>
            </w:r>
            <w:r w:rsidRPr="00DE35E2">
              <w:rPr>
                <w:sz w:val="20"/>
                <w:szCs w:val="20"/>
              </w:rPr>
              <w:t>.</w:t>
            </w:r>
          </w:p>
          <w:p w:rsidR="00F17DF4" w:rsidRPr="00DE35E2" w:rsidRDefault="00F17DF4" w:rsidP="00DE35E2">
            <w:pPr>
              <w:tabs>
                <w:tab w:val="left" w:pos="284"/>
                <w:tab w:val="left" w:pos="426"/>
                <w:tab w:val="left" w:pos="567"/>
              </w:tabs>
              <w:autoSpaceDE w:val="0"/>
              <w:autoSpaceDN w:val="0"/>
              <w:adjustRightInd w:val="0"/>
              <w:ind w:left="32"/>
              <w:jc w:val="both"/>
              <w:rPr>
                <w:sz w:val="20"/>
                <w:szCs w:val="20"/>
              </w:rPr>
            </w:pPr>
          </w:p>
          <w:p w:rsidR="00F17DF4" w:rsidRPr="00DE35E2" w:rsidRDefault="00F17DF4" w:rsidP="00BA0746">
            <w:pPr>
              <w:pStyle w:val="a7"/>
              <w:numPr>
                <w:ilvl w:val="2"/>
                <w:numId w:val="62"/>
              </w:numPr>
              <w:tabs>
                <w:tab w:val="left" w:pos="0"/>
                <w:tab w:val="left" w:pos="426"/>
              </w:tabs>
              <w:autoSpaceDE w:val="0"/>
              <w:autoSpaceDN w:val="0"/>
              <w:adjustRightInd w:val="0"/>
              <w:spacing w:after="0" w:line="240" w:lineRule="auto"/>
              <w:ind w:left="32" w:firstLine="0"/>
              <w:jc w:val="both"/>
              <w:rPr>
                <w:rFonts w:ascii="Times New Roman" w:hAnsi="Times New Roman"/>
                <w:sz w:val="20"/>
                <w:szCs w:val="20"/>
              </w:rPr>
            </w:pPr>
            <w:r w:rsidRPr="00DE35E2">
              <w:rPr>
                <w:rFonts w:ascii="Times New Roman" w:hAnsi="Times New Roman"/>
                <w:sz w:val="20"/>
                <w:szCs w:val="20"/>
              </w:rPr>
              <w:t>Требовать своевременной оплаты оказанных Услуг.</w:t>
            </w:r>
          </w:p>
          <w:p w:rsidR="00F17DF4" w:rsidRPr="00DE35E2" w:rsidRDefault="00F17DF4" w:rsidP="00BA0746">
            <w:pPr>
              <w:pStyle w:val="a7"/>
              <w:numPr>
                <w:ilvl w:val="2"/>
                <w:numId w:val="62"/>
              </w:numPr>
              <w:tabs>
                <w:tab w:val="left" w:pos="0"/>
                <w:tab w:val="left" w:pos="426"/>
              </w:tabs>
              <w:autoSpaceDE w:val="0"/>
              <w:autoSpaceDN w:val="0"/>
              <w:adjustRightInd w:val="0"/>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Временно вывести "из закрепления" ТС и использовать их в своих целях по согласованию с Клиентом, составив Акт ввода/вывода ТС из эксплуатации по форме Приложения </w:t>
            </w:r>
            <w:r w:rsidR="00C212EA">
              <w:rPr>
                <w:rFonts w:ascii="Times New Roman" w:hAnsi="Times New Roman"/>
                <w:sz w:val="20"/>
                <w:szCs w:val="20"/>
              </w:rPr>
              <w:t>17</w:t>
            </w:r>
            <w:r w:rsidRPr="00DE35E2">
              <w:rPr>
                <w:rFonts w:ascii="Times New Roman" w:hAnsi="Times New Roman"/>
                <w:sz w:val="20"/>
                <w:szCs w:val="20"/>
              </w:rPr>
              <w:t xml:space="preserve">. В случае вывода ТС "из закрепления" постоянный тариф, согласованный в Приложении </w:t>
            </w:r>
            <w:r w:rsidR="00C212EA">
              <w:rPr>
                <w:rFonts w:ascii="Times New Roman" w:hAnsi="Times New Roman"/>
                <w:sz w:val="20"/>
                <w:szCs w:val="20"/>
              </w:rPr>
              <w:t>6</w:t>
            </w:r>
            <w:r w:rsidRPr="00DE35E2">
              <w:rPr>
                <w:rFonts w:ascii="Times New Roman" w:hAnsi="Times New Roman"/>
                <w:sz w:val="20"/>
                <w:szCs w:val="20"/>
              </w:rPr>
              <w:t>, не оплачивается.</w:t>
            </w:r>
          </w:p>
          <w:p w:rsidR="00F17DF4" w:rsidRPr="00DE35E2" w:rsidRDefault="00F17DF4" w:rsidP="00DE35E2">
            <w:pPr>
              <w:tabs>
                <w:tab w:val="left" w:pos="284"/>
                <w:tab w:val="left" w:pos="426"/>
                <w:tab w:val="left" w:pos="567"/>
              </w:tabs>
              <w:autoSpaceDE w:val="0"/>
              <w:autoSpaceDN w:val="0"/>
              <w:adjustRightInd w:val="0"/>
              <w:ind w:left="32"/>
              <w:jc w:val="both"/>
              <w:rPr>
                <w:sz w:val="20"/>
                <w:szCs w:val="20"/>
              </w:rPr>
            </w:pPr>
          </w:p>
          <w:p w:rsidR="00F17DF4" w:rsidRPr="00DE35E2" w:rsidRDefault="00F17DF4" w:rsidP="00BA0746">
            <w:pPr>
              <w:pStyle w:val="a7"/>
              <w:numPr>
                <w:ilvl w:val="1"/>
                <w:numId w:val="62"/>
              </w:numPr>
              <w:tabs>
                <w:tab w:val="left" w:pos="426"/>
              </w:tabs>
              <w:spacing w:after="0" w:line="240" w:lineRule="auto"/>
              <w:ind w:left="32" w:firstLine="0"/>
              <w:jc w:val="both"/>
              <w:rPr>
                <w:rFonts w:ascii="Times New Roman" w:hAnsi="Times New Roman"/>
                <w:b/>
                <w:sz w:val="20"/>
                <w:szCs w:val="20"/>
              </w:rPr>
            </w:pPr>
            <w:r w:rsidRPr="00DE35E2">
              <w:rPr>
                <w:rFonts w:ascii="Times New Roman" w:hAnsi="Times New Roman"/>
                <w:b/>
                <w:sz w:val="20"/>
                <w:szCs w:val="20"/>
              </w:rPr>
              <w:t>Клиент обязан:</w:t>
            </w:r>
          </w:p>
          <w:p w:rsidR="00F17DF4" w:rsidRPr="00DE35E2" w:rsidRDefault="00F17DF4" w:rsidP="00DE35E2">
            <w:pPr>
              <w:pStyle w:val="a7"/>
              <w:tabs>
                <w:tab w:val="left" w:pos="426"/>
              </w:tabs>
              <w:spacing w:after="0" w:line="240" w:lineRule="auto"/>
              <w:ind w:left="32"/>
              <w:jc w:val="both"/>
              <w:rPr>
                <w:rFonts w:ascii="Times New Roman" w:hAnsi="Times New Roman"/>
                <w:b/>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Согласовывать с Экспедитором Заявку на оказание Услуг в соответствии с Приложением 1 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Предоставлять документы, необходимые для перевозки Грузов.</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Отмечать в ТН время прибытия и убытия Транспортного средства в местах погрузки.</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lastRenderedPageBreak/>
              <w:t xml:space="preserve">Принимать Услуги по акту приема-передачи Услуг в порядке и в сроки, установленные в Приложении 2 к </w:t>
            </w:r>
            <w:r w:rsidR="00F142A6">
              <w:rPr>
                <w:rFonts w:ascii="Times New Roman" w:hAnsi="Times New Roman"/>
                <w:sz w:val="20"/>
                <w:szCs w:val="20"/>
              </w:rPr>
              <w:t>ВИДОВЫМ УСЛОВИЯМ РУСВИНИЛ</w:t>
            </w:r>
            <w:r w:rsidRPr="00DE35E2">
              <w:rPr>
                <w:rFonts w:ascii="Times New Roman" w:hAnsi="Times New Roman"/>
                <w:sz w:val="20"/>
                <w:szCs w:val="20"/>
              </w:rPr>
              <w:t>, либо направлять мотивированное возражение.</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Предоставить Экспедитору доступ в </w:t>
            </w:r>
            <w:r w:rsidR="00827810" w:rsidRPr="00DE35E2">
              <w:rPr>
                <w:rFonts w:ascii="Times New Roman" w:hAnsi="Times New Roman"/>
                <w:sz w:val="20"/>
                <w:szCs w:val="20"/>
              </w:rPr>
              <w:t>EQMS</w:t>
            </w:r>
            <w:r w:rsidRPr="00DE35E2">
              <w:rPr>
                <w:rFonts w:ascii="Times New Roman" w:hAnsi="Times New Roman"/>
                <w:sz w:val="20"/>
                <w:szCs w:val="20"/>
              </w:rPr>
              <w:t xml:space="preserve"> в соответствии с Инструкцией по использованию интернет сервиса (Приложение  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F17DF4" w:rsidRPr="00DE35E2" w:rsidRDefault="00F17DF4" w:rsidP="00DE35E2">
            <w:pPr>
              <w:tabs>
                <w:tab w:val="left" w:pos="426"/>
              </w:tabs>
              <w:ind w:left="32"/>
              <w:jc w:val="both"/>
              <w:rPr>
                <w:sz w:val="20"/>
                <w:szCs w:val="20"/>
              </w:rPr>
            </w:pPr>
          </w:p>
          <w:p w:rsidR="00F17DF4" w:rsidRPr="00DE35E2" w:rsidRDefault="00F17DF4" w:rsidP="00BA0746">
            <w:pPr>
              <w:pStyle w:val="a7"/>
              <w:numPr>
                <w:ilvl w:val="1"/>
                <w:numId w:val="62"/>
              </w:numPr>
              <w:tabs>
                <w:tab w:val="left" w:pos="426"/>
              </w:tabs>
              <w:spacing w:after="0" w:line="240" w:lineRule="auto"/>
              <w:ind w:left="32" w:firstLine="0"/>
              <w:jc w:val="both"/>
              <w:rPr>
                <w:rFonts w:ascii="Times New Roman" w:hAnsi="Times New Roman"/>
                <w:b/>
                <w:sz w:val="20"/>
                <w:szCs w:val="20"/>
              </w:rPr>
            </w:pPr>
            <w:r w:rsidRPr="00DE35E2">
              <w:rPr>
                <w:rFonts w:ascii="Times New Roman" w:hAnsi="Times New Roman"/>
                <w:b/>
                <w:sz w:val="20"/>
                <w:szCs w:val="20"/>
              </w:rPr>
              <w:t>Клиент имеет право:</w:t>
            </w:r>
          </w:p>
          <w:p w:rsidR="00F17DF4" w:rsidRPr="00DE35E2" w:rsidRDefault="00F17DF4" w:rsidP="00DE35E2">
            <w:pPr>
              <w:pStyle w:val="a7"/>
              <w:tabs>
                <w:tab w:val="left" w:pos="426"/>
              </w:tabs>
              <w:spacing w:after="0" w:line="240" w:lineRule="auto"/>
              <w:ind w:left="32"/>
              <w:jc w:val="both"/>
              <w:rPr>
                <w:rFonts w:ascii="Times New Roman" w:hAnsi="Times New Roman"/>
                <w:b/>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 Определять маршрут следования закрепленных ТС из перечня маршрутов, согласованных в Приложении № </w:t>
            </w:r>
            <w:r w:rsidR="00C212EA">
              <w:rPr>
                <w:rFonts w:ascii="Times New Roman" w:hAnsi="Times New Roman"/>
                <w:sz w:val="20"/>
                <w:szCs w:val="20"/>
              </w:rPr>
              <w:t>6, 7.</w:t>
            </w:r>
            <w:r w:rsidRPr="00DE35E2">
              <w:rPr>
                <w:rFonts w:ascii="Times New Roman" w:hAnsi="Times New Roman"/>
                <w:sz w:val="20"/>
                <w:szCs w:val="20"/>
              </w:rPr>
              <w:t>.</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Определять необходимость направления закрепленного транспортного средства для помывки на моечную станцию, выбранную Клиентом.</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Запрашивать информацию, касающуюся выполнения Экспедитором отдельной Заявки либо Услуг в целом, в том числе информацию о местонахождении Транспортного средства в режиме реального времени.</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В одностороннем порядке отказаться от поданного Экспедитором Транспортного средства в случае его непригодности для перевозки указываемого в Заявке Груза и несоответствия требованиям, указанным в Заявке и/или Приложении </w:t>
            </w:r>
            <w:r w:rsidR="00C212EA">
              <w:rPr>
                <w:rFonts w:ascii="Times New Roman" w:hAnsi="Times New Roman"/>
                <w:sz w:val="20"/>
                <w:szCs w:val="20"/>
              </w:rPr>
              <w:t>9</w:t>
            </w:r>
            <w:r w:rsidRPr="00DE35E2">
              <w:rPr>
                <w:rFonts w:ascii="Times New Roman" w:hAnsi="Times New Roman"/>
                <w:sz w:val="20"/>
                <w:szCs w:val="20"/>
              </w:rPr>
              <w:t>.</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В одностороннем порядке вносить изменения либо отказаться от исполнения Заявки в порядке, согласованном Сторонами в Приложении 1 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F17DF4" w:rsidRPr="00DE35E2" w:rsidRDefault="00F17DF4" w:rsidP="00DE35E2">
            <w:pPr>
              <w:tabs>
                <w:tab w:val="left" w:pos="426"/>
              </w:tabs>
              <w:ind w:left="32"/>
              <w:jc w:val="both"/>
              <w:rPr>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Изменить маршрут следования, адрес погрузки и разгрузки в любое время до начала погрузки/разгрузки ТС, при условии подтверждения Экспедитором соответствующих изменений в Заявке.</w:t>
            </w:r>
          </w:p>
          <w:p w:rsidR="00F17DF4" w:rsidRPr="00DE35E2" w:rsidRDefault="00F17DF4" w:rsidP="00DE35E2">
            <w:pPr>
              <w:pStyle w:val="a7"/>
              <w:tabs>
                <w:tab w:val="left" w:pos="426"/>
              </w:tabs>
              <w:spacing w:after="0" w:line="240" w:lineRule="auto"/>
              <w:ind w:left="32"/>
              <w:jc w:val="both"/>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Запретить нахождение водителя на территории Клиента в случае нарушения им требований, установленных в Приложении 1</w:t>
            </w:r>
            <w:r w:rsidR="00C212EA">
              <w:rPr>
                <w:rFonts w:ascii="Times New Roman" w:hAnsi="Times New Roman"/>
                <w:sz w:val="20"/>
                <w:szCs w:val="20"/>
              </w:rPr>
              <w:t>1</w:t>
            </w:r>
            <w:r w:rsidRPr="00DE35E2">
              <w:rPr>
                <w:rFonts w:ascii="Times New Roman" w:hAnsi="Times New Roman"/>
                <w:sz w:val="20"/>
                <w:szCs w:val="20"/>
              </w:rPr>
              <w:t xml:space="preserve"> </w:t>
            </w:r>
            <w:r w:rsidR="00F142A6">
              <w:rPr>
                <w:rFonts w:ascii="Times New Roman" w:hAnsi="Times New Roman"/>
                <w:sz w:val="20"/>
                <w:szCs w:val="20"/>
              </w:rPr>
              <w:t>ВИДОВЫХ УСЛОВИЙ РУСВИНИЛ</w:t>
            </w:r>
            <w:r w:rsidRPr="00DE35E2">
              <w:rPr>
                <w:rFonts w:ascii="Times New Roman" w:hAnsi="Times New Roman"/>
                <w:sz w:val="20"/>
                <w:szCs w:val="20"/>
              </w:rPr>
              <w:t>, а также требовать от Экспедитора не назначать такого водителя для оказания Услуг в дальнейшем.</w:t>
            </w:r>
          </w:p>
          <w:p w:rsidR="00F17DF4" w:rsidRPr="00DE35E2" w:rsidRDefault="00F17DF4" w:rsidP="00DE35E2">
            <w:pPr>
              <w:pStyle w:val="a7"/>
              <w:spacing w:after="0" w:line="240" w:lineRule="auto"/>
              <w:ind w:left="32"/>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Эвакуировать Транспортное средство Экспедитора с территории Клиента при каких-либо неисправностях Транспортного средства, в случае, если Экспедитор в течение 3-х часов не смог эвакуировать неисправное транспортное средство и перевыставить затраты на эвакуацию Транспортного средства Экспедитору на основании Дополнительного соглашения 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F17DF4" w:rsidRPr="00DE35E2" w:rsidRDefault="00F17DF4" w:rsidP="00DE35E2">
            <w:pPr>
              <w:pStyle w:val="a7"/>
              <w:spacing w:after="0" w:line="240" w:lineRule="auto"/>
              <w:ind w:left="32"/>
              <w:rPr>
                <w:rFonts w:ascii="Times New Roman" w:hAnsi="Times New Roman"/>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Запрашивать документы, подтверждающие факт оплаты НДС и иные документы, подтверждающие корректность уплаты НДС. Если не соблюдение Экспедитором требований и условий выполнения </w:t>
            </w:r>
            <w:r w:rsidRPr="00DE35E2">
              <w:rPr>
                <w:rFonts w:ascii="Times New Roman" w:hAnsi="Times New Roman"/>
                <w:sz w:val="20"/>
                <w:szCs w:val="20"/>
              </w:rPr>
              <w:lastRenderedPageBreak/>
              <w:t>действующего законодательства РФ в части уплаты НДС привело к возникновению у Клиента налоговых доначислений, штрафов, пеней от контролирующих органов, то Экспедитор обязуется возместить Клиенту потери (ст. 406.1 ГК РФ) в сумме таких налоговых доначислений, штрафов, пеней.</w:t>
            </w:r>
          </w:p>
          <w:p w:rsidR="00F17DF4" w:rsidRPr="00DE35E2" w:rsidRDefault="00F17DF4" w:rsidP="00DE35E2">
            <w:pPr>
              <w:tabs>
                <w:tab w:val="left" w:pos="426"/>
              </w:tabs>
              <w:ind w:left="32"/>
              <w:jc w:val="both"/>
              <w:rPr>
                <w:sz w:val="20"/>
                <w:szCs w:val="20"/>
              </w:rPr>
            </w:pPr>
          </w:p>
          <w:p w:rsidR="00F17DF4" w:rsidRPr="00DE35E2" w:rsidRDefault="00F17DF4" w:rsidP="00BA0746">
            <w:pPr>
              <w:pStyle w:val="a7"/>
              <w:numPr>
                <w:ilvl w:val="2"/>
                <w:numId w:val="62"/>
              </w:numPr>
              <w:tabs>
                <w:tab w:val="left" w:pos="426"/>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Вправе предъявить требование об уплате штрафа в случае:</w:t>
            </w:r>
          </w:p>
          <w:p w:rsidR="00DA71A3" w:rsidRPr="00DE35E2" w:rsidRDefault="00DA71A3" w:rsidP="00DE35E2">
            <w:pPr>
              <w:tabs>
                <w:tab w:val="left" w:pos="426"/>
              </w:tabs>
              <w:autoSpaceDE w:val="0"/>
              <w:autoSpaceDN w:val="0"/>
              <w:adjustRightInd w:val="0"/>
              <w:ind w:left="32"/>
              <w:jc w:val="both"/>
              <w:rPr>
                <w:sz w:val="20"/>
                <w:szCs w:val="20"/>
              </w:rPr>
            </w:pPr>
          </w:p>
          <w:p w:rsidR="00F17DF4" w:rsidRPr="00DE35E2" w:rsidRDefault="00F17DF4" w:rsidP="00DE35E2">
            <w:pPr>
              <w:tabs>
                <w:tab w:val="left" w:pos="426"/>
              </w:tabs>
              <w:autoSpaceDE w:val="0"/>
              <w:autoSpaceDN w:val="0"/>
              <w:adjustRightInd w:val="0"/>
              <w:ind w:left="32"/>
              <w:jc w:val="both"/>
              <w:rPr>
                <w:sz w:val="20"/>
                <w:szCs w:val="20"/>
              </w:rPr>
            </w:pPr>
            <w:r w:rsidRPr="00DE35E2">
              <w:rPr>
                <w:sz w:val="20"/>
                <w:szCs w:val="20"/>
              </w:rPr>
              <w:t>- неподачи закрепленного транспортного средства;</w:t>
            </w:r>
          </w:p>
          <w:p w:rsidR="00DA71A3" w:rsidRPr="00DE35E2" w:rsidRDefault="00DA71A3" w:rsidP="00DE35E2">
            <w:pPr>
              <w:tabs>
                <w:tab w:val="left" w:pos="426"/>
              </w:tabs>
              <w:autoSpaceDE w:val="0"/>
              <w:autoSpaceDN w:val="0"/>
              <w:adjustRightInd w:val="0"/>
              <w:ind w:left="32"/>
              <w:jc w:val="both"/>
              <w:rPr>
                <w:sz w:val="20"/>
                <w:szCs w:val="20"/>
              </w:rPr>
            </w:pPr>
          </w:p>
          <w:p w:rsidR="00F17DF4" w:rsidRPr="00DE35E2" w:rsidRDefault="00F17DF4" w:rsidP="00DE35E2">
            <w:pPr>
              <w:tabs>
                <w:tab w:val="left" w:pos="426"/>
              </w:tabs>
              <w:autoSpaceDE w:val="0"/>
              <w:autoSpaceDN w:val="0"/>
              <w:adjustRightInd w:val="0"/>
              <w:ind w:left="32"/>
              <w:jc w:val="both"/>
              <w:rPr>
                <w:sz w:val="20"/>
                <w:szCs w:val="20"/>
              </w:rPr>
            </w:pPr>
            <w:r w:rsidRPr="00DE35E2">
              <w:rPr>
                <w:sz w:val="20"/>
                <w:szCs w:val="20"/>
              </w:rPr>
              <w:t>- опоздание подачи транспортных средств на загрузку / разгрузку;</w:t>
            </w:r>
          </w:p>
          <w:p w:rsidR="00DA71A3" w:rsidRPr="00DE35E2" w:rsidRDefault="00DA71A3" w:rsidP="00DE35E2">
            <w:pPr>
              <w:tabs>
                <w:tab w:val="left" w:pos="426"/>
              </w:tabs>
              <w:autoSpaceDE w:val="0"/>
              <w:autoSpaceDN w:val="0"/>
              <w:adjustRightInd w:val="0"/>
              <w:ind w:left="32"/>
              <w:jc w:val="both"/>
              <w:rPr>
                <w:sz w:val="20"/>
                <w:szCs w:val="20"/>
              </w:rPr>
            </w:pPr>
          </w:p>
          <w:p w:rsidR="00F17DF4" w:rsidRPr="00DE35E2" w:rsidRDefault="00F17DF4" w:rsidP="00DE35E2">
            <w:pPr>
              <w:tabs>
                <w:tab w:val="left" w:pos="426"/>
              </w:tabs>
              <w:autoSpaceDE w:val="0"/>
              <w:autoSpaceDN w:val="0"/>
              <w:adjustRightInd w:val="0"/>
              <w:ind w:left="32"/>
              <w:jc w:val="both"/>
              <w:rPr>
                <w:sz w:val="20"/>
                <w:szCs w:val="20"/>
              </w:rPr>
            </w:pPr>
            <w:r w:rsidRPr="00DE35E2">
              <w:rPr>
                <w:sz w:val="20"/>
                <w:szCs w:val="20"/>
              </w:rPr>
              <w:t xml:space="preserve">- прочие нарушения условий выполнения Услуг, предусмотренных </w:t>
            </w:r>
            <w:r w:rsidR="00F142A6">
              <w:rPr>
                <w:sz w:val="20"/>
                <w:szCs w:val="20"/>
              </w:rPr>
              <w:t>ВИДОВЫМИ УСЛОВИЯМИ РУСВИНИЛ</w:t>
            </w:r>
            <w:r w:rsidRPr="00DE35E2">
              <w:rPr>
                <w:sz w:val="20"/>
                <w:szCs w:val="20"/>
              </w:rPr>
              <w:t>.</w:t>
            </w:r>
          </w:p>
          <w:p w:rsidR="00F16FCF" w:rsidRPr="00DE35E2" w:rsidRDefault="00F16FCF" w:rsidP="00DE35E2">
            <w:pPr>
              <w:tabs>
                <w:tab w:val="left" w:pos="426"/>
              </w:tabs>
              <w:autoSpaceDE w:val="0"/>
              <w:autoSpaceDN w:val="0"/>
              <w:adjustRightInd w:val="0"/>
              <w:ind w:left="32"/>
              <w:jc w:val="both"/>
              <w:rPr>
                <w:sz w:val="20"/>
                <w:szCs w:val="20"/>
              </w:rPr>
            </w:pPr>
          </w:p>
          <w:p w:rsidR="005A01EF" w:rsidRPr="005A01EF" w:rsidRDefault="00F17DF4" w:rsidP="00DE35E2">
            <w:pPr>
              <w:tabs>
                <w:tab w:val="left" w:pos="426"/>
              </w:tabs>
              <w:autoSpaceDE w:val="0"/>
              <w:autoSpaceDN w:val="0"/>
              <w:adjustRightInd w:val="0"/>
              <w:ind w:left="32"/>
              <w:jc w:val="both"/>
              <w:rPr>
                <w:sz w:val="20"/>
                <w:szCs w:val="20"/>
              </w:rPr>
            </w:pPr>
            <w:r w:rsidRPr="00DE35E2">
              <w:rPr>
                <w:sz w:val="20"/>
                <w:szCs w:val="20"/>
              </w:rPr>
              <w:t xml:space="preserve">Порядок и условия выставления штрафов, их размер определяется в соответствии с Приложением </w:t>
            </w:r>
            <w:r w:rsidR="007E1AC5">
              <w:rPr>
                <w:sz w:val="20"/>
                <w:szCs w:val="20"/>
              </w:rPr>
              <w:t>2</w:t>
            </w:r>
            <w:r w:rsidR="00F07D95">
              <w:rPr>
                <w:sz w:val="20"/>
                <w:szCs w:val="20"/>
              </w:rPr>
              <w:t>2</w:t>
            </w:r>
            <w:r w:rsidR="007E1AC5">
              <w:rPr>
                <w:sz w:val="20"/>
                <w:szCs w:val="20"/>
              </w:rPr>
              <w:t xml:space="preserve"> </w:t>
            </w:r>
            <w:r w:rsidRPr="00BA0746">
              <w:rPr>
                <w:sz w:val="20"/>
                <w:szCs w:val="20"/>
              </w:rPr>
              <w:t xml:space="preserve">настоящего </w:t>
            </w:r>
            <w:r w:rsidR="00F142A6" w:rsidRPr="00BA0746">
              <w:rPr>
                <w:sz w:val="20"/>
                <w:szCs w:val="20"/>
              </w:rPr>
              <w:t>ВИДОВЫХ УСЛОВИЙ РУСВИНИЛ</w:t>
            </w:r>
            <w:r w:rsidRPr="00BA0746">
              <w:rPr>
                <w:sz w:val="20"/>
                <w:szCs w:val="20"/>
              </w:rPr>
              <w:t>.</w:t>
            </w:r>
          </w:p>
          <w:p w:rsidR="00F17DF4" w:rsidRDefault="00F17DF4" w:rsidP="00BA0746">
            <w:pPr>
              <w:pStyle w:val="a7"/>
              <w:numPr>
                <w:ilvl w:val="0"/>
                <w:numId w:val="62"/>
              </w:numPr>
              <w:rPr>
                <w:b/>
                <w:sz w:val="20"/>
              </w:rPr>
            </w:pPr>
            <w:r w:rsidRPr="00BA0746">
              <w:rPr>
                <w:rFonts w:ascii="Times New Roman" w:hAnsi="Times New Roman"/>
                <w:b/>
                <w:sz w:val="20"/>
                <w:szCs w:val="20"/>
              </w:rPr>
              <w:t>Стоимость Услуг и порядок расчетов</w:t>
            </w:r>
          </w:p>
          <w:p w:rsidR="00F17DF4" w:rsidRPr="00BA0746" w:rsidRDefault="005A01EF" w:rsidP="00BA0746">
            <w:pPr>
              <w:rPr>
                <w:sz w:val="20"/>
                <w:szCs w:val="20"/>
              </w:rPr>
            </w:pPr>
            <w:r w:rsidRPr="00BA0746">
              <w:rPr>
                <w:sz w:val="20"/>
                <w:szCs w:val="20"/>
              </w:rPr>
              <w:t xml:space="preserve">5.1. </w:t>
            </w:r>
            <w:r w:rsidR="00F17DF4" w:rsidRPr="00BA0746">
              <w:rPr>
                <w:sz w:val="20"/>
                <w:szCs w:val="20"/>
              </w:rPr>
              <w:t xml:space="preserve"> Стоимость Услуг за закрепленные ТС включает в себя постоянную (стоимость услуг по предоставлению Закрепленных ТС) и переменную часть (стоимость ТЭО, окзанных с использованием Закрепленных ТС). Стоимость Услуг определяется в рублях.</w:t>
            </w:r>
          </w:p>
          <w:p w:rsidR="00F17DF4" w:rsidRPr="00BA0746" w:rsidRDefault="00F17DF4" w:rsidP="00BA0746">
            <w:pPr>
              <w:rPr>
                <w:sz w:val="20"/>
                <w:szCs w:val="20"/>
              </w:rPr>
            </w:pPr>
          </w:p>
          <w:p w:rsidR="00F17DF4" w:rsidRPr="00BA0746" w:rsidRDefault="005A01EF" w:rsidP="00BA0746">
            <w:pPr>
              <w:rPr>
                <w:sz w:val="20"/>
                <w:szCs w:val="20"/>
              </w:rPr>
            </w:pPr>
            <w:r w:rsidRPr="00BA0746">
              <w:rPr>
                <w:sz w:val="20"/>
                <w:szCs w:val="20"/>
              </w:rPr>
              <w:t xml:space="preserve">5.2. </w:t>
            </w:r>
            <w:r w:rsidR="00DE3728" w:rsidRPr="00BA0746">
              <w:rPr>
                <w:sz w:val="20"/>
                <w:szCs w:val="20"/>
              </w:rPr>
              <w:t xml:space="preserve">Стоимость Услуг </w:t>
            </w:r>
            <w:r w:rsidR="00DE3728" w:rsidRPr="00BA0746">
              <w:rPr>
                <w:color w:val="000000"/>
                <w:sz w:val="20"/>
                <w:szCs w:val="20"/>
                <w:lang w:eastAsia="en-GB"/>
              </w:rPr>
              <w:t xml:space="preserve">по предоставлению </w:t>
            </w:r>
            <w:r w:rsidR="00DE3728" w:rsidRPr="00BA0746">
              <w:rPr>
                <w:sz w:val="20"/>
                <w:szCs w:val="20"/>
              </w:rPr>
              <w:t xml:space="preserve">Закрепленных ТС определена фиксированным тарифом, согласованным Сторонами в Приложении </w:t>
            </w:r>
            <w:r w:rsidR="00C212EA">
              <w:rPr>
                <w:sz w:val="20"/>
                <w:szCs w:val="20"/>
              </w:rPr>
              <w:t>6</w:t>
            </w:r>
            <w:r w:rsidR="00DE3728" w:rsidRPr="00BA0746">
              <w:rPr>
                <w:sz w:val="20"/>
                <w:szCs w:val="20"/>
              </w:rPr>
              <w:t xml:space="preserve"> к настоящему Договору, и рассчитывается на основании количества дней предоставления закрепленных транспортных средств Экспедитором. Фиксированный тариф устанавливается отдельно для «новых» и «ресурсных» ТС. </w:t>
            </w:r>
            <w:bookmarkStart w:id="0" w:name="_Hlk516218424"/>
            <w:r w:rsidR="00DE3728" w:rsidRPr="00BA0746">
              <w:rPr>
                <w:sz w:val="20"/>
                <w:szCs w:val="20"/>
              </w:rPr>
              <w:t xml:space="preserve">Количество и период предоставления закрепленных ТС определяется на основании подписанных сторонами настоящего Договора Актов ввода/вывода из эксплуатации по форме Приложения № </w:t>
            </w:r>
            <w:r w:rsidR="00C212EA">
              <w:rPr>
                <w:sz w:val="20"/>
                <w:szCs w:val="20"/>
              </w:rPr>
              <w:t>17</w:t>
            </w:r>
            <w:r w:rsidR="00C212EA" w:rsidRPr="00BA0746">
              <w:rPr>
                <w:sz w:val="20"/>
                <w:szCs w:val="20"/>
              </w:rPr>
              <w:t xml:space="preserve"> </w:t>
            </w:r>
            <w:r w:rsidR="00DE3728" w:rsidRPr="00BA0746">
              <w:rPr>
                <w:sz w:val="20"/>
                <w:szCs w:val="20"/>
              </w:rPr>
              <w:t>к Договору, могут изменяться только по соглашению сторон и в иных случаях, предусмотренных настоящим Договором. Количество дней предоставления закрепленных транспортных средств фиксируется ежемесячно путем подписания Акта предоставления закрепленных ТС по (форма приведена в Приложении 2</w:t>
            </w:r>
            <w:r w:rsidR="00C212EA">
              <w:rPr>
                <w:sz w:val="20"/>
                <w:szCs w:val="20"/>
              </w:rPr>
              <w:t>0</w:t>
            </w:r>
            <w:r w:rsidR="00DE3728" w:rsidRPr="00BA0746">
              <w:rPr>
                <w:sz w:val="20"/>
                <w:szCs w:val="20"/>
              </w:rPr>
              <w:t>).</w:t>
            </w:r>
            <w:bookmarkEnd w:id="0"/>
          </w:p>
          <w:p w:rsidR="00F17DF4" w:rsidRPr="00BA0746" w:rsidRDefault="00F17DF4" w:rsidP="00BA0746">
            <w:pPr>
              <w:rPr>
                <w:sz w:val="20"/>
                <w:szCs w:val="20"/>
              </w:rPr>
            </w:pPr>
          </w:p>
          <w:p w:rsidR="00F17DF4" w:rsidRPr="00BA0746" w:rsidRDefault="005A01EF" w:rsidP="00BA0746">
            <w:pPr>
              <w:rPr>
                <w:sz w:val="20"/>
                <w:szCs w:val="20"/>
              </w:rPr>
            </w:pPr>
            <w:r w:rsidRPr="00BA0746">
              <w:rPr>
                <w:sz w:val="20"/>
                <w:szCs w:val="20"/>
              </w:rPr>
              <w:t xml:space="preserve">5.3. </w:t>
            </w:r>
            <w:r w:rsidR="00DE3728" w:rsidRPr="00BA0746">
              <w:rPr>
                <w:sz w:val="20"/>
                <w:szCs w:val="20"/>
              </w:rPr>
              <w:t xml:space="preserve">Стоимость </w:t>
            </w:r>
            <w:r w:rsidR="00DE3728" w:rsidRPr="00BA0746">
              <w:rPr>
                <w:color w:val="000000"/>
                <w:sz w:val="20"/>
                <w:szCs w:val="20"/>
                <w:lang w:eastAsia="en-GB"/>
              </w:rPr>
              <w:t xml:space="preserve">транспортно-экспедиционных </w:t>
            </w:r>
            <w:r w:rsidR="00DE3728" w:rsidRPr="00BA0746">
              <w:rPr>
                <w:sz w:val="20"/>
                <w:szCs w:val="20"/>
              </w:rPr>
              <w:t xml:space="preserve">Услуг, </w:t>
            </w:r>
            <w:r w:rsidR="00DE3728" w:rsidRPr="00BA0746">
              <w:rPr>
                <w:color w:val="000000"/>
                <w:sz w:val="20"/>
                <w:szCs w:val="20"/>
                <w:lang w:eastAsia="en-GB"/>
              </w:rPr>
              <w:t>оказанных, с использованием Закрепленных ТС,</w:t>
            </w:r>
            <w:r w:rsidR="00DE3728" w:rsidRPr="00BA0746">
              <w:rPr>
                <w:sz w:val="20"/>
                <w:szCs w:val="20"/>
              </w:rPr>
              <w:t xml:space="preserve"> определяется как переменная часть на основании объема выполненных Услуг, дистанции кругорейса, загрузкой ТС равной 23 </w:t>
            </w:r>
            <w:r w:rsidR="00F07D95" w:rsidRPr="00BA0746">
              <w:rPr>
                <w:sz w:val="20"/>
                <w:szCs w:val="20"/>
              </w:rPr>
              <w:t xml:space="preserve"> </w:t>
            </w:r>
            <w:r w:rsidR="00DE3728" w:rsidRPr="00BA0746">
              <w:rPr>
                <w:sz w:val="20"/>
                <w:szCs w:val="20"/>
              </w:rPr>
              <w:t xml:space="preserve">тонны и тарифов руб/км, согласованных Сторонами в Приложении </w:t>
            </w:r>
            <w:r w:rsidR="00C212EA">
              <w:rPr>
                <w:sz w:val="20"/>
                <w:szCs w:val="20"/>
              </w:rPr>
              <w:t>7</w:t>
            </w:r>
            <w:r w:rsidR="00C212EA" w:rsidRPr="00BA0746">
              <w:rPr>
                <w:sz w:val="20"/>
                <w:szCs w:val="20"/>
              </w:rPr>
              <w:t xml:space="preserve"> </w:t>
            </w:r>
            <w:r w:rsidR="00DE3728" w:rsidRPr="00BA0746">
              <w:rPr>
                <w:sz w:val="20"/>
                <w:szCs w:val="20"/>
              </w:rPr>
              <w:t>к настоящему Договору. Переменный тариф одинаковый для «новых» и «ресурсных» ТС.</w:t>
            </w:r>
          </w:p>
          <w:p w:rsidR="00F17DF4" w:rsidRPr="00BA0746" w:rsidRDefault="00F17DF4" w:rsidP="00BA0746">
            <w:pPr>
              <w:tabs>
                <w:tab w:val="left" w:pos="426"/>
              </w:tabs>
              <w:autoSpaceDE w:val="0"/>
              <w:autoSpaceDN w:val="0"/>
              <w:adjustRightInd w:val="0"/>
              <w:ind w:left="32"/>
              <w:jc w:val="both"/>
              <w:rPr>
                <w:sz w:val="20"/>
                <w:szCs w:val="20"/>
              </w:rPr>
            </w:pPr>
          </w:p>
          <w:p w:rsidR="00F17DF4" w:rsidRPr="00BA0746" w:rsidRDefault="005A01EF" w:rsidP="00BA0746">
            <w:pPr>
              <w:rPr>
                <w:sz w:val="20"/>
                <w:szCs w:val="20"/>
              </w:rPr>
            </w:pPr>
            <w:r w:rsidRPr="00BA0746">
              <w:rPr>
                <w:sz w:val="20"/>
                <w:szCs w:val="20"/>
              </w:rPr>
              <w:t xml:space="preserve">5.4. </w:t>
            </w:r>
            <w:r w:rsidR="00F17DF4" w:rsidRPr="00BA0746">
              <w:rPr>
                <w:sz w:val="20"/>
                <w:szCs w:val="20"/>
              </w:rPr>
              <w:t xml:space="preserve">Для осуществления Клиентом оплаты </w:t>
            </w:r>
            <w:r w:rsidR="00F17DF4" w:rsidRPr="00BA0746">
              <w:rPr>
                <w:color w:val="000000"/>
                <w:sz w:val="20"/>
                <w:szCs w:val="20"/>
                <w:lang w:eastAsia="en-GB"/>
              </w:rPr>
              <w:t xml:space="preserve">Услуг по предоставлению Закрепленных ТС </w:t>
            </w:r>
            <w:r w:rsidR="00F17DF4" w:rsidRPr="00BA0746">
              <w:rPr>
                <w:sz w:val="20"/>
                <w:szCs w:val="20"/>
              </w:rPr>
              <w:t>Экспедитор формирует комплект документов:</w:t>
            </w:r>
          </w:p>
          <w:p w:rsidR="00F17DF4" w:rsidRPr="005A01EF" w:rsidRDefault="00F17DF4" w:rsidP="00DE35E2">
            <w:pPr>
              <w:tabs>
                <w:tab w:val="left" w:pos="426"/>
              </w:tabs>
              <w:autoSpaceDE w:val="0"/>
              <w:autoSpaceDN w:val="0"/>
              <w:adjustRightInd w:val="0"/>
              <w:ind w:left="32"/>
              <w:jc w:val="both"/>
              <w:rPr>
                <w:sz w:val="20"/>
                <w:szCs w:val="20"/>
              </w:rPr>
            </w:pPr>
            <w:r w:rsidRPr="005A01EF">
              <w:rPr>
                <w:sz w:val="20"/>
                <w:szCs w:val="20"/>
              </w:rPr>
              <w:t>- одна счет-фактура;</w:t>
            </w:r>
          </w:p>
          <w:p w:rsidR="00F17DF4" w:rsidRPr="005A01EF" w:rsidRDefault="00F17DF4" w:rsidP="00DE35E2">
            <w:pPr>
              <w:tabs>
                <w:tab w:val="left" w:pos="426"/>
              </w:tabs>
              <w:autoSpaceDE w:val="0"/>
              <w:autoSpaceDN w:val="0"/>
              <w:adjustRightInd w:val="0"/>
              <w:ind w:left="32"/>
              <w:jc w:val="both"/>
              <w:rPr>
                <w:sz w:val="20"/>
                <w:szCs w:val="20"/>
              </w:rPr>
            </w:pPr>
            <w:r w:rsidRPr="005A01EF">
              <w:rPr>
                <w:sz w:val="20"/>
                <w:szCs w:val="20"/>
              </w:rPr>
              <w:t>- счет на оплату;</w:t>
            </w:r>
          </w:p>
          <w:p w:rsidR="00DA71A3" w:rsidRPr="00DE35E2" w:rsidRDefault="00DA71A3" w:rsidP="00DE35E2">
            <w:pPr>
              <w:tabs>
                <w:tab w:val="left" w:pos="426"/>
              </w:tabs>
              <w:autoSpaceDE w:val="0"/>
              <w:autoSpaceDN w:val="0"/>
              <w:adjustRightInd w:val="0"/>
              <w:ind w:left="32"/>
              <w:jc w:val="both"/>
              <w:rPr>
                <w:sz w:val="20"/>
                <w:szCs w:val="20"/>
              </w:rPr>
            </w:pPr>
          </w:p>
          <w:p w:rsidR="00F17DF4" w:rsidRPr="00DE35E2" w:rsidRDefault="00F17DF4" w:rsidP="00DE35E2">
            <w:pPr>
              <w:tabs>
                <w:tab w:val="left" w:pos="426"/>
              </w:tabs>
              <w:autoSpaceDE w:val="0"/>
              <w:autoSpaceDN w:val="0"/>
              <w:adjustRightInd w:val="0"/>
              <w:ind w:left="32"/>
              <w:jc w:val="both"/>
              <w:rPr>
                <w:sz w:val="20"/>
                <w:szCs w:val="20"/>
              </w:rPr>
            </w:pPr>
            <w:r w:rsidRPr="00DE35E2">
              <w:rPr>
                <w:sz w:val="20"/>
                <w:szCs w:val="20"/>
              </w:rPr>
              <w:t xml:space="preserve">- два Акта оказанных услуг (постоянная часть), содержащий количество дней предоставления каждого Закрепленного ТС за отчетный месяц (форма акта приведена в Приложении </w:t>
            </w:r>
            <w:r w:rsidR="00C212EA">
              <w:rPr>
                <w:sz w:val="20"/>
                <w:szCs w:val="20"/>
              </w:rPr>
              <w:t>4</w:t>
            </w:r>
            <w:r w:rsidR="00DA71A3" w:rsidRPr="00DE35E2">
              <w:rPr>
                <w:sz w:val="20"/>
                <w:szCs w:val="20"/>
              </w:rPr>
              <w:t>);</w:t>
            </w:r>
          </w:p>
          <w:p w:rsidR="00DA71A3" w:rsidRPr="00DE35E2" w:rsidRDefault="00DA71A3" w:rsidP="00DE35E2">
            <w:pPr>
              <w:tabs>
                <w:tab w:val="left" w:pos="426"/>
              </w:tabs>
              <w:autoSpaceDE w:val="0"/>
              <w:autoSpaceDN w:val="0"/>
              <w:adjustRightInd w:val="0"/>
              <w:ind w:left="32"/>
              <w:jc w:val="both"/>
              <w:rPr>
                <w:sz w:val="20"/>
                <w:szCs w:val="20"/>
              </w:rPr>
            </w:pPr>
          </w:p>
          <w:p w:rsidR="00F17DF4" w:rsidRPr="00DE35E2" w:rsidRDefault="00F17DF4" w:rsidP="00DE35E2">
            <w:pPr>
              <w:tabs>
                <w:tab w:val="left" w:pos="426"/>
              </w:tabs>
              <w:autoSpaceDE w:val="0"/>
              <w:autoSpaceDN w:val="0"/>
              <w:adjustRightInd w:val="0"/>
              <w:ind w:left="32"/>
              <w:jc w:val="both"/>
              <w:rPr>
                <w:sz w:val="20"/>
                <w:szCs w:val="20"/>
              </w:rPr>
            </w:pPr>
            <w:r w:rsidRPr="00DE35E2">
              <w:rPr>
                <w:sz w:val="20"/>
                <w:szCs w:val="20"/>
              </w:rPr>
              <w:t>- документ подтверждающий факт оказания услуг (Акт предоставления закрепленных ТС подписанный с обеих сторон).</w:t>
            </w:r>
          </w:p>
          <w:p w:rsidR="00DA71A3" w:rsidRPr="00DE35E2" w:rsidRDefault="00DA71A3" w:rsidP="00DE35E2">
            <w:pPr>
              <w:tabs>
                <w:tab w:val="left" w:pos="426"/>
              </w:tabs>
              <w:autoSpaceDE w:val="0"/>
              <w:autoSpaceDN w:val="0"/>
              <w:adjustRightInd w:val="0"/>
              <w:ind w:left="32"/>
              <w:jc w:val="both"/>
              <w:rPr>
                <w:sz w:val="20"/>
                <w:szCs w:val="20"/>
              </w:rPr>
            </w:pPr>
          </w:p>
          <w:p w:rsidR="00F17DF4" w:rsidRPr="00DE35E2" w:rsidRDefault="00F17DF4" w:rsidP="00DE35E2">
            <w:pPr>
              <w:tabs>
                <w:tab w:val="left" w:pos="426"/>
              </w:tabs>
              <w:autoSpaceDE w:val="0"/>
              <w:autoSpaceDN w:val="0"/>
              <w:adjustRightInd w:val="0"/>
              <w:ind w:left="32"/>
              <w:jc w:val="both"/>
              <w:rPr>
                <w:sz w:val="20"/>
                <w:szCs w:val="20"/>
              </w:rPr>
            </w:pPr>
            <w:r w:rsidRPr="00DE35E2">
              <w:rPr>
                <w:sz w:val="20"/>
                <w:szCs w:val="20"/>
              </w:rPr>
              <w:t xml:space="preserve">Клиент производит оплату постоянной части услуг Экспедитора в </w:t>
            </w:r>
            <w:r w:rsidR="00A01EBF">
              <w:rPr>
                <w:sz w:val="20"/>
                <w:szCs w:val="20"/>
              </w:rPr>
              <w:t>согласованный Сторонами срок при</w:t>
            </w:r>
            <w:r w:rsidRPr="00DE35E2">
              <w:rPr>
                <w:sz w:val="20"/>
                <w:szCs w:val="20"/>
              </w:rPr>
              <w:t xml:space="preserve"> получени</w:t>
            </w:r>
            <w:r w:rsidR="00A01EBF">
              <w:rPr>
                <w:sz w:val="20"/>
                <w:szCs w:val="20"/>
              </w:rPr>
              <w:t>и</w:t>
            </w:r>
            <w:r w:rsidRPr="00DE35E2">
              <w:rPr>
                <w:sz w:val="20"/>
                <w:szCs w:val="20"/>
              </w:rPr>
              <w:t xml:space="preserve"> оригинала подписанного Клиентом и Экспедитором «Акта оказания услуг (постоянная часть)» с приложением подписанного с обеих сторон Акта предоставления закрепленных ТС.</w:t>
            </w:r>
          </w:p>
          <w:p w:rsidR="00DA71A3" w:rsidRPr="00DE35E2" w:rsidRDefault="00DA71A3" w:rsidP="00DE35E2">
            <w:pPr>
              <w:tabs>
                <w:tab w:val="left" w:pos="426"/>
              </w:tabs>
              <w:autoSpaceDE w:val="0"/>
              <w:autoSpaceDN w:val="0"/>
              <w:adjustRightInd w:val="0"/>
              <w:ind w:left="32"/>
              <w:jc w:val="both"/>
              <w:rPr>
                <w:sz w:val="20"/>
                <w:szCs w:val="20"/>
              </w:rPr>
            </w:pPr>
          </w:p>
          <w:p w:rsidR="00F17DF4" w:rsidRPr="00DE35E2" w:rsidRDefault="00F17DF4" w:rsidP="00DE35E2">
            <w:pPr>
              <w:tabs>
                <w:tab w:val="left" w:pos="426"/>
              </w:tabs>
              <w:autoSpaceDE w:val="0"/>
              <w:autoSpaceDN w:val="0"/>
              <w:adjustRightInd w:val="0"/>
              <w:ind w:left="32"/>
              <w:jc w:val="both"/>
              <w:rPr>
                <w:sz w:val="20"/>
                <w:szCs w:val="20"/>
              </w:rPr>
            </w:pPr>
            <w:r w:rsidRPr="00DE35E2">
              <w:rPr>
                <w:sz w:val="20"/>
                <w:szCs w:val="20"/>
              </w:rPr>
              <w:t xml:space="preserve">Начисление и оплата постоянной части за выполненные услуги производится также только в случае, если на момент сдачи подписанного «Акта предоставления закрепленных ТС» Клиент передал Экспедитору оригиналы всех транспортных накладных, оформленных в соответствии с </w:t>
            </w:r>
            <w:r w:rsidR="00F142A6">
              <w:rPr>
                <w:sz w:val="20"/>
                <w:szCs w:val="20"/>
              </w:rPr>
              <w:t>ВИДОВЫМИ УСЛОВИЯМИ РУСВИНИЛ</w:t>
            </w:r>
            <w:r w:rsidRPr="00DE35E2">
              <w:rPr>
                <w:sz w:val="20"/>
                <w:szCs w:val="20"/>
              </w:rPr>
              <w:t>, за отчетный месяц.</w:t>
            </w:r>
          </w:p>
          <w:p w:rsidR="00F17DF4" w:rsidRPr="00DE35E2" w:rsidRDefault="00F17DF4" w:rsidP="00DE35E2">
            <w:pPr>
              <w:tabs>
                <w:tab w:val="left" w:pos="426"/>
              </w:tabs>
              <w:autoSpaceDE w:val="0"/>
              <w:autoSpaceDN w:val="0"/>
              <w:adjustRightInd w:val="0"/>
              <w:ind w:left="32"/>
              <w:jc w:val="both"/>
              <w:rPr>
                <w:sz w:val="20"/>
                <w:szCs w:val="20"/>
              </w:rPr>
            </w:pPr>
          </w:p>
          <w:p w:rsidR="00F17DF4" w:rsidRPr="00DE35E2" w:rsidRDefault="005A01EF" w:rsidP="00BA0746">
            <w:pPr>
              <w:pStyle w:val="a7"/>
              <w:tabs>
                <w:tab w:val="left" w:pos="426"/>
                <w:tab w:val="left" w:pos="513"/>
              </w:tabs>
              <w:spacing w:after="0" w:line="240" w:lineRule="auto"/>
              <w:ind w:left="32"/>
              <w:jc w:val="both"/>
              <w:rPr>
                <w:rFonts w:ascii="Times New Roman" w:hAnsi="Times New Roman"/>
                <w:sz w:val="20"/>
                <w:szCs w:val="20"/>
              </w:rPr>
            </w:pPr>
            <w:r w:rsidRPr="00BA0746">
              <w:rPr>
                <w:rFonts w:ascii="Times New Roman" w:hAnsi="Times New Roman"/>
                <w:sz w:val="20"/>
                <w:szCs w:val="20"/>
              </w:rPr>
              <w:t xml:space="preserve">5.5. </w:t>
            </w:r>
            <w:r w:rsidR="00F17DF4" w:rsidRPr="00DE35E2">
              <w:rPr>
                <w:rFonts w:ascii="Times New Roman" w:hAnsi="Times New Roman"/>
                <w:sz w:val="20"/>
                <w:szCs w:val="20"/>
              </w:rPr>
              <w:t xml:space="preserve">Тарифы переменной и фиксированной части закрепленных, а также тарифы не закрепленных ТС фиксируются на весь период действия </w:t>
            </w:r>
            <w:r w:rsidR="00F142A6">
              <w:rPr>
                <w:rFonts w:ascii="Times New Roman" w:hAnsi="Times New Roman"/>
                <w:sz w:val="20"/>
                <w:szCs w:val="20"/>
              </w:rPr>
              <w:t>ВИДОВЫХ УСЛОВИЙ РУСВИНИЛ</w:t>
            </w:r>
            <w:r w:rsidR="00F17DF4" w:rsidRPr="00DE35E2">
              <w:rPr>
                <w:rFonts w:ascii="Times New Roman" w:hAnsi="Times New Roman"/>
                <w:sz w:val="20"/>
                <w:szCs w:val="20"/>
              </w:rPr>
              <w:t>.</w:t>
            </w:r>
          </w:p>
          <w:p w:rsidR="00DE35E2" w:rsidRPr="00BA0746" w:rsidRDefault="00DE35E2" w:rsidP="00BA0746">
            <w:pPr>
              <w:tabs>
                <w:tab w:val="left" w:pos="426"/>
                <w:tab w:val="left" w:pos="513"/>
              </w:tabs>
              <w:jc w:val="both"/>
              <w:rPr>
                <w:sz w:val="20"/>
                <w:szCs w:val="20"/>
              </w:rPr>
            </w:pPr>
          </w:p>
          <w:p w:rsidR="00DE3728" w:rsidRPr="00DE35E2" w:rsidRDefault="005A01EF" w:rsidP="00BA0746">
            <w:pPr>
              <w:pStyle w:val="a7"/>
              <w:tabs>
                <w:tab w:val="left" w:pos="176"/>
                <w:tab w:val="left" w:pos="513"/>
              </w:tabs>
              <w:spacing w:after="0" w:line="240" w:lineRule="auto"/>
              <w:ind w:left="32"/>
              <w:jc w:val="both"/>
              <w:rPr>
                <w:rFonts w:ascii="Times New Roman" w:hAnsi="Times New Roman"/>
                <w:sz w:val="20"/>
                <w:szCs w:val="20"/>
              </w:rPr>
            </w:pPr>
            <w:r w:rsidRPr="00BA0746">
              <w:rPr>
                <w:rFonts w:ascii="Times New Roman" w:hAnsi="Times New Roman"/>
                <w:sz w:val="20"/>
                <w:szCs w:val="20"/>
              </w:rPr>
              <w:t xml:space="preserve">5.6. </w:t>
            </w:r>
            <w:r w:rsidR="00DE3728" w:rsidRPr="00DE35E2">
              <w:rPr>
                <w:rFonts w:ascii="Times New Roman" w:hAnsi="Times New Roman"/>
                <w:sz w:val="20"/>
                <w:szCs w:val="20"/>
              </w:rPr>
              <w:t>Тарифы переменной и постоянной части закрепленных, а также тарифы не закрепленных ТС одновременно индексируются 1 раз в год в соответствии с официальным уровнем инфляции в РФ;</w:t>
            </w:r>
          </w:p>
          <w:p w:rsidR="00DE3728" w:rsidRPr="00DE35E2" w:rsidRDefault="00DE3728" w:rsidP="00DE35E2">
            <w:pPr>
              <w:pStyle w:val="a7"/>
              <w:tabs>
                <w:tab w:val="left" w:pos="426"/>
                <w:tab w:val="left" w:pos="513"/>
              </w:tabs>
              <w:spacing w:after="0" w:line="240" w:lineRule="auto"/>
              <w:ind w:left="32"/>
              <w:jc w:val="both"/>
              <w:rPr>
                <w:rFonts w:ascii="Times New Roman" w:hAnsi="Times New Roman"/>
                <w:sz w:val="20"/>
                <w:szCs w:val="20"/>
              </w:rPr>
            </w:pPr>
          </w:p>
          <w:p w:rsidR="00DE3728" w:rsidRPr="00DE35E2" w:rsidRDefault="00DE3728" w:rsidP="00DE35E2">
            <w:pPr>
              <w:pStyle w:val="a7"/>
              <w:tabs>
                <w:tab w:val="left" w:pos="426"/>
                <w:tab w:val="left" w:pos="513"/>
              </w:tabs>
              <w:spacing w:after="0" w:line="240" w:lineRule="auto"/>
              <w:ind w:left="32"/>
              <w:jc w:val="both"/>
              <w:rPr>
                <w:rFonts w:ascii="Times New Roman" w:hAnsi="Times New Roman"/>
                <w:sz w:val="20"/>
                <w:szCs w:val="20"/>
              </w:rPr>
            </w:pPr>
            <w:r w:rsidRPr="00DE35E2">
              <w:rPr>
                <w:rFonts w:ascii="Times New Roman" w:hAnsi="Times New Roman"/>
                <w:sz w:val="20"/>
                <w:szCs w:val="20"/>
              </w:rPr>
              <w:t>Тарифы переменной части закрепленных ТС могут индексироваться чаще, чем 1 раз в год при изменении цены дизельного топлива более чем на 20%,</w:t>
            </w:r>
            <w:r w:rsidRPr="00DE35E2">
              <w:rPr>
                <w:rFonts w:ascii="Times New Roman" w:hAnsi="Times New Roman"/>
                <w:i/>
                <w:iCs/>
                <w:sz w:val="20"/>
                <w:szCs w:val="20"/>
              </w:rPr>
              <w:t xml:space="preserve"> </w:t>
            </w:r>
            <w:r w:rsidRPr="00DE35E2">
              <w:rPr>
                <w:rFonts w:ascii="Times New Roman" w:hAnsi="Times New Roman"/>
                <w:sz w:val="20"/>
                <w:szCs w:val="20"/>
              </w:rPr>
              <w:t>вводе дополнительных сборов и платежей, изменениях законодательства РФ либо международных норм, влияющих на изменение стоимости Услуг.</w:t>
            </w:r>
          </w:p>
          <w:p w:rsidR="00DE3728" w:rsidRPr="00DE35E2" w:rsidRDefault="00DE3728" w:rsidP="00DE35E2">
            <w:pPr>
              <w:pStyle w:val="a7"/>
              <w:tabs>
                <w:tab w:val="left" w:pos="426"/>
                <w:tab w:val="left" w:pos="513"/>
              </w:tabs>
              <w:spacing w:after="0" w:line="240" w:lineRule="auto"/>
              <w:ind w:left="32"/>
              <w:jc w:val="both"/>
              <w:rPr>
                <w:rFonts w:ascii="Times New Roman" w:hAnsi="Times New Roman"/>
                <w:sz w:val="20"/>
                <w:szCs w:val="20"/>
              </w:rPr>
            </w:pPr>
          </w:p>
          <w:p w:rsidR="00DE3728" w:rsidRPr="00DE35E2" w:rsidRDefault="00DE3728" w:rsidP="00DE35E2">
            <w:pPr>
              <w:tabs>
                <w:tab w:val="left" w:pos="426"/>
              </w:tabs>
              <w:ind w:left="32"/>
              <w:jc w:val="both"/>
              <w:rPr>
                <w:sz w:val="20"/>
                <w:szCs w:val="20"/>
              </w:rPr>
            </w:pPr>
            <w:r w:rsidRPr="00DE35E2">
              <w:rPr>
                <w:sz w:val="20"/>
                <w:szCs w:val="20"/>
              </w:rPr>
              <w:t>Стороны договорились использовать в качестве источника информации по уровню инфляции данные по индексу цен производителей промышленных товаров (услуг), рассчитанному по РФ для внутреннего рынка Федеральной службы государственной статистики (</w:t>
            </w:r>
            <w:hyperlink r:id="rId9" w:history="1">
              <w:r w:rsidRPr="00DE35E2">
                <w:rPr>
                  <w:rStyle w:val="a6"/>
                  <w:sz w:val="20"/>
                  <w:szCs w:val="20"/>
                </w:rPr>
                <w:t>http://www.gks.ru</w:t>
              </w:r>
            </w:hyperlink>
            <w:r w:rsidRPr="00DE35E2">
              <w:rPr>
                <w:sz w:val="20"/>
                <w:szCs w:val="20"/>
              </w:rPr>
              <w:t>), в качестве источника информации по ценам дизельного топлива данные по стоимости дизельного топлива Федеральной службы государственной статистики</w:t>
            </w:r>
            <w:r w:rsidRPr="00DE35E2">
              <w:rPr>
                <w:i/>
                <w:iCs/>
                <w:sz w:val="20"/>
                <w:szCs w:val="20"/>
              </w:rPr>
              <w:t xml:space="preserve"> </w:t>
            </w:r>
            <w:r w:rsidRPr="00DE35E2">
              <w:rPr>
                <w:sz w:val="20"/>
                <w:szCs w:val="20"/>
              </w:rPr>
              <w:t>(</w:t>
            </w:r>
            <w:hyperlink r:id="rId10" w:history="1">
              <w:r w:rsidRPr="00DE35E2">
                <w:rPr>
                  <w:rStyle w:val="a6"/>
                  <w:sz w:val="20"/>
                  <w:szCs w:val="20"/>
                </w:rPr>
                <w:t>http://www.gks.ru</w:t>
              </w:r>
            </w:hyperlink>
            <w:r w:rsidRPr="00DE35E2">
              <w:rPr>
                <w:sz w:val="20"/>
                <w:szCs w:val="20"/>
              </w:rPr>
              <w:t>).</w:t>
            </w:r>
          </w:p>
          <w:p w:rsidR="00DE3728" w:rsidRPr="00DE35E2" w:rsidRDefault="00DE3728" w:rsidP="00DE35E2">
            <w:pPr>
              <w:tabs>
                <w:tab w:val="left" w:pos="426"/>
              </w:tabs>
              <w:ind w:left="32"/>
              <w:jc w:val="both"/>
              <w:rPr>
                <w:sz w:val="20"/>
                <w:szCs w:val="20"/>
              </w:rPr>
            </w:pPr>
          </w:p>
          <w:p w:rsidR="00DE3728" w:rsidRPr="00DE35E2" w:rsidRDefault="00DE3728" w:rsidP="00DE35E2">
            <w:pPr>
              <w:tabs>
                <w:tab w:val="left" w:pos="426"/>
              </w:tabs>
              <w:ind w:left="32"/>
              <w:jc w:val="both"/>
              <w:rPr>
                <w:sz w:val="20"/>
                <w:szCs w:val="20"/>
              </w:rPr>
            </w:pPr>
            <w:r w:rsidRPr="00DE35E2">
              <w:rPr>
                <w:sz w:val="20"/>
                <w:szCs w:val="20"/>
              </w:rPr>
              <w:t>Любая из Сторон направляет другой Стороне предложение с изменениями тарифов не позднее, чем за 1 (один) месяц до предполагаемой даты вступления этих изменений в силу.</w:t>
            </w:r>
          </w:p>
          <w:p w:rsidR="00DE3728" w:rsidRPr="00DE35E2" w:rsidRDefault="00DE3728" w:rsidP="00DE35E2">
            <w:pPr>
              <w:tabs>
                <w:tab w:val="left" w:pos="426"/>
              </w:tabs>
              <w:ind w:left="32"/>
              <w:jc w:val="both"/>
              <w:rPr>
                <w:sz w:val="20"/>
                <w:szCs w:val="20"/>
              </w:rPr>
            </w:pPr>
          </w:p>
          <w:p w:rsidR="00DE3728" w:rsidRPr="00DE35E2" w:rsidRDefault="00DE3728" w:rsidP="00DE35E2">
            <w:pPr>
              <w:tabs>
                <w:tab w:val="left" w:pos="426"/>
              </w:tabs>
              <w:ind w:left="32"/>
              <w:jc w:val="both"/>
              <w:rPr>
                <w:sz w:val="20"/>
                <w:szCs w:val="20"/>
              </w:rPr>
            </w:pPr>
            <w:r w:rsidRPr="00DE35E2">
              <w:rPr>
                <w:sz w:val="20"/>
                <w:szCs w:val="20"/>
              </w:rPr>
              <w:t xml:space="preserve">При наличии оснований для изменения тарифов и при достижении согласия Сторон оформляется Дополнительное соглашение к </w:t>
            </w:r>
            <w:r w:rsidR="00F142A6">
              <w:rPr>
                <w:sz w:val="20"/>
                <w:szCs w:val="20"/>
              </w:rPr>
              <w:t>ВИДОВЫМ УСЛОВИЯМ РУСВИНИЛ</w:t>
            </w:r>
            <w:r w:rsidRPr="00DE35E2">
              <w:rPr>
                <w:sz w:val="20"/>
                <w:szCs w:val="20"/>
              </w:rPr>
              <w:t>.</w:t>
            </w:r>
          </w:p>
          <w:p w:rsidR="00DE3728" w:rsidRPr="00DE35E2" w:rsidRDefault="00DE3728" w:rsidP="00DE35E2">
            <w:pPr>
              <w:tabs>
                <w:tab w:val="left" w:pos="426"/>
              </w:tabs>
              <w:ind w:left="32"/>
              <w:jc w:val="both"/>
              <w:rPr>
                <w:sz w:val="20"/>
                <w:szCs w:val="20"/>
              </w:rPr>
            </w:pPr>
          </w:p>
          <w:p w:rsidR="00DE3728" w:rsidRPr="005A01EF" w:rsidRDefault="00DE3728" w:rsidP="00DE35E2">
            <w:pPr>
              <w:tabs>
                <w:tab w:val="left" w:pos="426"/>
                <w:tab w:val="left" w:pos="513"/>
              </w:tabs>
              <w:ind w:left="32"/>
              <w:jc w:val="both"/>
              <w:rPr>
                <w:sz w:val="20"/>
                <w:szCs w:val="20"/>
              </w:rPr>
            </w:pPr>
            <w:r w:rsidRPr="00DE35E2">
              <w:rPr>
                <w:sz w:val="20"/>
                <w:szCs w:val="20"/>
              </w:rPr>
              <w:lastRenderedPageBreak/>
              <w:t xml:space="preserve">До момента согласования Сторонами новых тарифов в порядке, установленном </w:t>
            </w:r>
            <w:r w:rsidR="00F142A6">
              <w:rPr>
                <w:sz w:val="20"/>
                <w:szCs w:val="20"/>
              </w:rPr>
              <w:t>ВИДОВЫМИ УСЛОВИЯМИ РУСВИНИЛ</w:t>
            </w:r>
            <w:r w:rsidRPr="00DE35E2">
              <w:rPr>
                <w:sz w:val="20"/>
                <w:szCs w:val="20"/>
              </w:rPr>
              <w:t xml:space="preserve">, действуют ранее согласованные </w:t>
            </w:r>
            <w:r w:rsidRPr="005A01EF">
              <w:rPr>
                <w:sz w:val="20"/>
                <w:szCs w:val="20"/>
              </w:rPr>
              <w:t>Сторонами Тарифы.</w:t>
            </w:r>
          </w:p>
          <w:p w:rsidR="00DE3728" w:rsidRPr="005A01EF" w:rsidRDefault="00DE3728" w:rsidP="00DE35E2">
            <w:pPr>
              <w:tabs>
                <w:tab w:val="left" w:pos="426"/>
                <w:tab w:val="left" w:pos="513"/>
              </w:tabs>
              <w:ind w:left="32"/>
              <w:jc w:val="both"/>
              <w:rPr>
                <w:sz w:val="20"/>
                <w:szCs w:val="20"/>
              </w:rPr>
            </w:pPr>
          </w:p>
          <w:p w:rsidR="00F17DF4" w:rsidRPr="005A01EF" w:rsidRDefault="005A01EF" w:rsidP="00BA0746">
            <w:pPr>
              <w:pStyle w:val="a7"/>
              <w:tabs>
                <w:tab w:val="left" w:pos="513"/>
                <w:tab w:val="left" w:pos="567"/>
              </w:tabs>
              <w:spacing w:after="0" w:line="240" w:lineRule="auto"/>
              <w:ind w:left="32"/>
              <w:jc w:val="both"/>
              <w:rPr>
                <w:rFonts w:ascii="Times New Roman" w:hAnsi="Times New Roman"/>
                <w:sz w:val="20"/>
                <w:szCs w:val="20"/>
              </w:rPr>
            </w:pPr>
            <w:r w:rsidRPr="00BA0746">
              <w:rPr>
                <w:sz w:val="20"/>
                <w:szCs w:val="20"/>
              </w:rPr>
              <w:t xml:space="preserve">5.7. </w:t>
            </w:r>
            <w:r w:rsidR="00F17DF4" w:rsidRPr="00BA0746">
              <w:rPr>
                <w:rFonts w:ascii="Times New Roman" w:hAnsi="Times New Roman"/>
                <w:sz w:val="20"/>
                <w:szCs w:val="20"/>
              </w:rPr>
              <w:t xml:space="preserve">Клиент имеет право приостановить оплату услуг Экспедитору за выполненные рейсы в случае наличия просроченной задолженности Экспедитора по претензиям в адрес Экспедитора, в соответствии с Приложением </w:t>
            </w:r>
            <w:r w:rsidR="007E1AC5">
              <w:rPr>
                <w:rFonts w:ascii="Times New Roman" w:hAnsi="Times New Roman"/>
                <w:sz w:val="20"/>
                <w:szCs w:val="20"/>
              </w:rPr>
              <w:t>2</w:t>
            </w:r>
            <w:r w:rsidR="00F07D95">
              <w:rPr>
                <w:rFonts w:ascii="Times New Roman" w:hAnsi="Times New Roman"/>
                <w:sz w:val="20"/>
                <w:szCs w:val="20"/>
              </w:rPr>
              <w:t>2</w:t>
            </w:r>
            <w:r w:rsidR="00F17DF4" w:rsidRPr="00BA0746">
              <w:rPr>
                <w:rFonts w:ascii="Times New Roman" w:hAnsi="Times New Roman"/>
                <w:sz w:val="20"/>
                <w:szCs w:val="20"/>
              </w:rPr>
              <w:t>.</w:t>
            </w:r>
          </w:p>
          <w:p w:rsidR="00F17DF4" w:rsidRPr="00DE35E2" w:rsidRDefault="00F17DF4" w:rsidP="00BA0746">
            <w:pPr>
              <w:pStyle w:val="a5"/>
              <w:tabs>
                <w:tab w:val="left" w:pos="426"/>
              </w:tabs>
              <w:suppressAutoHyphens/>
              <w:spacing w:line="240" w:lineRule="auto"/>
              <w:ind w:firstLine="0"/>
              <w:rPr>
                <w:sz w:val="20"/>
                <w:lang w:val="ru-RU" w:eastAsia="en-US"/>
              </w:rPr>
            </w:pPr>
          </w:p>
          <w:p w:rsidR="00F17DF4" w:rsidRPr="00DE35E2" w:rsidRDefault="00F17DF4" w:rsidP="00BA0746">
            <w:pPr>
              <w:pStyle w:val="a7"/>
              <w:numPr>
                <w:ilvl w:val="0"/>
                <w:numId w:val="62"/>
              </w:numPr>
              <w:tabs>
                <w:tab w:val="left" w:pos="426"/>
                <w:tab w:val="left" w:pos="513"/>
              </w:tabs>
              <w:spacing w:after="0" w:line="240" w:lineRule="auto"/>
              <w:ind w:left="32" w:firstLine="0"/>
              <w:jc w:val="both"/>
              <w:rPr>
                <w:rFonts w:ascii="Times New Roman" w:hAnsi="Times New Roman"/>
                <w:b/>
                <w:sz w:val="20"/>
                <w:szCs w:val="20"/>
              </w:rPr>
            </w:pPr>
            <w:r w:rsidRPr="00DE35E2">
              <w:rPr>
                <w:rFonts w:ascii="Times New Roman" w:hAnsi="Times New Roman"/>
                <w:b/>
                <w:sz w:val="20"/>
                <w:szCs w:val="20"/>
              </w:rPr>
              <w:t>Особые условия</w:t>
            </w:r>
          </w:p>
          <w:p w:rsidR="00F17DF4" w:rsidRPr="00DE35E2" w:rsidRDefault="00F17DF4" w:rsidP="00DE35E2">
            <w:pPr>
              <w:pStyle w:val="a7"/>
              <w:tabs>
                <w:tab w:val="left" w:pos="426"/>
                <w:tab w:val="left" w:pos="513"/>
              </w:tabs>
              <w:spacing w:after="0" w:line="240" w:lineRule="auto"/>
              <w:ind w:left="32"/>
              <w:jc w:val="both"/>
              <w:rPr>
                <w:rFonts w:ascii="Times New Roman" w:hAnsi="Times New Roman"/>
                <w:b/>
                <w:sz w:val="20"/>
                <w:szCs w:val="20"/>
              </w:rPr>
            </w:pPr>
          </w:p>
          <w:p w:rsidR="00F17DF4" w:rsidRPr="00DE35E2" w:rsidRDefault="00F17DF4" w:rsidP="00BA0746">
            <w:pPr>
              <w:pStyle w:val="a7"/>
              <w:numPr>
                <w:ilvl w:val="1"/>
                <w:numId w:val="62"/>
              </w:numPr>
              <w:tabs>
                <w:tab w:val="left" w:pos="0"/>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Ни при каких условиях Экспедитор не имеет права удерживать переданные ему для перевозки грузы. Экспедитор ни в коем случае не имеет права зачета в отношении груза. Экспедитор защищает груз от любых претензий третьих лиц в соответствии с действующим законодательством.</w:t>
            </w:r>
          </w:p>
          <w:p w:rsidR="00F17DF4" w:rsidRPr="00DE35E2" w:rsidRDefault="00F17DF4" w:rsidP="00DE35E2">
            <w:pPr>
              <w:pStyle w:val="a7"/>
              <w:tabs>
                <w:tab w:val="left" w:pos="0"/>
              </w:tabs>
              <w:spacing w:after="0" w:line="240" w:lineRule="auto"/>
              <w:ind w:left="32"/>
              <w:jc w:val="both"/>
              <w:rPr>
                <w:rFonts w:ascii="Times New Roman" w:hAnsi="Times New Roman"/>
                <w:sz w:val="20"/>
                <w:szCs w:val="20"/>
              </w:rPr>
            </w:pPr>
          </w:p>
          <w:p w:rsidR="00F17DF4" w:rsidRPr="00DE35E2" w:rsidRDefault="00F17DF4" w:rsidP="00BA0746">
            <w:pPr>
              <w:pStyle w:val="a7"/>
              <w:numPr>
                <w:ilvl w:val="1"/>
                <w:numId w:val="62"/>
              </w:numPr>
              <w:tabs>
                <w:tab w:val="left" w:pos="0"/>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Экспедитор обязан урегулировать все споры с третьими лицами, которые могут возникнуть у Клиента в связи с причинением третьим лицам вреда действиями Т/С Экспедитора. При этом Экспедитор обязуется возместить Клиенту любые расходы, которые последний может понести в связи с предъявлением ему каких бы то ни было требований таких третьих лиц в соответствии с действующим законодательством Российской Федерации.</w:t>
            </w:r>
          </w:p>
          <w:p w:rsidR="00F17DF4" w:rsidRPr="00DE35E2" w:rsidRDefault="00F17DF4" w:rsidP="00DE35E2">
            <w:pPr>
              <w:tabs>
                <w:tab w:val="left" w:pos="426"/>
                <w:tab w:val="left" w:pos="513"/>
              </w:tabs>
              <w:ind w:left="32"/>
              <w:jc w:val="both"/>
              <w:rPr>
                <w:b/>
                <w:sz w:val="20"/>
                <w:szCs w:val="20"/>
              </w:rPr>
            </w:pPr>
          </w:p>
          <w:p w:rsidR="00F14565" w:rsidRPr="00DE35E2" w:rsidRDefault="00F14565" w:rsidP="00DE35E2">
            <w:pPr>
              <w:ind w:left="32"/>
              <w:rPr>
                <w:color w:val="1F497D"/>
                <w:sz w:val="20"/>
                <w:szCs w:val="20"/>
                <w:lang w:eastAsia="ru-RU"/>
              </w:rPr>
            </w:pPr>
            <w:r w:rsidRPr="00DE35E2">
              <w:rPr>
                <w:sz w:val="20"/>
                <w:szCs w:val="20"/>
                <w:lang w:eastAsia="ru-RU"/>
              </w:rPr>
              <w:t xml:space="preserve"> </w:t>
            </w:r>
          </w:p>
          <w:p w:rsidR="00F17DF4" w:rsidRPr="00DE35E2" w:rsidRDefault="00F17DF4" w:rsidP="00DE35E2">
            <w:pPr>
              <w:pStyle w:val="a7"/>
              <w:tabs>
                <w:tab w:val="left" w:pos="426"/>
                <w:tab w:val="left" w:pos="501"/>
              </w:tabs>
              <w:spacing w:after="0" w:line="240" w:lineRule="auto"/>
              <w:ind w:left="32"/>
              <w:jc w:val="both"/>
              <w:rPr>
                <w:rFonts w:ascii="Times New Roman" w:hAnsi="Times New Roman"/>
                <w:sz w:val="20"/>
                <w:szCs w:val="20"/>
              </w:rPr>
            </w:pPr>
          </w:p>
          <w:p w:rsidR="00F17DF4" w:rsidRPr="00DE35E2" w:rsidRDefault="00F17DF4" w:rsidP="00DE35E2">
            <w:pPr>
              <w:pStyle w:val="a7"/>
              <w:tabs>
                <w:tab w:val="left" w:pos="426"/>
                <w:tab w:val="left" w:pos="501"/>
              </w:tabs>
              <w:spacing w:after="0" w:line="240" w:lineRule="auto"/>
              <w:ind w:left="32"/>
              <w:jc w:val="both"/>
              <w:rPr>
                <w:rFonts w:ascii="Times New Roman" w:hAnsi="Times New Roman"/>
                <w:sz w:val="20"/>
                <w:szCs w:val="20"/>
              </w:rPr>
            </w:pPr>
            <w:r w:rsidRPr="00DE35E2">
              <w:rPr>
                <w:rFonts w:ascii="Times New Roman" w:hAnsi="Times New Roman"/>
                <w:sz w:val="20"/>
                <w:szCs w:val="20"/>
              </w:rPr>
              <w:t>Приложения:</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Порядок оказания услуг;</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Порядок приемки Услуг;</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Форма </w:t>
            </w:r>
            <w:r w:rsidR="007C3804" w:rsidRPr="00DE35E2">
              <w:rPr>
                <w:rFonts w:ascii="Times New Roman" w:hAnsi="Times New Roman"/>
                <w:sz w:val="20"/>
                <w:szCs w:val="20"/>
              </w:rPr>
              <w:t>УПД</w:t>
            </w:r>
            <w:r w:rsidRPr="00DE35E2">
              <w:rPr>
                <w:rFonts w:ascii="Times New Roman" w:hAnsi="Times New Roman"/>
                <w:sz w:val="20"/>
                <w:szCs w:val="20"/>
              </w:rPr>
              <w:t>(переменная часть закрепленных ТС/не закрепленные ТС);</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Форма </w:t>
            </w:r>
            <w:r w:rsidR="007C3804" w:rsidRPr="00DE35E2">
              <w:rPr>
                <w:rFonts w:ascii="Times New Roman" w:hAnsi="Times New Roman"/>
                <w:sz w:val="20"/>
                <w:szCs w:val="20"/>
                <w:lang w:val="en-US"/>
              </w:rPr>
              <w:t>УПД</w:t>
            </w:r>
            <w:r w:rsidRPr="00DE35E2">
              <w:rPr>
                <w:rFonts w:ascii="Times New Roman" w:hAnsi="Times New Roman"/>
                <w:sz w:val="20"/>
                <w:szCs w:val="20"/>
              </w:rPr>
              <w:t xml:space="preserve"> (постоянная часть);</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Перечень закрепленных ТС;</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Тарифы на постоянную часть Услуг Закрепленных ТС;</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Тарифы на переменную часть Услуг Закрепленных ТС;</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Требования к транспортным средствам;</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Форма Акта осмотра ТС для погрузки ПВХ насыпью;</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Требования к водителям Экспедитора;</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Инструкция для водителей по загрузке ПВХ насыпью;</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Система оценки качества Услуг Экспедитора;</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Транзитное время;</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 xml:space="preserve">Инструкция по использованию интернет сервиса </w:t>
            </w:r>
            <w:r w:rsidR="00827810" w:rsidRPr="00DE35E2">
              <w:rPr>
                <w:rFonts w:ascii="Times New Roman" w:hAnsi="Times New Roman"/>
                <w:sz w:val="20"/>
                <w:szCs w:val="20"/>
              </w:rPr>
              <w:t>EQMS</w:t>
            </w:r>
            <w:r w:rsidRPr="00DE35E2">
              <w:rPr>
                <w:rFonts w:ascii="Times New Roman" w:hAnsi="Times New Roman"/>
                <w:sz w:val="20"/>
                <w:szCs w:val="20"/>
              </w:rPr>
              <w:t>;</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Форма акта аттестации ТС;</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Форма акта аттестации Водителя;</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Форма акта ввода/вывода из Эксплуатации;</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Форма акта оценки качества оказанных Услуг;</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Форма акта оказания услуг за достижение показателей качества;</w:t>
            </w:r>
          </w:p>
          <w:p w:rsidR="00F17DF4" w:rsidRPr="00DE35E2" w:rsidRDefault="00F17DF4"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Форма акта предоставления Закрепленных ТС.</w:t>
            </w:r>
          </w:p>
          <w:p w:rsidR="009952CD" w:rsidRDefault="009952CD"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r w:rsidRPr="00DE35E2">
              <w:rPr>
                <w:rFonts w:ascii="Times New Roman" w:hAnsi="Times New Roman"/>
                <w:sz w:val="20"/>
                <w:szCs w:val="20"/>
              </w:rPr>
              <w:t>Инструкция по сбору проливов и просыпей.</w:t>
            </w:r>
          </w:p>
          <w:p w:rsidR="007E1AC5" w:rsidRPr="00DE35E2" w:rsidRDefault="007E1AC5" w:rsidP="00DE35E2">
            <w:pPr>
              <w:pStyle w:val="a7"/>
              <w:numPr>
                <w:ilvl w:val="0"/>
                <w:numId w:val="55"/>
              </w:numPr>
              <w:tabs>
                <w:tab w:val="left" w:pos="284"/>
              </w:tabs>
              <w:spacing w:after="0" w:line="240" w:lineRule="auto"/>
              <w:ind w:left="32" w:firstLine="0"/>
              <w:jc w:val="both"/>
              <w:rPr>
                <w:rFonts w:ascii="Times New Roman" w:hAnsi="Times New Roman"/>
                <w:sz w:val="20"/>
                <w:szCs w:val="20"/>
              </w:rPr>
            </w:pPr>
          </w:p>
          <w:p w:rsidR="00F17DF4" w:rsidRPr="00DE35E2" w:rsidRDefault="00F17DF4" w:rsidP="00DE35E2">
            <w:pPr>
              <w:pStyle w:val="a7"/>
              <w:tabs>
                <w:tab w:val="left" w:pos="426"/>
                <w:tab w:val="left" w:pos="501"/>
              </w:tabs>
              <w:spacing w:after="0" w:line="240" w:lineRule="auto"/>
              <w:ind w:left="32"/>
              <w:jc w:val="both"/>
              <w:rPr>
                <w:rFonts w:ascii="Times New Roman" w:hAnsi="Times New Roman"/>
                <w:sz w:val="20"/>
                <w:szCs w:val="20"/>
              </w:rPr>
            </w:pPr>
          </w:p>
          <w:p w:rsidR="00FF4B9C" w:rsidRPr="00FF4B9C" w:rsidRDefault="00FF4B9C" w:rsidP="00FF4B9C">
            <w:pPr>
              <w:rPr>
                <w:rFonts w:eastAsia="Times New Roman"/>
                <w:sz w:val="20"/>
                <w:szCs w:val="20"/>
              </w:rPr>
            </w:pPr>
          </w:p>
          <w:p w:rsidR="00F17DF4" w:rsidRPr="00DE35E2" w:rsidRDefault="00F17DF4" w:rsidP="00FF4B9C">
            <w:pPr>
              <w:pStyle w:val="4"/>
              <w:suppressAutoHyphens/>
              <w:spacing w:before="0" w:after="0"/>
              <w:jc w:val="both"/>
              <w:rPr>
                <w:sz w:val="20"/>
                <w:szCs w:val="20"/>
                <w:lang w:val="ru-RU"/>
              </w:rPr>
            </w:pPr>
          </w:p>
        </w:tc>
        <w:tc>
          <w:tcPr>
            <w:tcW w:w="5033" w:type="dxa"/>
          </w:tcPr>
          <w:p w:rsidR="000E6010" w:rsidRPr="00DE35E2" w:rsidRDefault="00851849" w:rsidP="00DE35E2">
            <w:pPr>
              <w:jc w:val="both"/>
              <w:rPr>
                <w:b/>
                <w:sz w:val="20"/>
                <w:szCs w:val="20"/>
                <w:lang w:val="en-US"/>
              </w:rPr>
            </w:pPr>
            <w:r w:rsidRPr="00DE35E2">
              <w:rPr>
                <w:b/>
                <w:sz w:val="20"/>
                <w:szCs w:val="20"/>
                <w:lang w:val="en-US"/>
              </w:rPr>
              <w:lastRenderedPageBreak/>
              <w:t xml:space="preserve">1. </w:t>
            </w:r>
            <w:r w:rsidR="00C7509E" w:rsidRPr="00DE35E2">
              <w:rPr>
                <w:b/>
                <w:sz w:val="20"/>
                <w:szCs w:val="20"/>
                <w:lang w:val="en-US"/>
              </w:rPr>
              <w:t xml:space="preserve">Acronyms and definitions used in the </w:t>
            </w:r>
            <w:r w:rsidR="00551E74">
              <w:rPr>
                <w:b/>
                <w:sz w:val="20"/>
                <w:szCs w:val="20"/>
                <w:lang w:val="en-US"/>
              </w:rPr>
              <w:t>RUSVINYL SPECIAL TERMS</w:t>
            </w:r>
          </w:p>
          <w:p w:rsidR="00DE35E2" w:rsidRPr="00DE35E2" w:rsidRDefault="00DE35E2" w:rsidP="00DE35E2">
            <w:pPr>
              <w:pStyle w:val="a7"/>
              <w:spacing w:after="0" w:line="240" w:lineRule="auto"/>
              <w:ind w:left="0"/>
              <w:jc w:val="both"/>
              <w:rPr>
                <w:rFonts w:ascii="Times New Roman" w:hAnsi="Times New Roman"/>
                <w:b/>
                <w:sz w:val="20"/>
                <w:szCs w:val="20"/>
                <w:lang w:val="en-US"/>
              </w:rPr>
            </w:pPr>
          </w:p>
          <w:p w:rsidR="000E6010" w:rsidRPr="00DE35E2" w:rsidRDefault="000E6010" w:rsidP="00DE35E2">
            <w:pPr>
              <w:jc w:val="both"/>
              <w:rPr>
                <w:sz w:val="20"/>
                <w:szCs w:val="20"/>
                <w:lang w:val="en-US"/>
              </w:rPr>
            </w:pPr>
            <w:r w:rsidRPr="00DE35E2">
              <w:rPr>
                <w:b/>
                <w:sz w:val="20"/>
                <w:szCs w:val="20"/>
                <w:lang w:val="en-US"/>
              </w:rPr>
              <w:t xml:space="preserve">1.1. </w:t>
            </w:r>
            <w:r w:rsidR="00C7509E" w:rsidRPr="00DE35E2">
              <w:rPr>
                <w:b/>
                <w:sz w:val="20"/>
                <w:szCs w:val="20"/>
                <w:lang w:val="en-US"/>
              </w:rPr>
              <w:t>V</w:t>
            </w:r>
            <w:r w:rsidRPr="00DE35E2">
              <w:rPr>
                <w:sz w:val="20"/>
                <w:szCs w:val="20"/>
                <w:lang w:val="en-US"/>
              </w:rPr>
              <w:t xml:space="preserve"> – </w:t>
            </w:r>
            <w:r w:rsidR="00C7509E" w:rsidRPr="00DE35E2">
              <w:rPr>
                <w:sz w:val="20"/>
                <w:szCs w:val="20"/>
                <w:lang w:val="en-US"/>
              </w:rPr>
              <w:t>vehicle</w:t>
            </w:r>
            <w:r w:rsidRPr="00DE35E2">
              <w:rPr>
                <w:sz w:val="20"/>
                <w:szCs w:val="20"/>
                <w:lang w:val="en-US"/>
              </w:rPr>
              <w:t>.</w:t>
            </w:r>
          </w:p>
          <w:p w:rsidR="000E6010" w:rsidRPr="00DE35E2" w:rsidRDefault="000E6010" w:rsidP="00DE35E2">
            <w:pPr>
              <w:jc w:val="both"/>
              <w:rPr>
                <w:sz w:val="20"/>
                <w:szCs w:val="20"/>
                <w:lang w:val="en-US"/>
              </w:rPr>
            </w:pPr>
            <w:r w:rsidRPr="00DE35E2">
              <w:rPr>
                <w:b/>
                <w:sz w:val="20"/>
                <w:szCs w:val="20"/>
                <w:lang w:val="en-US"/>
              </w:rPr>
              <w:t xml:space="preserve">1.2. </w:t>
            </w:r>
            <w:r w:rsidR="00C7509E" w:rsidRPr="00DE35E2">
              <w:rPr>
                <w:b/>
                <w:sz w:val="20"/>
                <w:szCs w:val="20"/>
                <w:lang w:val="en-US"/>
              </w:rPr>
              <w:t>WB</w:t>
            </w:r>
            <w:r w:rsidRPr="00DE35E2">
              <w:rPr>
                <w:b/>
                <w:sz w:val="20"/>
                <w:szCs w:val="20"/>
                <w:lang w:val="en-US"/>
              </w:rPr>
              <w:t xml:space="preserve"> </w:t>
            </w:r>
            <w:r w:rsidR="00C7509E" w:rsidRPr="00DE35E2">
              <w:rPr>
                <w:b/>
                <w:sz w:val="20"/>
                <w:szCs w:val="20"/>
                <w:lang w:val="en-US"/>
              </w:rPr>
              <w:t>–</w:t>
            </w:r>
            <w:r w:rsidRPr="00DE35E2">
              <w:rPr>
                <w:b/>
                <w:sz w:val="20"/>
                <w:szCs w:val="20"/>
                <w:lang w:val="en-US"/>
              </w:rPr>
              <w:t xml:space="preserve"> </w:t>
            </w:r>
            <w:r w:rsidR="00C7509E" w:rsidRPr="00DE35E2">
              <w:rPr>
                <w:sz w:val="20"/>
                <w:szCs w:val="20"/>
                <w:lang w:val="en-US"/>
              </w:rPr>
              <w:t xml:space="preserve">waybill. Its form is provided in Appendix </w:t>
            </w:r>
            <w:r w:rsidR="00F17D46" w:rsidRPr="002D3CAC">
              <w:rPr>
                <w:sz w:val="20"/>
                <w:szCs w:val="20"/>
                <w:lang w:val="en-US"/>
              </w:rPr>
              <w:t>3</w:t>
            </w:r>
            <w:r w:rsidR="00F17D46" w:rsidRPr="00DE35E2">
              <w:rPr>
                <w:sz w:val="20"/>
                <w:szCs w:val="20"/>
                <w:lang w:val="en-US"/>
              </w:rPr>
              <w:t xml:space="preserve"> </w:t>
            </w:r>
            <w:r w:rsidR="00C7509E" w:rsidRPr="00DE35E2">
              <w:rPr>
                <w:sz w:val="20"/>
                <w:szCs w:val="20"/>
                <w:lang w:val="en-US"/>
              </w:rPr>
              <w:t xml:space="preserve">to the </w:t>
            </w:r>
            <w:r w:rsidR="009E695E" w:rsidRPr="00DE35E2">
              <w:rPr>
                <w:sz w:val="20"/>
                <w:szCs w:val="20"/>
                <w:lang w:val="en-US"/>
              </w:rPr>
              <w:t xml:space="preserve">Road Cargo Carriage Rules as revised by the Decree of RF Government No.1529 dated December </w:t>
            </w:r>
            <w:r w:rsidRPr="00DE35E2">
              <w:rPr>
                <w:sz w:val="20"/>
                <w:szCs w:val="20"/>
                <w:lang w:val="en-US"/>
              </w:rPr>
              <w:t>12</w:t>
            </w:r>
            <w:r w:rsidR="009E695E" w:rsidRPr="00DE35E2">
              <w:rPr>
                <w:sz w:val="20"/>
                <w:szCs w:val="20"/>
                <w:lang w:val="en-US"/>
              </w:rPr>
              <w:t xml:space="preserve">, </w:t>
            </w:r>
            <w:r w:rsidRPr="00DE35E2">
              <w:rPr>
                <w:sz w:val="20"/>
                <w:szCs w:val="20"/>
                <w:lang w:val="en-US"/>
              </w:rPr>
              <w:t>2017.</w:t>
            </w:r>
          </w:p>
          <w:p w:rsidR="000E6010" w:rsidRPr="00DE35E2" w:rsidRDefault="000E6010" w:rsidP="00DE35E2">
            <w:pPr>
              <w:jc w:val="both"/>
              <w:rPr>
                <w:b/>
                <w:sz w:val="20"/>
                <w:szCs w:val="20"/>
                <w:lang w:val="en-US"/>
              </w:rPr>
            </w:pPr>
          </w:p>
          <w:p w:rsidR="000E6010" w:rsidRPr="00DE35E2" w:rsidRDefault="000E6010" w:rsidP="00DE35E2">
            <w:pPr>
              <w:jc w:val="both"/>
              <w:rPr>
                <w:sz w:val="20"/>
                <w:szCs w:val="20"/>
                <w:lang w:val="en-US"/>
              </w:rPr>
            </w:pPr>
            <w:r w:rsidRPr="00DE35E2">
              <w:rPr>
                <w:b/>
                <w:sz w:val="20"/>
                <w:szCs w:val="20"/>
                <w:lang w:val="en-US"/>
              </w:rPr>
              <w:t>1.3. CMR</w:t>
            </w:r>
            <w:r w:rsidRPr="00DE35E2">
              <w:rPr>
                <w:sz w:val="20"/>
                <w:szCs w:val="20"/>
                <w:lang w:val="en-US"/>
              </w:rPr>
              <w:t xml:space="preserve"> </w:t>
            </w:r>
            <w:r w:rsidR="009E695E" w:rsidRPr="00DE35E2">
              <w:rPr>
                <w:sz w:val="20"/>
                <w:szCs w:val="20"/>
                <w:lang w:val="en-US"/>
              </w:rPr>
              <w:t xml:space="preserve">- international consignment note (instructions for its filling out were approved by letter of the Federal Customs Service No.04-30/22006 dated May </w:t>
            </w:r>
            <w:r w:rsidRPr="00DE35E2">
              <w:rPr>
                <w:sz w:val="20"/>
                <w:szCs w:val="20"/>
                <w:lang w:val="en-US"/>
              </w:rPr>
              <w:t>2</w:t>
            </w:r>
            <w:r w:rsidR="009E695E" w:rsidRPr="00DE35E2">
              <w:rPr>
                <w:sz w:val="20"/>
                <w:szCs w:val="20"/>
                <w:lang w:val="en-US"/>
              </w:rPr>
              <w:t xml:space="preserve">, </w:t>
            </w:r>
            <w:r w:rsidRPr="00DE35E2">
              <w:rPr>
                <w:sz w:val="20"/>
                <w:szCs w:val="20"/>
                <w:lang w:val="en-US"/>
              </w:rPr>
              <w:t>2012.</w:t>
            </w:r>
          </w:p>
          <w:p w:rsidR="000E6010" w:rsidRDefault="000E6010" w:rsidP="00DE35E2">
            <w:pPr>
              <w:jc w:val="both"/>
              <w:rPr>
                <w:b/>
                <w:sz w:val="20"/>
                <w:szCs w:val="20"/>
                <w:lang w:val="en-US"/>
              </w:rPr>
            </w:pPr>
          </w:p>
          <w:p w:rsidR="000E6010" w:rsidRPr="00DE35E2" w:rsidRDefault="000E6010" w:rsidP="00DE35E2">
            <w:pPr>
              <w:jc w:val="both"/>
              <w:rPr>
                <w:sz w:val="20"/>
                <w:szCs w:val="20"/>
                <w:lang w:val="en-US"/>
              </w:rPr>
            </w:pPr>
            <w:r w:rsidRPr="00DE35E2">
              <w:rPr>
                <w:b/>
                <w:sz w:val="20"/>
                <w:szCs w:val="20"/>
                <w:lang w:val="en-US"/>
              </w:rPr>
              <w:t xml:space="preserve">1.4. </w:t>
            </w:r>
            <w:r w:rsidR="003668D1" w:rsidRPr="00DE35E2">
              <w:rPr>
                <w:b/>
                <w:sz w:val="20"/>
                <w:szCs w:val="20"/>
                <w:lang w:val="en-US"/>
              </w:rPr>
              <w:t>Reserved vehicles</w:t>
            </w:r>
            <w:r w:rsidR="003668D1" w:rsidRPr="00DE35E2">
              <w:rPr>
                <w:sz w:val="20"/>
                <w:szCs w:val="20"/>
                <w:lang w:val="en-US"/>
              </w:rPr>
              <w:t xml:space="preserve"> – vehicles approved by the Parties in Appendix </w:t>
            </w:r>
            <w:r w:rsidR="00E362A2">
              <w:rPr>
                <w:sz w:val="20"/>
                <w:szCs w:val="20"/>
                <w:lang w:val="en-US"/>
              </w:rPr>
              <w:t>5</w:t>
            </w:r>
            <w:r w:rsidR="003668D1" w:rsidRPr="00DE35E2">
              <w:rPr>
                <w:sz w:val="20"/>
                <w:szCs w:val="20"/>
                <w:lang w:val="en-US"/>
              </w:rPr>
              <w:t xml:space="preserve"> hereto, which the Forwarder shall provide to the Client and which will be used within the period agreed upon by the Parties only to carry Client’s cargos</w:t>
            </w:r>
            <w:r w:rsidRPr="00DE35E2">
              <w:rPr>
                <w:sz w:val="20"/>
                <w:szCs w:val="20"/>
                <w:lang w:val="en-US"/>
              </w:rPr>
              <w:t xml:space="preserve">. </w:t>
            </w:r>
          </w:p>
          <w:p w:rsidR="000E6010" w:rsidRPr="00DE35E2" w:rsidRDefault="000E6010" w:rsidP="00DE35E2">
            <w:pPr>
              <w:jc w:val="both"/>
              <w:rPr>
                <w:sz w:val="20"/>
                <w:szCs w:val="20"/>
                <w:lang w:val="en-US"/>
              </w:rPr>
            </w:pPr>
          </w:p>
          <w:p w:rsidR="001653D9" w:rsidRPr="00DE35E2" w:rsidRDefault="001653D9" w:rsidP="00DE35E2">
            <w:pPr>
              <w:jc w:val="both"/>
              <w:rPr>
                <w:sz w:val="20"/>
                <w:szCs w:val="20"/>
                <w:lang w:val="en-US"/>
              </w:rPr>
            </w:pPr>
          </w:p>
          <w:p w:rsidR="000E6010" w:rsidRPr="00DE35E2" w:rsidRDefault="000E6010" w:rsidP="00DE35E2">
            <w:pPr>
              <w:jc w:val="both"/>
              <w:rPr>
                <w:sz w:val="20"/>
                <w:szCs w:val="20"/>
                <w:lang w:val="en-US"/>
              </w:rPr>
            </w:pPr>
            <w:r w:rsidRPr="00DE35E2">
              <w:rPr>
                <w:b/>
                <w:sz w:val="20"/>
                <w:szCs w:val="20"/>
                <w:lang w:val="en-US"/>
              </w:rPr>
              <w:t xml:space="preserve">1.5. </w:t>
            </w:r>
            <w:r w:rsidR="004324C1" w:rsidRPr="00DE35E2">
              <w:rPr>
                <w:b/>
                <w:sz w:val="20"/>
                <w:szCs w:val="20"/>
                <w:lang w:val="en-US"/>
              </w:rPr>
              <w:t xml:space="preserve">Unreserved </w:t>
            </w:r>
            <w:r w:rsidR="001653D9" w:rsidRPr="00DE35E2">
              <w:rPr>
                <w:b/>
                <w:sz w:val="20"/>
                <w:szCs w:val="20"/>
                <w:lang w:val="en-US"/>
              </w:rPr>
              <w:t>vehicles</w:t>
            </w:r>
            <w:r w:rsidRPr="00DE35E2">
              <w:rPr>
                <w:b/>
                <w:sz w:val="20"/>
                <w:szCs w:val="20"/>
                <w:lang w:val="en-US"/>
              </w:rPr>
              <w:t xml:space="preserve"> </w:t>
            </w:r>
            <w:r w:rsidRPr="00DE35E2">
              <w:rPr>
                <w:sz w:val="20"/>
                <w:szCs w:val="20"/>
                <w:lang w:val="en-US"/>
              </w:rPr>
              <w:t xml:space="preserve">– </w:t>
            </w:r>
            <w:r w:rsidR="001653D9" w:rsidRPr="00DE35E2">
              <w:rPr>
                <w:sz w:val="20"/>
                <w:szCs w:val="20"/>
                <w:lang w:val="en-US"/>
              </w:rPr>
              <w:t>vehicles</w:t>
            </w:r>
            <w:r w:rsidRPr="00DE35E2">
              <w:rPr>
                <w:sz w:val="20"/>
                <w:szCs w:val="20"/>
                <w:lang w:val="en-US"/>
              </w:rPr>
              <w:t xml:space="preserve"> </w:t>
            </w:r>
            <w:r w:rsidR="00C16A70" w:rsidRPr="00DE35E2">
              <w:rPr>
                <w:sz w:val="20"/>
                <w:szCs w:val="20"/>
                <w:lang w:val="en-US"/>
              </w:rPr>
              <w:t xml:space="preserve">not considered herein as </w:t>
            </w:r>
            <w:r w:rsidR="004324C1" w:rsidRPr="00DE35E2">
              <w:rPr>
                <w:sz w:val="20"/>
                <w:szCs w:val="20"/>
                <w:lang w:val="en-US"/>
              </w:rPr>
              <w:t>reserved</w:t>
            </w:r>
            <w:r w:rsidRPr="00DE35E2">
              <w:rPr>
                <w:sz w:val="20"/>
                <w:szCs w:val="20"/>
                <w:lang w:val="en-US"/>
              </w:rPr>
              <w:t xml:space="preserve"> </w:t>
            </w:r>
            <w:r w:rsidR="00C16A70" w:rsidRPr="00DE35E2">
              <w:rPr>
                <w:sz w:val="20"/>
                <w:szCs w:val="20"/>
                <w:lang w:val="en-US"/>
              </w:rPr>
              <w:t>vehicles</w:t>
            </w:r>
            <w:r w:rsidRPr="00DE35E2">
              <w:rPr>
                <w:sz w:val="20"/>
                <w:szCs w:val="20"/>
                <w:lang w:val="en-US"/>
              </w:rPr>
              <w:t>.</w:t>
            </w:r>
          </w:p>
          <w:p w:rsidR="000E6010" w:rsidRPr="00DE35E2" w:rsidRDefault="000E6010" w:rsidP="00DE35E2">
            <w:pPr>
              <w:jc w:val="both"/>
              <w:rPr>
                <w:sz w:val="20"/>
                <w:szCs w:val="20"/>
                <w:lang w:val="en-US"/>
              </w:rPr>
            </w:pPr>
            <w:r w:rsidRPr="00DE35E2">
              <w:rPr>
                <w:b/>
                <w:sz w:val="20"/>
                <w:szCs w:val="20"/>
                <w:lang w:val="en-US"/>
              </w:rPr>
              <w:t xml:space="preserve">1.6. </w:t>
            </w:r>
            <w:r w:rsidR="004324C1" w:rsidRPr="00DE35E2">
              <w:rPr>
                <w:b/>
                <w:sz w:val="20"/>
                <w:szCs w:val="20"/>
                <w:lang w:val="en-US"/>
              </w:rPr>
              <w:t xml:space="preserve">Old </w:t>
            </w:r>
            <w:r w:rsidR="00C16A70" w:rsidRPr="00DE35E2">
              <w:rPr>
                <w:b/>
                <w:sz w:val="20"/>
                <w:szCs w:val="20"/>
                <w:lang w:val="en-US"/>
              </w:rPr>
              <w:t>vehicles</w:t>
            </w:r>
            <w:r w:rsidRPr="00DE35E2">
              <w:rPr>
                <w:b/>
                <w:sz w:val="20"/>
                <w:szCs w:val="20"/>
                <w:lang w:val="en-US"/>
              </w:rPr>
              <w:t xml:space="preserve"> </w:t>
            </w:r>
            <w:r w:rsidRPr="00DE35E2">
              <w:rPr>
                <w:sz w:val="20"/>
                <w:szCs w:val="20"/>
                <w:lang w:val="en-US"/>
              </w:rPr>
              <w:t xml:space="preserve">– </w:t>
            </w:r>
            <w:r w:rsidR="00C16A70" w:rsidRPr="00DE35E2">
              <w:rPr>
                <w:sz w:val="20"/>
                <w:szCs w:val="20"/>
                <w:lang w:val="en-US"/>
              </w:rPr>
              <w:t>vehicles</w:t>
            </w:r>
            <w:r w:rsidRPr="00DE35E2">
              <w:rPr>
                <w:sz w:val="20"/>
                <w:szCs w:val="20"/>
                <w:lang w:val="en-US"/>
              </w:rPr>
              <w:t xml:space="preserve"> </w:t>
            </w:r>
            <w:r w:rsidR="00C16A70" w:rsidRPr="00DE35E2">
              <w:rPr>
                <w:sz w:val="20"/>
                <w:szCs w:val="20"/>
                <w:lang w:val="en-US"/>
              </w:rPr>
              <w:t>which are 6 to 20 years old as of the time of inclusion hereinto</w:t>
            </w:r>
            <w:r w:rsidRPr="00DE35E2">
              <w:rPr>
                <w:sz w:val="20"/>
                <w:szCs w:val="20"/>
                <w:lang w:val="en-US"/>
              </w:rPr>
              <w:t>.</w:t>
            </w:r>
          </w:p>
          <w:p w:rsidR="000E6010" w:rsidRPr="00DE35E2" w:rsidRDefault="000E6010" w:rsidP="00DE35E2">
            <w:pPr>
              <w:jc w:val="both"/>
              <w:rPr>
                <w:sz w:val="20"/>
                <w:szCs w:val="20"/>
                <w:lang w:val="en-US"/>
              </w:rPr>
            </w:pPr>
            <w:r w:rsidRPr="00DE35E2">
              <w:rPr>
                <w:b/>
                <w:sz w:val="20"/>
                <w:szCs w:val="20"/>
                <w:lang w:val="en-US"/>
              </w:rPr>
              <w:t xml:space="preserve">1.7. </w:t>
            </w:r>
            <w:r w:rsidR="00C16A70" w:rsidRPr="00DE35E2">
              <w:rPr>
                <w:b/>
                <w:sz w:val="20"/>
                <w:szCs w:val="20"/>
                <w:lang w:val="en-US"/>
              </w:rPr>
              <w:t xml:space="preserve">New vehicles </w:t>
            </w:r>
            <w:r w:rsidRPr="00DE35E2">
              <w:rPr>
                <w:sz w:val="20"/>
                <w:szCs w:val="20"/>
                <w:lang w:val="en-US"/>
              </w:rPr>
              <w:t xml:space="preserve">– </w:t>
            </w:r>
            <w:r w:rsidR="00C16A70" w:rsidRPr="00DE35E2">
              <w:rPr>
                <w:sz w:val="20"/>
                <w:szCs w:val="20"/>
                <w:lang w:val="en-US"/>
              </w:rPr>
              <w:t xml:space="preserve">vehicles which are 5 years old </w:t>
            </w:r>
            <w:r w:rsidR="004324C1" w:rsidRPr="00DE35E2">
              <w:rPr>
                <w:sz w:val="20"/>
                <w:szCs w:val="20"/>
                <w:lang w:val="en-US"/>
              </w:rPr>
              <w:t xml:space="preserve">and newer </w:t>
            </w:r>
            <w:r w:rsidR="00C16A70" w:rsidRPr="00DE35E2">
              <w:rPr>
                <w:sz w:val="20"/>
                <w:szCs w:val="20"/>
                <w:lang w:val="en-US"/>
              </w:rPr>
              <w:t>as of the time of inclusion hereinto</w:t>
            </w:r>
            <w:r w:rsidRPr="00DE35E2">
              <w:rPr>
                <w:b/>
                <w:sz w:val="20"/>
                <w:szCs w:val="20"/>
                <w:lang w:val="en-US"/>
              </w:rPr>
              <w:t>.</w:t>
            </w:r>
          </w:p>
          <w:p w:rsidR="00771E7B" w:rsidRPr="00DE35E2" w:rsidRDefault="00771E7B" w:rsidP="00DE35E2">
            <w:pPr>
              <w:pStyle w:val="a7"/>
              <w:spacing w:after="0" w:line="240" w:lineRule="auto"/>
              <w:ind w:left="0"/>
              <w:jc w:val="both"/>
              <w:rPr>
                <w:rFonts w:ascii="Times New Roman" w:hAnsi="Times New Roman"/>
                <w:sz w:val="20"/>
                <w:szCs w:val="20"/>
                <w:lang w:val="en-US"/>
              </w:rPr>
            </w:pPr>
            <w:r w:rsidRPr="00DE35E2">
              <w:rPr>
                <w:rFonts w:ascii="Times New Roman" w:hAnsi="Times New Roman"/>
                <w:b/>
                <w:color w:val="000000" w:themeColor="text1"/>
                <w:sz w:val="20"/>
                <w:szCs w:val="20"/>
                <w:lang w:val="en-US"/>
              </w:rPr>
              <w:t>1.8. Vehicle wash</w:t>
            </w:r>
            <w:r w:rsidRPr="00DE35E2">
              <w:rPr>
                <w:rFonts w:ascii="Times New Roman" w:hAnsi="Times New Roman"/>
                <w:color w:val="000000" w:themeColor="text1"/>
                <w:sz w:val="20"/>
                <w:szCs w:val="20"/>
                <w:lang w:val="en-US"/>
              </w:rPr>
              <w:t xml:space="preserve"> – a procedure intended to clean the vehicle tank from earlier carried cargo and performed at special washing stations in accordance with requirements hereof</w:t>
            </w:r>
          </w:p>
          <w:p w:rsidR="004324C1" w:rsidRDefault="004324C1" w:rsidP="00DE35E2">
            <w:pPr>
              <w:pStyle w:val="a7"/>
              <w:spacing w:after="0" w:line="240" w:lineRule="auto"/>
              <w:ind w:left="0"/>
              <w:jc w:val="both"/>
              <w:rPr>
                <w:rFonts w:ascii="Times New Roman" w:hAnsi="Times New Roman"/>
                <w:sz w:val="20"/>
                <w:szCs w:val="20"/>
                <w:lang w:val="en-US"/>
              </w:rPr>
            </w:pPr>
          </w:p>
          <w:p w:rsidR="00B65006" w:rsidRDefault="00B65006" w:rsidP="00DE35E2">
            <w:pPr>
              <w:pStyle w:val="a7"/>
              <w:spacing w:after="0" w:line="240" w:lineRule="auto"/>
              <w:ind w:left="0"/>
              <w:jc w:val="both"/>
              <w:rPr>
                <w:rFonts w:ascii="Times New Roman" w:hAnsi="Times New Roman"/>
                <w:sz w:val="20"/>
                <w:szCs w:val="20"/>
                <w:lang w:val="en-US"/>
              </w:rPr>
            </w:pPr>
          </w:p>
          <w:p w:rsidR="00B65006" w:rsidRDefault="00B65006" w:rsidP="00DE35E2">
            <w:pPr>
              <w:pStyle w:val="a7"/>
              <w:spacing w:after="0" w:line="240" w:lineRule="auto"/>
              <w:ind w:left="0"/>
              <w:jc w:val="both"/>
              <w:rPr>
                <w:rFonts w:ascii="Times New Roman" w:hAnsi="Times New Roman"/>
                <w:sz w:val="20"/>
                <w:szCs w:val="20"/>
                <w:lang w:val="en-US"/>
              </w:rPr>
            </w:pPr>
          </w:p>
          <w:p w:rsidR="00B65006" w:rsidRDefault="00B65006" w:rsidP="00DE35E2">
            <w:pPr>
              <w:pStyle w:val="a7"/>
              <w:spacing w:after="0" w:line="240" w:lineRule="auto"/>
              <w:ind w:left="0"/>
              <w:jc w:val="both"/>
              <w:rPr>
                <w:rFonts w:ascii="Times New Roman" w:hAnsi="Times New Roman"/>
                <w:sz w:val="20"/>
                <w:szCs w:val="20"/>
                <w:lang w:val="en-US"/>
              </w:rPr>
            </w:pPr>
          </w:p>
          <w:p w:rsidR="00B65006" w:rsidRPr="00DE35E2" w:rsidRDefault="00B65006" w:rsidP="00DE35E2">
            <w:pPr>
              <w:pStyle w:val="a7"/>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 w:val="left" w:pos="501"/>
              </w:tabs>
              <w:jc w:val="both"/>
              <w:rPr>
                <w:sz w:val="20"/>
                <w:szCs w:val="20"/>
                <w:lang w:val="en-US"/>
              </w:rPr>
            </w:pPr>
            <w:r w:rsidRPr="00DE35E2">
              <w:rPr>
                <w:b/>
                <w:sz w:val="20"/>
                <w:szCs w:val="20"/>
                <w:lang w:val="en-US"/>
              </w:rPr>
              <w:t>2.</w:t>
            </w:r>
            <w:r w:rsidR="006A159D" w:rsidRPr="00BA0746">
              <w:rPr>
                <w:b/>
                <w:sz w:val="20"/>
                <w:szCs w:val="20"/>
                <w:lang w:val="en-US"/>
              </w:rPr>
              <w:t>1.</w:t>
            </w:r>
            <w:r w:rsidRPr="00DE35E2">
              <w:rPr>
                <w:sz w:val="20"/>
                <w:szCs w:val="20"/>
                <w:lang w:val="en-US"/>
              </w:rPr>
              <w:t xml:space="preserve"> </w:t>
            </w:r>
            <w:r w:rsidR="00CB041A" w:rsidRPr="00DE35E2">
              <w:rPr>
                <w:sz w:val="20"/>
                <w:szCs w:val="20"/>
                <w:lang w:val="en-US"/>
              </w:rPr>
              <w:t>The procedure for rendering the Services and the procedure for placing and acknowledging Requests have been agreed upon by the Parties in Appendix No.1 hereto</w:t>
            </w:r>
            <w:r w:rsidR="000E6010" w:rsidRPr="00DE35E2">
              <w:rPr>
                <w:sz w:val="20"/>
                <w:szCs w:val="20"/>
                <w:lang w:val="en-US"/>
              </w:rPr>
              <w:t>.</w:t>
            </w:r>
          </w:p>
          <w:p w:rsidR="000E6010" w:rsidRPr="00DE35E2" w:rsidRDefault="000E6010" w:rsidP="00DE35E2">
            <w:pPr>
              <w:pStyle w:val="a7"/>
              <w:spacing w:after="0" w:line="240" w:lineRule="auto"/>
              <w:ind w:left="0"/>
              <w:rPr>
                <w:rFonts w:ascii="Times New Roman" w:hAnsi="Times New Roman"/>
                <w:sz w:val="20"/>
                <w:szCs w:val="20"/>
                <w:lang w:val="en-US"/>
              </w:rPr>
            </w:pPr>
          </w:p>
          <w:p w:rsidR="00B65006" w:rsidRDefault="00B65006" w:rsidP="00DE35E2">
            <w:pPr>
              <w:pStyle w:val="a7"/>
              <w:spacing w:after="0" w:line="240" w:lineRule="auto"/>
              <w:ind w:left="0"/>
              <w:jc w:val="both"/>
              <w:rPr>
                <w:b/>
                <w:sz w:val="20"/>
                <w:szCs w:val="20"/>
                <w:lang w:val="en-US"/>
              </w:rPr>
            </w:pPr>
          </w:p>
          <w:p w:rsidR="00BA2305" w:rsidRPr="00DE35E2" w:rsidRDefault="00BA2305" w:rsidP="00DE35E2">
            <w:pPr>
              <w:pStyle w:val="a7"/>
              <w:spacing w:after="0" w:line="240" w:lineRule="auto"/>
              <w:ind w:left="0"/>
              <w:jc w:val="both"/>
              <w:rPr>
                <w:rFonts w:ascii="Times New Roman" w:hAnsi="Times New Roman"/>
                <w:sz w:val="20"/>
                <w:szCs w:val="20"/>
                <w:lang w:val="en-US"/>
              </w:rPr>
            </w:pPr>
          </w:p>
          <w:p w:rsidR="000E6010" w:rsidRPr="00DE35E2" w:rsidRDefault="00851849" w:rsidP="00DE35E2">
            <w:pPr>
              <w:tabs>
                <w:tab w:val="left" w:pos="323"/>
                <w:tab w:val="left" w:pos="426"/>
              </w:tabs>
              <w:jc w:val="both"/>
              <w:rPr>
                <w:sz w:val="20"/>
                <w:szCs w:val="20"/>
                <w:lang w:val="en-US"/>
              </w:rPr>
            </w:pPr>
            <w:r w:rsidRPr="00DE35E2">
              <w:rPr>
                <w:b/>
                <w:sz w:val="20"/>
                <w:szCs w:val="20"/>
                <w:lang w:val="en-US"/>
              </w:rPr>
              <w:t>2.</w:t>
            </w:r>
            <w:r w:rsidR="006A159D" w:rsidRPr="00BA0746">
              <w:rPr>
                <w:b/>
                <w:sz w:val="20"/>
                <w:szCs w:val="20"/>
                <w:lang w:val="en-US"/>
              </w:rPr>
              <w:t>2</w:t>
            </w:r>
            <w:r w:rsidRPr="00DE35E2">
              <w:rPr>
                <w:b/>
                <w:sz w:val="20"/>
                <w:szCs w:val="20"/>
                <w:lang w:val="en-US"/>
              </w:rPr>
              <w:t>.</w:t>
            </w:r>
            <w:r w:rsidRPr="00DE35E2">
              <w:rPr>
                <w:sz w:val="20"/>
                <w:szCs w:val="20"/>
                <w:lang w:val="en-US"/>
              </w:rPr>
              <w:t xml:space="preserve"> </w:t>
            </w:r>
            <w:r w:rsidR="00CB041A" w:rsidRPr="00DE35E2">
              <w:rPr>
                <w:sz w:val="20"/>
                <w:szCs w:val="20"/>
                <w:lang w:val="en-US"/>
              </w:rPr>
              <w:t>The Forwarder shall render Services for the Client in accordance with the laws of the Russian Federation, Requests, shipping documents and provisions contained herein and in appendices hereto</w:t>
            </w:r>
            <w:r w:rsidR="000E6010" w:rsidRPr="00DE35E2">
              <w:rPr>
                <w:sz w:val="20"/>
                <w:szCs w:val="20"/>
                <w:lang w:val="en-US"/>
              </w:rPr>
              <w:t>.</w:t>
            </w:r>
          </w:p>
          <w:p w:rsidR="000E6010" w:rsidRPr="00DE35E2" w:rsidRDefault="000E6010" w:rsidP="00DE35E2">
            <w:pPr>
              <w:pStyle w:val="a7"/>
              <w:tabs>
                <w:tab w:val="left" w:pos="323"/>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323"/>
                <w:tab w:val="left" w:pos="426"/>
              </w:tabs>
              <w:jc w:val="both"/>
              <w:rPr>
                <w:sz w:val="20"/>
                <w:szCs w:val="20"/>
                <w:lang w:val="en-US"/>
              </w:rPr>
            </w:pPr>
            <w:r w:rsidRPr="00DE35E2">
              <w:rPr>
                <w:b/>
                <w:sz w:val="20"/>
                <w:szCs w:val="20"/>
                <w:lang w:val="en-US"/>
              </w:rPr>
              <w:t>2.</w:t>
            </w:r>
            <w:r w:rsidR="006A159D" w:rsidRPr="00BA0746">
              <w:rPr>
                <w:b/>
                <w:sz w:val="20"/>
                <w:szCs w:val="20"/>
                <w:lang w:val="en-US"/>
              </w:rPr>
              <w:t>3</w:t>
            </w:r>
            <w:r w:rsidRPr="00DE35E2">
              <w:rPr>
                <w:b/>
                <w:sz w:val="20"/>
                <w:szCs w:val="20"/>
                <w:lang w:val="en-US"/>
              </w:rPr>
              <w:t>.</w:t>
            </w:r>
            <w:r w:rsidRPr="00DE35E2">
              <w:rPr>
                <w:sz w:val="20"/>
                <w:szCs w:val="20"/>
                <w:lang w:val="en-US"/>
              </w:rPr>
              <w:t xml:space="preserve"> </w:t>
            </w:r>
            <w:r w:rsidR="00CB041A" w:rsidRPr="00DE35E2">
              <w:rPr>
                <w:sz w:val="20"/>
                <w:szCs w:val="20"/>
                <w:lang w:val="en-US"/>
              </w:rPr>
              <w:t>The Forwarder may involve third parties to manage or render Services to meet its obligations hereunder. In this case, the Forwarder is liable to the Client for actions of third parties as for its own actions</w:t>
            </w:r>
            <w:r w:rsidR="000E6010" w:rsidRPr="00DE35E2">
              <w:rPr>
                <w:sz w:val="20"/>
                <w:szCs w:val="20"/>
                <w:lang w:val="en-US"/>
              </w:rPr>
              <w:t>.</w:t>
            </w:r>
          </w:p>
          <w:p w:rsidR="000E6010" w:rsidRDefault="000E6010" w:rsidP="00DE35E2">
            <w:pPr>
              <w:pStyle w:val="a7"/>
              <w:tabs>
                <w:tab w:val="left" w:pos="426"/>
              </w:tabs>
              <w:spacing w:after="0" w:line="240" w:lineRule="auto"/>
              <w:ind w:left="0"/>
              <w:jc w:val="both"/>
              <w:rPr>
                <w:rFonts w:ascii="Times New Roman" w:hAnsi="Times New Roman"/>
                <w:sz w:val="20"/>
                <w:szCs w:val="20"/>
                <w:lang w:val="en-US"/>
              </w:rPr>
            </w:pPr>
          </w:p>
          <w:p w:rsidR="00B65006" w:rsidRPr="00DE35E2" w:rsidRDefault="00B65006" w:rsidP="00DE35E2">
            <w:pPr>
              <w:pStyle w:val="a7"/>
              <w:tabs>
                <w:tab w:val="left" w:pos="426"/>
              </w:tabs>
              <w:spacing w:after="0" w:line="240" w:lineRule="auto"/>
              <w:ind w:left="0"/>
              <w:jc w:val="both"/>
              <w:rPr>
                <w:rFonts w:ascii="Times New Roman" w:hAnsi="Times New Roman"/>
                <w:sz w:val="20"/>
                <w:szCs w:val="20"/>
                <w:lang w:val="en-US"/>
              </w:rPr>
            </w:pPr>
          </w:p>
          <w:p w:rsidR="00CB041A" w:rsidRPr="00DE35E2" w:rsidRDefault="00CB041A" w:rsidP="00DE35E2">
            <w:pPr>
              <w:pStyle w:val="a7"/>
              <w:tabs>
                <w:tab w:val="left" w:pos="426"/>
              </w:tabs>
              <w:spacing w:after="0" w:line="240" w:lineRule="auto"/>
              <w:ind w:left="0"/>
              <w:jc w:val="both"/>
              <w:rPr>
                <w:rFonts w:ascii="Times New Roman" w:hAnsi="Times New Roman"/>
                <w:sz w:val="20"/>
                <w:szCs w:val="20"/>
                <w:lang w:val="en-US"/>
              </w:rPr>
            </w:pPr>
          </w:p>
          <w:p w:rsidR="00BA2305" w:rsidRPr="00DE35E2" w:rsidRDefault="00BA2305"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b/>
                <w:sz w:val="20"/>
                <w:szCs w:val="20"/>
                <w:lang w:val="en-US"/>
              </w:rPr>
            </w:pPr>
            <w:r w:rsidRPr="00DE35E2">
              <w:rPr>
                <w:b/>
                <w:sz w:val="20"/>
                <w:szCs w:val="20"/>
                <w:lang w:val="en-US"/>
              </w:rPr>
              <w:t xml:space="preserve">3. </w:t>
            </w:r>
            <w:r w:rsidR="00CB041A" w:rsidRPr="00DE35E2">
              <w:rPr>
                <w:b/>
                <w:sz w:val="20"/>
                <w:szCs w:val="20"/>
                <w:lang w:val="en-US"/>
              </w:rPr>
              <w:t>Documentation Management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323"/>
                <w:tab w:val="left" w:pos="426"/>
              </w:tabs>
              <w:jc w:val="both"/>
              <w:rPr>
                <w:sz w:val="20"/>
                <w:szCs w:val="20"/>
                <w:lang w:val="en-US"/>
              </w:rPr>
            </w:pPr>
            <w:r w:rsidRPr="00DE35E2">
              <w:rPr>
                <w:b/>
                <w:sz w:val="20"/>
                <w:szCs w:val="20"/>
                <w:lang w:val="en-US"/>
              </w:rPr>
              <w:t>3.1.</w:t>
            </w:r>
            <w:r w:rsidRPr="00DE35E2">
              <w:rPr>
                <w:sz w:val="20"/>
                <w:szCs w:val="20"/>
                <w:lang w:val="en-US"/>
              </w:rPr>
              <w:t xml:space="preserve"> </w:t>
            </w:r>
            <w:r w:rsidR="00CB041A" w:rsidRPr="00DE35E2">
              <w:rPr>
                <w:sz w:val="20"/>
                <w:szCs w:val="20"/>
                <w:lang w:val="en-US"/>
              </w:rPr>
              <w:t xml:space="preserve">Every shipment hereunder is regulated by the following mandatory documents </w:t>
            </w:r>
            <w:r w:rsidR="000E6010" w:rsidRPr="00DE35E2">
              <w:rPr>
                <w:sz w:val="20"/>
                <w:szCs w:val="20"/>
                <w:lang w:val="en-US"/>
              </w:rPr>
              <w:t>:</w:t>
            </w:r>
          </w:p>
          <w:p w:rsidR="000E6010" w:rsidRDefault="000E6010" w:rsidP="00DE35E2">
            <w:pPr>
              <w:pStyle w:val="a7"/>
              <w:tabs>
                <w:tab w:val="left" w:pos="426"/>
              </w:tabs>
              <w:spacing w:after="0" w:line="240" w:lineRule="auto"/>
              <w:ind w:left="0"/>
              <w:jc w:val="both"/>
              <w:rPr>
                <w:rFonts w:ascii="Times New Roman" w:hAnsi="Times New Roman"/>
                <w:sz w:val="20"/>
                <w:szCs w:val="20"/>
                <w:lang w:val="en-US"/>
              </w:rPr>
            </w:pPr>
          </w:p>
          <w:p w:rsidR="002B7BF7" w:rsidRPr="00DE35E2" w:rsidRDefault="002B7BF7" w:rsidP="00DE35E2">
            <w:pPr>
              <w:pStyle w:val="a7"/>
              <w:tabs>
                <w:tab w:val="left" w:pos="426"/>
              </w:tabs>
              <w:spacing w:after="0" w:line="240" w:lineRule="auto"/>
              <w:ind w:left="0"/>
              <w:jc w:val="both"/>
              <w:rPr>
                <w:rFonts w:ascii="Times New Roman" w:hAnsi="Times New Roman"/>
                <w:sz w:val="20"/>
                <w:szCs w:val="20"/>
                <w:lang w:val="en-US"/>
              </w:rPr>
            </w:pPr>
          </w:p>
          <w:p w:rsidR="00CB041A" w:rsidRPr="00DE35E2" w:rsidRDefault="00CB041A"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3.1.1.</w:t>
            </w:r>
            <w:r w:rsidRPr="00DE35E2">
              <w:rPr>
                <w:sz w:val="20"/>
                <w:szCs w:val="20"/>
                <w:lang w:val="en-US"/>
              </w:rPr>
              <w:t xml:space="preserve"> </w:t>
            </w:r>
            <w:r w:rsidR="00A1010B" w:rsidRPr="00DE35E2">
              <w:rPr>
                <w:sz w:val="20"/>
                <w:szCs w:val="20"/>
                <w:lang w:val="en-US"/>
              </w:rPr>
              <w:t xml:space="preserve">Request for Transportation (to be approved according to the procedure described in Appendix 1), which is a </w:t>
            </w:r>
            <w:r w:rsidR="00A1010B" w:rsidRPr="00DE35E2">
              <w:rPr>
                <w:sz w:val="20"/>
                <w:szCs w:val="20"/>
                <w:lang w:val="en-US"/>
              </w:rPr>
              <w:lastRenderedPageBreak/>
              <w:t xml:space="preserve">document acknowledging </w:t>
            </w:r>
            <w:r w:rsidR="00C871DC" w:rsidRPr="00DE35E2">
              <w:rPr>
                <w:sz w:val="20"/>
                <w:szCs w:val="20"/>
                <w:lang w:val="en-US"/>
              </w:rPr>
              <w:t xml:space="preserve">the Request for specific shipments, </w:t>
            </w:r>
            <w:r w:rsidR="00A1010B" w:rsidRPr="00DE35E2">
              <w:rPr>
                <w:sz w:val="20"/>
                <w:szCs w:val="20"/>
                <w:lang w:val="en-US"/>
              </w:rPr>
              <w:t>agreed upon by the Client and the Forwarde</w:t>
            </w:r>
            <w:r w:rsidR="00C871DC" w:rsidRPr="00DE35E2">
              <w:rPr>
                <w:sz w:val="20"/>
                <w:szCs w:val="20"/>
                <w:lang w:val="en-US"/>
              </w:rPr>
              <w:t>r</w:t>
            </w:r>
            <w:r w:rsidR="000E6010" w:rsidRPr="00DE35E2">
              <w:rPr>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3.1.2.</w:t>
            </w:r>
            <w:r w:rsidRPr="00DE35E2">
              <w:rPr>
                <w:sz w:val="20"/>
                <w:szCs w:val="20"/>
                <w:lang w:val="en-US"/>
              </w:rPr>
              <w:t xml:space="preserve"> </w:t>
            </w:r>
            <w:r w:rsidR="00C871DC" w:rsidRPr="00DE35E2">
              <w:rPr>
                <w:sz w:val="20"/>
                <w:szCs w:val="20"/>
                <w:lang w:val="en-US"/>
              </w:rPr>
              <w:t>Waybill, a document which contains the characteristics of a motor vehicle, loading/unloading period, cargo measurement units, quantity and product mix of the cargo transferred under the responsibility of the Forwarder. The Client shall make four copies of the waybill</w:t>
            </w:r>
            <w:r w:rsidR="000E6010" w:rsidRPr="00DE35E2">
              <w:rPr>
                <w:sz w:val="20"/>
                <w:szCs w:val="20"/>
                <w:lang w:val="en-US"/>
              </w:rPr>
              <w:t>:</w:t>
            </w:r>
          </w:p>
          <w:p w:rsidR="00BA2305" w:rsidRPr="00DE35E2" w:rsidRDefault="00BA2305" w:rsidP="00DE35E2">
            <w:pPr>
              <w:jc w:val="both"/>
              <w:rPr>
                <w:sz w:val="20"/>
                <w:szCs w:val="20"/>
                <w:lang w:val="en-US"/>
              </w:rPr>
            </w:pPr>
          </w:p>
          <w:p w:rsidR="00C871DC" w:rsidRPr="00DE35E2" w:rsidRDefault="00C871DC" w:rsidP="00DE35E2">
            <w:pPr>
              <w:jc w:val="both"/>
              <w:rPr>
                <w:sz w:val="20"/>
                <w:szCs w:val="20"/>
                <w:lang w:val="en-US"/>
              </w:rPr>
            </w:pPr>
            <w:r w:rsidRPr="00DE35E2">
              <w:rPr>
                <w:sz w:val="20"/>
                <w:szCs w:val="20"/>
                <w:lang w:val="en-US"/>
              </w:rPr>
              <w:t>- one copy with the Forwarder’s note confirming cargo reception is retained by the Consignor after the cargo is shipped;</w:t>
            </w:r>
          </w:p>
          <w:p w:rsidR="00C871DC" w:rsidRPr="00DE35E2" w:rsidRDefault="00C871DC" w:rsidP="00DE35E2">
            <w:pPr>
              <w:jc w:val="both"/>
              <w:rPr>
                <w:sz w:val="20"/>
                <w:szCs w:val="20"/>
                <w:lang w:val="en-US"/>
              </w:rPr>
            </w:pPr>
            <w:r w:rsidRPr="00DE35E2">
              <w:rPr>
                <w:sz w:val="20"/>
                <w:szCs w:val="20"/>
                <w:lang w:val="en-US"/>
              </w:rPr>
              <w:t>- one copy is given to the Consignee when the cargo is delivered;</w:t>
            </w:r>
          </w:p>
          <w:p w:rsidR="00C871DC" w:rsidRPr="00DE35E2" w:rsidRDefault="00C871DC" w:rsidP="00DE35E2">
            <w:pPr>
              <w:jc w:val="both"/>
              <w:rPr>
                <w:sz w:val="20"/>
                <w:szCs w:val="20"/>
                <w:lang w:val="en-US"/>
              </w:rPr>
            </w:pPr>
            <w:r w:rsidRPr="00DE35E2">
              <w:rPr>
                <w:sz w:val="20"/>
                <w:szCs w:val="20"/>
                <w:lang w:val="en-US"/>
              </w:rPr>
              <w:t>- one copy is retained by the Forwarder;</w:t>
            </w:r>
          </w:p>
          <w:p w:rsidR="00C871DC" w:rsidRPr="00DE35E2" w:rsidRDefault="00C871DC" w:rsidP="00DE35E2">
            <w:pPr>
              <w:jc w:val="both"/>
              <w:rPr>
                <w:sz w:val="20"/>
                <w:szCs w:val="20"/>
                <w:lang w:val="en-US"/>
              </w:rPr>
            </w:pPr>
            <w:r w:rsidRPr="00DE35E2">
              <w:rPr>
                <w:sz w:val="20"/>
                <w:szCs w:val="20"/>
                <w:lang w:val="en-US"/>
              </w:rPr>
              <w:t>- one copy is given to the Client.</w:t>
            </w:r>
          </w:p>
          <w:p w:rsidR="00C871DC" w:rsidRPr="00DE35E2" w:rsidRDefault="00C871DC" w:rsidP="00DE35E2">
            <w:pPr>
              <w:jc w:val="both"/>
              <w:rPr>
                <w:sz w:val="20"/>
                <w:szCs w:val="20"/>
                <w:lang w:val="en-US"/>
              </w:rPr>
            </w:pPr>
          </w:p>
          <w:p w:rsidR="00CF6FEE" w:rsidRPr="00DE35E2" w:rsidRDefault="00CF6FEE" w:rsidP="00DE35E2">
            <w:pPr>
              <w:jc w:val="both"/>
              <w:rPr>
                <w:sz w:val="20"/>
                <w:szCs w:val="20"/>
                <w:lang w:val="en-US"/>
              </w:rPr>
            </w:pPr>
            <w:r w:rsidRPr="00DE35E2">
              <w:rPr>
                <w:sz w:val="20"/>
                <w:szCs w:val="20"/>
                <w:lang w:val="en-US"/>
              </w:rPr>
              <w:t xml:space="preserve">The parties agreed that the date and time of vehicle delivery for loading/unloading, agreed upon by the Parties in the Request are specified in sections 6 and 7 </w:t>
            </w:r>
            <w:r w:rsidRPr="00DE35E2">
              <w:rPr>
                <w:i/>
                <w:sz w:val="20"/>
                <w:szCs w:val="20"/>
                <w:lang w:val="en-US"/>
              </w:rPr>
              <w:t>Cargo acceptance/delivery</w:t>
            </w:r>
            <w:r w:rsidRPr="00DE35E2">
              <w:rPr>
                <w:sz w:val="20"/>
                <w:szCs w:val="20"/>
                <w:lang w:val="en-US"/>
              </w:rPr>
              <w:t xml:space="preserve"> of the consignment note in the lines </w:t>
            </w:r>
            <w:r w:rsidRPr="00DE35E2">
              <w:rPr>
                <w:i/>
                <w:sz w:val="20"/>
                <w:szCs w:val="20"/>
                <w:lang w:val="en-US"/>
              </w:rPr>
              <w:t>Date and time of vehicle delivery for loading/unloading</w:t>
            </w:r>
            <w:r w:rsidRPr="00DE35E2">
              <w:rPr>
                <w:sz w:val="20"/>
                <w:szCs w:val="20"/>
                <w:lang w:val="en-US"/>
              </w:rPr>
              <w:t>.</w:t>
            </w:r>
          </w:p>
          <w:p w:rsidR="000E6010" w:rsidRDefault="00C871DC" w:rsidP="00DE35E2">
            <w:pPr>
              <w:jc w:val="both"/>
              <w:rPr>
                <w:sz w:val="20"/>
                <w:szCs w:val="20"/>
                <w:lang w:val="en-US"/>
              </w:rPr>
            </w:pPr>
            <w:r w:rsidRPr="00DE35E2">
              <w:rPr>
                <w:sz w:val="20"/>
                <w:szCs w:val="20"/>
                <w:lang w:val="en-US"/>
              </w:rPr>
              <w:t>Shipments outside the Russian Federation shall require a CMR</w:t>
            </w:r>
            <w:r w:rsidR="000E6010" w:rsidRPr="00DE35E2">
              <w:rPr>
                <w:sz w:val="20"/>
                <w:szCs w:val="20"/>
                <w:lang w:val="en-US"/>
              </w:rPr>
              <w:t>.</w:t>
            </w:r>
          </w:p>
          <w:p w:rsidR="005A01EF" w:rsidRPr="00DE35E2" w:rsidRDefault="005A01EF" w:rsidP="00DE35E2">
            <w:pPr>
              <w:jc w:val="both"/>
              <w:rPr>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3.1.3.</w:t>
            </w:r>
            <w:r w:rsidRPr="00DE35E2">
              <w:rPr>
                <w:sz w:val="20"/>
                <w:szCs w:val="20"/>
                <w:lang w:val="en-US"/>
              </w:rPr>
              <w:t xml:space="preserve"> </w:t>
            </w:r>
            <w:r w:rsidR="003F4229" w:rsidRPr="00DE35E2">
              <w:rPr>
                <w:sz w:val="20"/>
                <w:szCs w:val="20"/>
                <w:lang w:val="en-US"/>
              </w:rPr>
              <w:t>The Appendix to the integrated delivery note is a document confirming that the Forwarder has fulfilled its obligations hereunder and the parties have no claims regarding the transportation performed. The transportation is considered completed when the cargo has been delivered to the delivery point specified in the bill of lading. This form of the appendix to the integrated delivery note is approved by the Forwarder as a primary document.</w:t>
            </w:r>
          </w:p>
          <w:p w:rsidR="002120F2" w:rsidRPr="00DE35E2" w:rsidRDefault="002120F2" w:rsidP="00DE35E2">
            <w:pPr>
              <w:pStyle w:val="a7"/>
              <w:tabs>
                <w:tab w:val="left" w:pos="426"/>
              </w:tabs>
              <w:spacing w:after="0" w:line="240" w:lineRule="auto"/>
              <w:ind w:left="0"/>
              <w:jc w:val="both"/>
              <w:rPr>
                <w:rFonts w:ascii="Times New Roman" w:hAnsi="Times New Roman"/>
                <w:sz w:val="20"/>
                <w:szCs w:val="20"/>
                <w:lang w:val="en-US"/>
              </w:rPr>
            </w:pPr>
          </w:p>
          <w:p w:rsidR="00BA2305" w:rsidRPr="00DE35E2" w:rsidRDefault="00BA2305"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3.1.4.</w:t>
            </w:r>
            <w:r w:rsidRPr="00DE35E2">
              <w:rPr>
                <w:sz w:val="20"/>
                <w:szCs w:val="20"/>
                <w:lang w:val="en-US"/>
              </w:rPr>
              <w:t xml:space="preserve"> </w:t>
            </w:r>
            <w:r w:rsidR="001A1E69" w:rsidRPr="00DE35E2">
              <w:rPr>
                <w:sz w:val="20"/>
                <w:szCs w:val="20"/>
                <w:lang w:val="en-US"/>
              </w:rPr>
              <w:t>The integrated delivery note is a tax statement of companies, which is issued by the Forwarder upon completion of transportation on the basis of issued bill of lading, appendices to the integrated delivery note and serves as basis for the Client to claim a VAT credit for services purchased from the Forwarder</w:t>
            </w:r>
            <w:r w:rsidR="000E6010" w:rsidRPr="00DE35E2">
              <w:rPr>
                <w:sz w:val="20"/>
                <w:szCs w:val="20"/>
                <w:lang w:val="en-US"/>
              </w:rPr>
              <w:t>.</w:t>
            </w:r>
          </w:p>
          <w:p w:rsidR="00BA2305" w:rsidRPr="00DE35E2" w:rsidRDefault="00BA2305"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3.1.5.</w:t>
            </w:r>
            <w:r w:rsidRPr="00DE35E2">
              <w:rPr>
                <w:sz w:val="20"/>
                <w:szCs w:val="20"/>
                <w:lang w:val="en-US"/>
              </w:rPr>
              <w:t xml:space="preserve"> </w:t>
            </w:r>
            <w:r w:rsidR="00111CEC" w:rsidRPr="00DE35E2">
              <w:rPr>
                <w:sz w:val="20"/>
                <w:szCs w:val="20"/>
                <w:lang w:val="en-US"/>
              </w:rPr>
              <w:t>Invoice, a document which contains payment details of the Forwarder and which is used by the Client to transfer the payment for rendered Services to the Forwarder</w:t>
            </w:r>
            <w:r w:rsidR="000E6010" w:rsidRPr="00DE35E2">
              <w:rPr>
                <w:sz w:val="20"/>
                <w:szCs w:val="20"/>
                <w:lang w:val="en-US"/>
              </w:rPr>
              <w:t>.</w:t>
            </w:r>
          </w:p>
          <w:p w:rsidR="00111CEC" w:rsidRPr="00DE35E2" w:rsidRDefault="00111CEC" w:rsidP="00DE35E2">
            <w:pPr>
              <w:pStyle w:val="a7"/>
              <w:tabs>
                <w:tab w:val="left" w:pos="426"/>
              </w:tabs>
              <w:spacing w:after="0" w:line="240" w:lineRule="auto"/>
              <w:ind w:left="0"/>
              <w:jc w:val="both"/>
              <w:rPr>
                <w:rFonts w:ascii="Times New Roman" w:hAnsi="Times New Roman"/>
                <w:sz w:val="20"/>
                <w:szCs w:val="20"/>
                <w:lang w:val="en-US"/>
              </w:rPr>
            </w:pPr>
          </w:p>
          <w:p w:rsidR="00111CEC" w:rsidRPr="00DE35E2" w:rsidRDefault="00111CEC"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3.1.6.</w:t>
            </w:r>
            <w:r w:rsidRPr="00DE35E2">
              <w:rPr>
                <w:sz w:val="20"/>
                <w:szCs w:val="20"/>
                <w:lang w:val="en-US"/>
              </w:rPr>
              <w:t xml:space="preserve"> </w:t>
            </w:r>
            <w:r w:rsidR="002A428F" w:rsidRPr="00DE35E2">
              <w:rPr>
                <w:sz w:val="20"/>
                <w:szCs w:val="20"/>
                <w:lang w:val="en-US"/>
              </w:rPr>
              <w:t>Set of shipping documents, i.e. other documents related to the shipment and confirming the right to use the motor vehicle (contracts, licenses, trip tickets, access cards, etc.) required by the applicable legislation of the Russian Federation for specific cargoes and specific transportation routes. The Forwarder shall ensure that all required documents are carried by the driver of the motor vehicle</w:t>
            </w:r>
            <w:r w:rsidR="000E6010" w:rsidRPr="00DE35E2">
              <w:rPr>
                <w:sz w:val="20"/>
                <w:szCs w:val="20"/>
                <w:lang w:val="en-US"/>
              </w:rPr>
              <w:t>.</w:t>
            </w:r>
          </w:p>
          <w:p w:rsidR="00136B05" w:rsidRPr="00DE35E2" w:rsidRDefault="00136B05" w:rsidP="00DE35E2">
            <w:pPr>
              <w:tabs>
                <w:tab w:val="left" w:pos="426"/>
              </w:tabs>
              <w:jc w:val="both"/>
              <w:rPr>
                <w:sz w:val="20"/>
                <w:szCs w:val="20"/>
                <w:lang w:val="en-US"/>
              </w:rPr>
            </w:pPr>
          </w:p>
          <w:p w:rsidR="00BA2305" w:rsidRPr="00DE35E2" w:rsidRDefault="00BA2305" w:rsidP="00DE35E2">
            <w:pPr>
              <w:tabs>
                <w:tab w:val="left" w:pos="426"/>
              </w:tabs>
              <w:jc w:val="both"/>
              <w:rPr>
                <w:sz w:val="20"/>
                <w:szCs w:val="20"/>
                <w:lang w:val="en-US"/>
              </w:rPr>
            </w:pPr>
          </w:p>
          <w:p w:rsidR="00136B05" w:rsidRPr="00DE35E2" w:rsidRDefault="00136B05" w:rsidP="00DE35E2">
            <w:pPr>
              <w:tabs>
                <w:tab w:val="left" w:pos="426"/>
              </w:tabs>
              <w:jc w:val="both"/>
              <w:rPr>
                <w:sz w:val="20"/>
                <w:szCs w:val="20"/>
                <w:lang w:val="en-US"/>
              </w:rPr>
            </w:pPr>
            <w:r w:rsidRPr="00DE35E2">
              <w:rPr>
                <w:b/>
                <w:sz w:val="20"/>
                <w:szCs w:val="20"/>
                <w:lang w:val="en-US"/>
              </w:rPr>
              <w:t>3.1.7</w:t>
            </w:r>
            <w:r w:rsidRPr="00DE35E2">
              <w:rPr>
                <w:sz w:val="20"/>
                <w:szCs w:val="20"/>
                <w:lang w:val="en-US"/>
              </w:rPr>
              <w:t xml:space="preserve"> For the purposes of accounting in accordance with part 1 of article 9 of federal law On Accounting No. 402 of December 06, 2011 and in accordance with Decree of the Government of the Russian Federation No. 1137 of December 26, 2011 On the Forms and Rules for Filling Out (Keeping) the Documents Used to Calculate the Value </w:t>
            </w:r>
            <w:r w:rsidRPr="00DE35E2">
              <w:rPr>
                <w:sz w:val="20"/>
                <w:szCs w:val="20"/>
                <w:lang w:val="en-US"/>
              </w:rPr>
              <w:lastRenderedPageBreak/>
              <w:t>Added Tax, the parties agreed to use an integrated delivery note with status 1 ("the integrated delivery note")</w:t>
            </w:r>
          </w:p>
          <w:p w:rsidR="000E6010" w:rsidRPr="00DE35E2" w:rsidRDefault="000E6010" w:rsidP="00DE35E2">
            <w:pPr>
              <w:tabs>
                <w:tab w:val="left" w:pos="426"/>
              </w:tabs>
              <w:jc w:val="both"/>
              <w:rPr>
                <w:sz w:val="20"/>
                <w:szCs w:val="20"/>
                <w:lang w:val="en-US"/>
              </w:rPr>
            </w:pPr>
          </w:p>
          <w:p w:rsidR="000E6010" w:rsidRPr="00DE35E2" w:rsidRDefault="00851849" w:rsidP="00DE35E2">
            <w:pPr>
              <w:tabs>
                <w:tab w:val="left" w:pos="426"/>
              </w:tabs>
              <w:jc w:val="both"/>
              <w:rPr>
                <w:b/>
                <w:sz w:val="20"/>
                <w:szCs w:val="20"/>
                <w:lang w:val="en-US"/>
              </w:rPr>
            </w:pPr>
            <w:r w:rsidRPr="00DE35E2">
              <w:rPr>
                <w:b/>
                <w:sz w:val="20"/>
                <w:szCs w:val="20"/>
                <w:lang w:val="en-US"/>
              </w:rPr>
              <w:t xml:space="preserve">4. </w:t>
            </w:r>
            <w:r w:rsidR="002A428F" w:rsidRPr="00DE35E2">
              <w:rPr>
                <w:b/>
                <w:sz w:val="20"/>
                <w:szCs w:val="20"/>
                <w:lang w:val="en-US"/>
              </w:rPr>
              <w:t>Rights and Obligations of the Parties</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b/>
                <w:sz w:val="20"/>
                <w:szCs w:val="20"/>
                <w:lang w:val="en-US"/>
              </w:rPr>
            </w:pPr>
            <w:r w:rsidRPr="00DE35E2">
              <w:rPr>
                <w:b/>
                <w:sz w:val="20"/>
                <w:szCs w:val="20"/>
                <w:lang w:val="en-US"/>
              </w:rPr>
              <w:t xml:space="preserve">4.1. </w:t>
            </w:r>
            <w:r w:rsidR="002A428F" w:rsidRPr="00DE35E2">
              <w:rPr>
                <w:b/>
                <w:sz w:val="20"/>
                <w:szCs w:val="20"/>
                <w:lang w:val="en-US"/>
              </w:rPr>
              <w:t>The Forwarder shall</w:t>
            </w:r>
            <w:r w:rsidR="000E6010" w:rsidRPr="00DE35E2">
              <w:rPr>
                <w:b/>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4.1.1.</w:t>
            </w:r>
            <w:r w:rsidRPr="00DE35E2">
              <w:rPr>
                <w:sz w:val="20"/>
                <w:szCs w:val="20"/>
                <w:lang w:val="en-US"/>
              </w:rPr>
              <w:t xml:space="preserve"> </w:t>
            </w:r>
            <w:r w:rsidR="002A428F" w:rsidRPr="00DE35E2">
              <w:rPr>
                <w:sz w:val="20"/>
                <w:szCs w:val="20"/>
                <w:lang w:val="en-US"/>
              </w:rPr>
              <w:t xml:space="preserve">Provide </w:t>
            </w:r>
            <w:r w:rsidR="004324C1" w:rsidRPr="00DE35E2">
              <w:rPr>
                <w:sz w:val="20"/>
                <w:szCs w:val="20"/>
                <w:lang w:val="en-US"/>
              </w:rPr>
              <w:t xml:space="preserve">reserved vehicles agreed upon in Appendix </w:t>
            </w:r>
            <w:r w:rsidR="00E362A2">
              <w:rPr>
                <w:sz w:val="20"/>
                <w:szCs w:val="20"/>
                <w:lang w:val="en-US"/>
              </w:rPr>
              <w:t>5</w:t>
            </w:r>
            <w:r w:rsidR="004324C1" w:rsidRPr="00DE35E2">
              <w:rPr>
                <w:sz w:val="20"/>
                <w:szCs w:val="20"/>
                <w:lang w:val="en-US"/>
              </w:rPr>
              <w:t xml:space="preserve"> to the Client </w:t>
            </w:r>
            <w:r w:rsidR="002A428F" w:rsidRPr="00DE35E2">
              <w:rPr>
                <w:sz w:val="20"/>
                <w:szCs w:val="20"/>
                <w:lang w:val="en-US"/>
              </w:rPr>
              <w:t xml:space="preserve">regardless of the time of year, month and week, on any day of the week, including on weekends and holidays, in accordance with the terms and conditions hereof and in strict compliance with information provided in Requests. </w:t>
            </w:r>
            <w:r w:rsidR="004324C1" w:rsidRPr="00DE35E2">
              <w:rPr>
                <w:sz w:val="20"/>
                <w:szCs w:val="20"/>
                <w:lang w:val="en-US"/>
              </w:rPr>
              <w:t>The reserved vehicles shall carry only the Cargo owned by the Client.</w:t>
            </w:r>
            <w:r w:rsidR="000E6010" w:rsidRPr="00DE35E2">
              <w:rPr>
                <w:sz w:val="20"/>
                <w:szCs w:val="20"/>
                <w:lang w:val="en-US"/>
              </w:rPr>
              <w:t xml:space="preserve"> </w:t>
            </w:r>
          </w:p>
          <w:p w:rsidR="000E6010" w:rsidRDefault="000E6010" w:rsidP="00DE35E2">
            <w:pPr>
              <w:tabs>
                <w:tab w:val="left" w:pos="426"/>
              </w:tabs>
              <w:jc w:val="both"/>
              <w:rPr>
                <w:sz w:val="20"/>
                <w:szCs w:val="20"/>
                <w:lang w:val="en-US"/>
              </w:rPr>
            </w:pPr>
          </w:p>
          <w:p w:rsidR="005A01EF" w:rsidRPr="00DE35E2" w:rsidRDefault="005A01EF" w:rsidP="00DE35E2">
            <w:pPr>
              <w:tabs>
                <w:tab w:val="left" w:pos="426"/>
              </w:tabs>
              <w:jc w:val="both"/>
              <w:rPr>
                <w:sz w:val="20"/>
                <w:szCs w:val="20"/>
                <w:lang w:val="en-US"/>
              </w:rPr>
            </w:pPr>
          </w:p>
          <w:p w:rsidR="004324C1" w:rsidRPr="00DE35E2" w:rsidRDefault="004324C1" w:rsidP="00DE35E2">
            <w:pPr>
              <w:tabs>
                <w:tab w:val="left" w:pos="426"/>
              </w:tabs>
              <w:jc w:val="both"/>
              <w:rPr>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4.1.2.</w:t>
            </w:r>
            <w:r w:rsidRPr="00DE35E2">
              <w:rPr>
                <w:sz w:val="20"/>
                <w:szCs w:val="20"/>
                <w:lang w:val="en-US"/>
              </w:rPr>
              <w:t xml:space="preserve"> </w:t>
            </w:r>
            <w:r w:rsidR="00AC12F1" w:rsidRPr="00DE35E2">
              <w:rPr>
                <w:sz w:val="20"/>
                <w:szCs w:val="20"/>
                <w:lang w:val="en-US"/>
              </w:rPr>
              <w:t xml:space="preserve">Provide vehicles and arrange transportation to the destinations and at the prices specified in Appendices </w:t>
            </w:r>
            <w:r w:rsidR="00E362A2">
              <w:rPr>
                <w:sz w:val="20"/>
                <w:szCs w:val="20"/>
                <w:lang w:val="en-US"/>
              </w:rPr>
              <w:t>6</w:t>
            </w:r>
            <w:r w:rsidR="00E362A2" w:rsidRPr="002D3CAC">
              <w:rPr>
                <w:sz w:val="20"/>
                <w:szCs w:val="20"/>
                <w:lang w:val="en-US"/>
              </w:rPr>
              <w:t xml:space="preserve">, 7 </w:t>
            </w:r>
            <w:r w:rsidR="00AC12F1" w:rsidRPr="00DE35E2">
              <w:rPr>
                <w:sz w:val="20"/>
                <w:szCs w:val="20"/>
                <w:lang w:val="en-US"/>
              </w:rPr>
              <w:t xml:space="preserve">to the </w:t>
            </w:r>
            <w:r w:rsidR="00486028">
              <w:rPr>
                <w:sz w:val="20"/>
                <w:szCs w:val="20"/>
                <w:lang w:val="en-US"/>
              </w:rPr>
              <w:t>RUSVINYL SPECIAL TERMS</w:t>
            </w:r>
            <w:r w:rsidR="00AC12F1" w:rsidRPr="00DE35E2">
              <w:rPr>
                <w:sz w:val="20"/>
                <w:szCs w:val="20"/>
                <w:lang w:val="en-US"/>
              </w:rPr>
              <w:t xml:space="preserve"> regardless of the time of the year and month.</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EB3491" w:rsidRPr="00DE35E2" w:rsidRDefault="00851849" w:rsidP="00DE35E2">
            <w:pPr>
              <w:tabs>
                <w:tab w:val="left" w:pos="426"/>
              </w:tabs>
              <w:jc w:val="both"/>
              <w:rPr>
                <w:sz w:val="20"/>
                <w:szCs w:val="20"/>
                <w:lang w:val="en-US"/>
              </w:rPr>
            </w:pPr>
            <w:r w:rsidRPr="00DE35E2">
              <w:rPr>
                <w:b/>
                <w:sz w:val="20"/>
                <w:szCs w:val="20"/>
                <w:lang w:val="en-US"/>
              </w:rPr>
              <w:t>4.1.3.</w:t>
            </w:r>
            <w:r w:rsidRPr="00DE35E2">
              <w:rPr>
                <w:sz w:val="20"/>
                <w:szCs w:val="20"/>
                <w:lang w:val="en-US"/>
              </w:rPr>
              <w:t xml:space="preserve"> </w:t>
            </w:r>
            <w:r w:rsidR="00EB3491" w:rsidRPr="00DE35E2">
              <w:rPr>
                <w:sz w:val="20"/>
                <w:szCs w:val="20"/>
                <w:lang w:val="en-US"/>
              </w:rPr>
              <w:t>Deliver vehicles to be loaded at the time and at the place specified in the Request and in accordance with requirements set forth in Appendix No.</w:t>
            </w:r>
            <w:r w:rsidR="00E362A2" w:rsidRPr="002D3CAC">
              <w:rPr>
                <w:sz w:val="20"/>
                <w:szCs w:val="20"/>
                <w:lang w:val="en-US"/>
              </w:rPr>
              <w:t>9</w:t>
            </w:r>
            <w:r w:rsidR="00EB3491" w:rsidRPr="00DE35E2">
              <w:rPr>
                <w:sz w:val="20"/>
                <w:szCs w:val="20"/>
                <w:lang w:val="en-US"/>
              </w:rPr>
              <w:t xml:space="preserve"> hereto.</w:t>
            </w:r>
          </w:p>
          <w:p w:rsidR="000E6010" w:rsidRDefault="000E6010" w:rsidP="00DE35E2">
            <w:pPr>
              <w:rPr>
                <w:sz w:val="20"/>
                <w:szCs w:val="20"/>
                <w:lang w:val="en-US"/>
              </w:rPr>
            </w:pPr>
          </w:p>
          <w:p w:rsidR="00B65006" w:rsidRPr="00DE35E2" w:rsidRDefault="00B65006" w:rsidP="00DE35E2">
            <w:pPr>
              <w:rPr>
                <w:sz w:val="20"/>
                <w:szCs w:val="20"/>
                <w:lang w:val="en-US"/>
              </w:rPr>
            </w:pPr>
          </w:p>
          <w:p w:rsidR="00EE08A0" w:rsidRPr="00DE35E2" w:rsidRDefault="00EE08A0" w:rsidP="00DE35E2">
            <w:pPr>
              <w:rPr>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4.1.4.</w:t>
            </w:r>
            <w:r w:rsidRPr="00DE35E2">
              <w:rPr>
                <w:sz w:val="20"/>
                <w:szCs w:val="20"/>
                <w:lang w:val="en-US"/>
              </w:rPr>
              <w:t xml:space="preserve"> </w:t>
            </w:r>
            <w:r w:rsidR="00AC12F1" w:rsidRPr="00DE35E2">
              <w:rPr>
                <w:sz w:val="20"/>
                <w:szCs w:val="20"/>
                <w:lang w:val="en-US"/>
              </w:rPr>
              <w:t>Deliver vehicles in strict compliance with the route specified in the Client’s Request.</w:t>
            </w:r>
          </w:p>
          <w:p w:rsidR="00EE08A0" w:rsidRPr="00DE35E2" w:rsidRDefault="00EE08A0" w:rsidP="00DE35E2">
            <w:pPr>
              <w:pStyle w:val="a7"/>
              <w:spacing w:after="0" w:line="240" w:lineRule="auto"/>
              <w:ind w:left="0"/>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4.1.5.</w:t>
            </w:r>
            <w:r w:rsidRPr="00DE35E2">
              <w:rPr>
                <w:sz w:val="20"/>
                <w:szCs w:val="20"/>
                <w:lang w:val="en-US"/>
              </w:rPr>
              <w:t xml:space="preserve"> </w:t>
            </w:r>
            <w:r w:rsidR="00601B13" w:rsidRPr="00DE35E2">
              <w:rPr>
                <w:sz w:val="20"/>
                <w:szCs w:val="20"/>
                <w:lang w:val="en-US"/>
              </w:rPr>
              <w:t>If a new PVC grade is to be transported or a new consignee is involved, deliver vehicles to the washing station agreed upon by the Client. Reserved vehicles are sent to the washing station upon Client's Requests. For unreserved vehicles the cost of vehicle washing is included in the cost of services established hereby. For reserved vehicles the cost of vehicle washing is additionally paid as provided by item 5.12 hereof</w:t>
            </w:r>
            <w:r w:rsidR="00AC12F1" w:rsidRPr="00DE35E2">
              <w:rPr>
                <w:sz w:val="20"/>
                <w:szCs w:val="20"/>
                <w:lang w:val="en-US"/>
              </w:rPr>
              <w:t>.</w:t>
            </w:r>
          </w:p>
          <w:p w:rsidR="001C7725" w:rsidRPr="00DE35E2" w:rsidRDefault="001C7725" w:rsidP="00DE35E2">
            <w:pPr>
              <w:tabs>
                <w:tab w:val="left" w:pos="426"/>
              </w:tabs>
              <w:jc w:val="both"/>
              <w:rPr>
                <w:sz w:val="20"/>
                <w:szCs w:val="20"/>
                <w:lang w:val="en-US"/>
              </w:rPr>
            </w:pPr>
          </w:p>
          <w:p w:rsidR="00EE08A0" w:rsidRDefault="00EE08A0" w:rsidP="00DE35E2">
            <w:pPr>
              <w:tabs>
                <w:tab w:val="left" w:pos="426"/>
              </w:tabs>
              <w:jc w:val="both"/>
              <w:rPr>
                <w:sz w:val="20"/>
                <w:szCs w:val="20"/>
                <w:lang w:val="en-US"/>
              </w:rPr>
            </w:pPr>
          </w:p>
          <w:p w:rsidR="00B65006" w:rsidRPr="00DE35E2" w:rsidRDefault="00B65006" w:rsidP="00DE35E2">
            <w:pPr>
              <w:tabs>
                <w:tab w:val="left" w:pos="426"/>
              </w:tabs>
              <w:jc w:val="both"/>
              <w:rPr>
                <w:sz w:val="20"/>
                <w:szCs w:val="20"/>
                <w:lang w:val="en-US"/>
              </w:rPr>
            </w:pPr>
          </w:p>
          <w:p w:rsidR="001C7725" w:rsidRPr="00DE35E2" w:rsidRDefault="00851849" w:rsidP="00DE35E2">
            <w:pPr>
              <w:jc w:val="both"/>
              <w:rPr>
                <w:sz w:val="20"/>
                <w:szCs w:val="20"/>
                <w:lang w:val="en-US"/>
              </w:rPr>
            </w:pPr>
            <w:r w:rsidRPr="00DE35E2">
              <w:rPr>
                <w:b/>
                <w:sz w:val="20"/>
                <w:szCs w:val="20"/>
                <w:lang w:val="en-US"/>
              </w:rPr>
              <w:t>4.1.6.</w:t>
            </w:r>
            <w:r w:rsidRPr="00DE35E2">
              <w:rPr>
                <w:sz w:val="20"/>
                <w:szCs w:val="20"/>
                <w:lang w:val="en-US"/>
              </w:rPr>
              <w:t xml:space="preserve"> </w:t>
            </w:r>
            <w:r w:rsidR="001C7725" w:rsidRPr="00DE35E2">
              <w:rPr>
                <w:sz w:val="20"/>
                <w:szCs w:val="20"/>
                <w:lang w:val="en-US"/>
              </w:rPr>
              <w:t>Monitor the progress of Services, in particular:</w:t>
            </w:r>
          </w:p>
          <w:p w:rsidR="000E6010" w:rsidRPr="00DE35E2" w:rsidRDefault="000E6010" w:rsidP="00DE35E2">
            <w:pPr>
              <w:tabs>
                <w:tab w:val="left" w:pos="567"/>
              </w:tabs>
              <w:jc w:val="both"/>
              <w:rPr>
                <w:sz w:val="20"/>
                <w:szCs w:val="20"/>
                <w:lang w:val="en-US"/>
              </w:rPr>
            </w:pPr>
          </w:p>
          <w:p w:rsidR="001C7725" w:rsidRPr="00DE35E2" w:rsidRDefault="001C7725" w:rsidP="00DE35E2">
            <w:pPr>
              <w:jc w:val="both"/>
              <w:rPr>
                <w:sz w:val="20"/>
                <w:szCs w:val="20"/>
                <w:lang w:val="en-US"/>
              </w:rPr>
            </w:pPr>
            <w:r w:rsidRPr="00DE35E2">
              <w:rPr>
                <w:sz w:val="20"/>
                <w:szCs w:val="20"/>
                <w:lang w:val="en-US"/>
              </w:rPr>
              <w:t>- real-time vehicle tracking;</w:t>
            </w:r>
          </w:p>
          <w:p w:rsidR="001C7725" w:rsidRPr="00DE35E2" w:rsidRDefault="001C7725" w:rsidP="00DE35E2">
            <w:pPr>
              <w:jc w:val="both"/>
              <w:rPr>
                <w:sz w:val="20"/>
                <w:szCs w:val="20"/>
                <w:lang w:val="en-US"/>
              </w:rPr>
            </w:pPr>
          </w:p>
          <w:p w:rsidR="001C7725" w:rsidRPr="00DE35E2" w:rsidRDefault="001C7725" w:rsidP="00DE35E2">
            <w:pPr>
              <w:jc w:val="both"/>
              <w:rPr>
                <w:sz w:val="20"/>
                <w:szCs w:val="20"/>
                <w:lang w:val="en-US"/>
              </w:rPr>
            </w:pPr>
          </w:p>
          <w:p w:rsidR="001C7725" w:rsidRPr="00DE35E2" w:rsidRDefault="001C7725" w:rsidP="00DE35E2">
            <w:pPr>
              <w:jc w:val="both"/>
              <w:rPr>
                <w:sz w:val="20"/>
                <w:szCs w:val="20"/>
                <w:lang w:val="en-US"/>
              </w:rPr>
            </w:pPr>
            <w:r w:rsidRPr="00DE35E2">
              <w:rPr>
                <w:sz w:val="20"/>
                <w:szCs w:val="20"/>
                <w:lang w:val="en-US"/>
              </w:rPr>
              <w:t xml:space="preserve">- control of the proper filling-out of the corresponding sections of </w:t>
            </w:r>
            <w:r w:rsidR="00C23867" w:rsidRPr="00DE35E2">
              <w:rPr>
                <w:sz w:val="20"/>
                <w:szCs w:val="20"/>
                <w:lang w:val="en-US"/>
              </w:rPr>
              <w:t xml:space="preserve">the </w:t>
            </w:r>
            <w:r w:rsidRPr="00DE35E2">
              <w:rPr>
                <w:sz w:val="20"/>
                <w:szCs w:val="20"/>
                <w:lang w:val="en-US"/>
              </w:rPr>
              <w:t>waybill and other shipping documents by vehicle drivers (</w:t>
            </w:r>
            <w:r w:rsidR="00C23867" w:rsidRPr="00DE35E2">
              <w:rPr>
                <w:sz w:val="20"/>
                <w:szCs w:val="20"/>
                <w:lang w:val="en-US"/>
              </w:rPr>
              <w:t xml:space="preserve">"the </w:t>
            </w:r>
            <w:r w:rsidRPr="00DE35E2">
              <w:rPr>
                <w:sz w:val="20"/>
                <w:szCs w:val="20"/>
                <w:lang w:val="en-US"/>
              </w:rPr>
              <w:t>drivers</w:t>
            </w:r>
            <w:r w:rsidR="00C23867" w:rsidRPr="00DE35E2">
              <w:rPr>
                <w:sz w:val="20"/>
                <w:szCs w:val="20"/>
                <w:lang w:val="en-US"/>
              </w:rPr>
              <w:t>"</w:t>
            </w:r>
            <w:r w:rsidRPr="00DE35E2">
              <w:rPr>
                <w:sz w:val="20"/>
                <w:szCs w:val="20"/>
                <w:lang w:val="en-US"/>
              </w:rPr>
              <w:t>) accepting the cargo</w:t>
            </w:r>
            <w:r w:rsidR="00C23867" w:rsidRPr="00DE35E2">
              <w:rPr>
                <w:sz w:val="20"/>
                <w:szCs w:val="20"/>
                <w:lang w:val="en-US"/>
              </w:rPr>
              <w:t xml:space="preserve"> for carriage.</w:t>
            </w:r>
          </w:p>
          <w:p w:rsidR="001C7725" w:rsidRPr="00DE35E2" w:rsidRDefault="001C7725" w:rsidP="00DE35E2">
            <w:pPr>
              <w:tabs>
                <w:tab w:val="left" w:pos="567"/>
              </w:tabs>
              <w:jc w:val="both"/>
              <w:rPr>
                <w:sz w:val="20"/>
                <w:szCs w:val="20"/>
                <w:lang w:val="en-US"/>
              </w:rPr>
            </w:pPr>
          </w:p>
          <w:p w:rsidR="00C23867" w:rsidRPr="00DE35E2" w:rsidRDefault="00C23867"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pStyle w:val="a5"/>
              <w:tabs>
                <w:tab w:val="left" w:pos="0"/>
                <w:tab w:val="left" w:pos="426"/>
              </w:tabs>
              <w:suppressAutoHyphens/>
              <w:spacing w:line="240" w:lineRule="auto"/>
              <w:ind w:firstLine="0"/>
              <w:rPr>
                <w:sz w:val="20"/>
                <w:lang w:val="en-US"/>
              </w:rPr>
            </w:pPr>
            <w:r w:rsidRPr="00DE35E2">
              <w:rPr>
                <w:b/>
                <w:sz w:val="20"/>
                <w:lang w:val="en-US" w:eastAsia="en-US"/>
              </w:rPr>
              <w:t>4.1.7.</w:t>
            </w:r>
            <w:r w:rsidRPr="00DE35E2">
              <w:rPr>
                <w:sz w:val="20"/>
                <w:lang w:val="en-US" w:eastAsia="en-US"/>
              </w:rPr>
              <w:t xml:space="preserve"> </w:t>
            </w:r>
            <w:r w:rsidR="00F95ABF" w:rsidRPr="00DE35E2">
              <w:rPr>
                <w:sz w:val="20"/>
                <w:lang w:val="en-US"/>
              </w:rPr>
              <w:t>If the Forwarder is unable to render the Services in due time and to the required quality, in particular, in case of replacement or breakdown of vehicles, road accidents, or Cargo loss or damage during transportation, the Forwarder shall</w:t>
            </w:r>
            <w:r w:rsidR="000E6010" w:rsidRPr="00DE35E2">
              <w:rPr>
                <w:sz w:val="20"/>
                <w:lang w:val="en-US" w:eastAsia="en-US"/>
              </w:rPr>
              <w:t>:</w:t>
            </w:r>
          </w:p>
          <w:p w:rsidR="00F95ABF" w:rsidRPr="00DE35E2" w:rsidRDefault="00F95ABF" w:rsidP="00DE35E2">
            <w:pPr>
              <w:pStyle w:val="a5"/>
              <w:tabs>
                <w:tab w:val="left" w:pos="567"/>
              </w:tabs>
              <w:suppressAutoHyphens/>
              <w:spacing w:line="240" w:lineRule="auto"/>
              <w:ind w:firstLine="0"/>
              <w:rPr>
                <w:sz w:val="20"/>
                <w:lang w:val="en-US" w:eastAsia="en-US"/>
              </w:rPr>
            </w:pPr>
          </w:p>
          <w:p w:rsidR="000E6010" w:rsidRPr="00DE35E2" w:rsidRDefault="000E6010" w:rsidP="00DE35E2">
            <w:pPr>
              <w:pStyle w:val="a5"/>
              <w:tabs>
                <w:tab w:val="left" w:pos="567"/>
              </w:tabs>
              <w:suppressAutoHyphens/>
              <w:spacing w:line="240" w:lineRule="auto"/>
              <w:ind w:firstLine="0"/>
              <w:rPr>
                <w:sz w:val="20"/>
                <w:lang w:val="en-US" w:eastAsia="en-US"/>
              </w:rPr>
            </w:pPr>
            <w:r w:rsidRPr="00DE35E2">
              <w:rPr>
                <w:sz w:val="20"/>
                <w:lang w:val="en-US" w:eastAsia="en-US"/>
              </w:rPr>
              <w:t xml:space="preserve">- </w:t>
            </w:r>
            <w:r w:rsidR="00F95ABF" w:rsidRPr="00DE35E2">
              <w:rPr>
                <w:sz w:val="20"/>
                <w:lang w:val="en-US"/>
              </w:rPr>
              <w:t>immediately (within one hour after the onset of events mentioned above) notify the Client of such events by phone and by e-mail</w:t>
            </w:r>
            <w:r w:rsidRPr="00DE35E2">
              <w:rPr>
                <w:sz w:val="20"/>
                <w:lang w:val="en-US" w:eastAsia="en-US"/>
              </w:rPr>
              <w:t>;</w:t>
            </w:r>
          </w:p>
          <w:p w:rsidR="000E6010" w:rsidRPr="00DE35E2" w:rsidRDefault="000E6010" w:rsidP="00DE35E2">
            <w:pPr>
              <w:pStyle w:val="a5"/>
              <w:tabs>
                <w:tab w:val="left" w:pos="567"/>
              </w:tabs>
              <w:suppressAutoHyphens/>
              <w:spacing w:line="240" w:lineRule="auto"/>
              <w:ind w:firstLine="0"/>
              <w:rPr>
                <w:sz w:val="20"/>
                <w:lang w:val="en-US" w:eastAsia="en-US"/>
              </w:rPr>
            </w:pPr>
          </w:p>
          <w:p w:rsidR="00F95ABF" w:rsidRDefault="00F95ABF" w:rsidP="00DE35E2">
            <w:pPr>
              <w:pStyle w:val="a5"/>
              <w:tabs>
                <w:tab w:val="left" w:pos="567"/>
              </w:tabs>
              <w:suppressAutoHyphens/>
              <w:spacing w:line="240" w:lineRule="auto"/>
              <w:ind w:firstLine="0"/>
              <w:rPr>
                <w:sz w:val="20"/>
                <w:lang w:val="en-US" w:eastAsia="en-US"/>
              </w:rPr>
            </w:pPr>
          </w:p>
          <w:p w:rsidR="005A01EF" w:rsidRPr="00DE35E2" w:rsidRDefault="005A01EF" w:rsidP="00DE35E2">
            <w:pPr>
              <w:pStyle w:val="a5"/>
              <w:tabs>
                <w:tab w:val="left" w:pos="567"/>
              </w:tabs>
              <w:suppressAutoHyphens/>
              <w:spacing w:line="240" w:lineRule="auto"/>
              <w:ind w:firstLine="0"/>
              <w:rPr>
                <w:sz w:val="20"/>
                <w:lang w:val="en-US" w:eastAsia="en-US"/>
              </w:rPr>
            </w:pPr>
          </w:p>
          <w:p w:rsidR="00F95ABF" w:rsidRPr="00DE35E2" w:rsidRDefault="00F95ABF" w:rsidP="00DE35E2">
            <w:pPr>
              <w:pStyle w:val="a5"/>
              <w:tabs>
                <w:tab w:val="left" w:pos="567"/>
              </w:tabs>
              <w:suppressAutoHyphens/>
              <w:spacing w:line="240" w:lineRule="auto"/>
              <w:ind w:firstLine="0"/>
              <w:rPr>
                <w:sz w:val="20"/>
                <w:lang w:val="en-US" w:eastAsia="en-US"/>
              </w:rPr>
            </w:pPr>
          </w:p>
          <w:p w:rsidR="000E6010" w:rsidRPr="00DE35E2" w:rsidRDefault="000E6010" w:rsidP="00DE35E2">
            <w:pPr>
              <w:pStyle w:val="a5"/>
              <w:tabs>
                <w:tab w:val="left" w:pos="567"/>
              </w:tabs>
              <w:suppressAutoHyphens/>
              <w:spacing w:line="240" w:lineRule="auto"/>
              <w:ind w:firstLine="0"/>
              <w:rPr>
                <w:sz w:val="20"/>
                <w:lang w:val="en-US"/>
              </w:rPr>
            </w:pPr>
            <w:r w:rsidRPr="00DE35E2">
              <w:rPr>
                <w:sz w:val="20"/>
                <w:lang w:val="en-US" w:eastAsia="en-US"/>
              </w:rPr>
              <w:t xml:space="preserve">- </w:t>
            </w:r>
            <w:r w:rsidR="00F95ABF" w:rsidRPr="00DE35E2">
              <w:rPr>
                <w:sz w:val="20"/>
                <w:lang w:val="en-US"/>
              </w:rPr>
              <w:t xml:space="preserve">in case of </w:t>
            </w:r>
            <w:r w:rsidR="00AC12F1" w:rsidRPr="00DE35E2">
              <w:rPr>
                <w:sz w:val="20"/>
                <w:lang w:val="en-US"/>
              </w:rPr>
              <w:t xml:space="preserve">a failure of the reserved vehicle replace it for the vehicle compliant with requirements agreed upon in Appendix </w:t>
            </w:r>
            <w:r w:rsidR="00E362A2" w:rsidRPr="002D3CAC">
              <w:rPr>
                <w:sz w:val="20"/>
                <w:lang w:val="en-US"/>
              </w:rPr>
              <w:t xml:space="preserve">9 </w:t>
            </w:r>
            <w:r w:rsidR="00AC12F1" w:rsidRPr="00DE35E2">
              <w:rPr>
                <w:sz w:val="20"/>
                <w:lang w:val="en-US"/>
              </w:rPr>
              <w:t xml:space="preserve">but not later than 24 hours from occurrence of such failure, and draw up the </w:t>
            </w:r>
            <w:r w:rsidR="00013B32" w:rsidRPr="00DE35E2">
              <w:rPr>
                <w:sz w:val="20"/>
                <w:lang w:val="en-US"/>
              </w:rPr>
              <w:t xml:space="preserve">Certificate of </w:t>
            </w:r>
            <w:r w:rsidR="00AC12F1" w:rsidRPr="00DE35E2">
              <w:rPr>
                <w:sz w:val="20"/>
                <w:lang w:val="en-US"/>
              </w:rPr>
              <w:t xml:space="preserve">Vehicle </w:t>
            </w:r>
            <w:r w:rsidR="00013B32" w:rsidRPr="00DE35E2">
              <w:rPr>
                <w:sz w:val="20"/>
                <w:lang w:val="en-US"/>
              </w:rPr>
              <w:t xml:space="preserve">Putting into/out of Operation </w:t>
            </w:r>
            <w:r w:rsidRPr="00DE35E2">
              <w:rPr>
                <w:sz w:val="20"/>
                <w:lang w:val="en-US"/>
              </w:rPr>
              <w:t>(</w:t>
            </w:r>
            <w:r w:rsidR="006657CC" w:rsidRPr="00DE35E2">
              <w:rPr>
                <w:sz w:val="20"/>
                <w:lang w:val="en-US"/>
              </w:rPr>
              <w:t xml:space="preserve">Appendix </w:t>
            </w:r>
            <w:r w:rsidR="00E362A2" w:rsidRPr="002D3CAC">
              <w:rPr>
                <w:sz w:val="20"/>
                <w:lang w:val="en-US"/>
              </w:rPr>
              <w:t>17</w:t>
            </w:r>
            <w:r w:rsidR="00E362A2" w:rsidRPr="00DE35E2">
              <w:rPr>
                <w:sz w:val="20"/>
                <w:lang w:val="en-US"/>
              </w:rPr>
              <w:t xml:space="preserve"> </w:t>
            </w:r>
            <w:r w:rsidR="006657CC" w:rsidRPr="00DE35E2">
              <w:rPr>
                <w:sz w:val="20"/>
                <w:lang w:val="en-US"/>
              </w:rPr>
              <w:t>hereto</w:t>
            </w:r>
            <w:r w:rsidRPr="00DE35E2">
              <w:rPr>
                <w:sz w:val="20"/>
                <w:lang w:val="en-US"/>
              </w:rPr>
              <w:t>)</w:t>
            </w:r>
            <w:r w:rsidR="006657CC" w:rsidRPr="00DE35E2">
              <w:rPr>
                <w:sz w:val="20"/>
                <w:lang w:val="en-US" w:eastAsia="en-US"/>
              </w:rPr>
              <w:t>.</w:t>
            </w:r>
            <w:r w:rsidRPr="00DE35E2">
              <w:rPr>
                <w:sz w:val="20"/>
                <w:lang w:val="en-US" w:eastAsia="en-US"/>
              </w:rPr>
              <w:t xml:space="preserve"> </w:t>
            </w:r>
            <w:r w:rsidR="006657CC" w:rsidRPr="00DE35E2">
              <w:rPr>
                <w:sz w:val="20"/>
                <w:lang w:val="en-US" w:eastAsia="en-US"/>
              </w:rPr>
              <w:t xml:space="preserve">The confirmation of vehicle replacement shall be sent to the Client’s email within 5 hours from </w:t>
            </w:r>
            <w:r w:rsidR="006657CC" w:rsidRPr="00DE35E2">
              <w:rPr>
                <w:sz w:val="20"/>
                <w:lang w:val="en-US"/>
              </w:rPr>
              <w:t>occurrence of the failure;</w:t>
            </w:r>
          </w:p>
          <w:p w:rsidR="006657CC" w:rsidRPr="00DE35E2" w:rsidRDefault="006657CC" w:rsidP="00DE35E2">
            <w:pPr>
              <w:pStyle w:val="a5"/>
              <w:tabs>
                <w:tab w:val="left" w:pos="567"/>
              </w:tabs>
              <w:suppressAutoHyphens/>
              <w:spacing w:line="240" w:lineRule="auto"/>
              <w:ind w:firstLine="0"/>
              <w:rPr>
                <w:sz w:val="20"/>
                <w:lang w:val="en-US"/>
              </w:rPr>
            </w:pPr>
          </w:p>
          <w:p w:rsidR="006657CC" w:rsidRPr="00DE35E2" w:rsidRDefault="006657CC" w:rsidP="00DE35E2">
            <w:pPr>
              <w:pStyle w:val="a5"/>
              <w:tabs>
                <w:tab w:val="left" w:pos="567"/>
              </w:tabs>
              <w:suppressAutoHyphens/>
              <w:spacing w:line="240" w:lineRule="auto"/>
              <w:ind w:firstLine="0"/>
              <w:rPr>
                <w:sz w:val="20"/>
                <w:lang w:val="en-US"/>
              </w:rPr>
            </w:pPr>
          </w:p>
          <w:p w:rsidR="006657CC" w:rsidRDefault="006657CC" w:rsidP="00DE35E2">
            <w:pPr>
              <w:pStyle w:val="a5"/>
              <w:tabs>
                <w:tab w:val="left" w:pos="567"/>
              </w:tabs>
              <w:suppressAutoHyphens/>
              <w:spacing w:line="240" w:lineRule="auto"/>
              <w:ind w:firstLine="0"/>
              <w:rPr>
                <w:sz w:val="20"/>
                <w:lang w:val="en-US"/>
              </w:rPr>
            </w:pPr>
          </w:p>
          <w:p w:rsidR="005A01EF" w:rsidRPr="00DE35E2" w:rsidRDefault="005A01EF" w:rsidP="00DE35E2">
            <w:pPr>
              <w:pStyle w:val="a5"/>
              <w:tabs>
                <w:tab w:val="left" w:pos="567"/>
              </w:tabs>
              <w:suppressAutoHyphens/>
              <w:spacing w:line="240" w:lineRule="auto"/>
              <w:ind w:firstLine="0"/>
              <w:rPr>
                <w:sz w:val="20"/>
                <w:lang w:val="en-US"/>
              </w:rPr>
            </w:pPr>
          </w:p>
          <w:p w:rsidR="00013B32" w:rsidRPr="00DE35E2" w:rsidRDefault="00013B32" w:rsidP="00DE35E2">
            <w:pPr>
              <w:pStyle w:val="a5"/>
              <w:tabs>
                <w:tab w:val="left" w:pos="567"/>
              </w:tabs>
              <w:suppressAutoHyphens/>
              <w:spacing w:line="240" w:lineRule="auto"/>
              <w:ind w:firstLine="0"/>
              <w:rPr>
                <w:sz w:val="20"/>
                <w:lang w:val="en-US"/>
              </w:rPr>
            </w:pPr>
          </w:p>
          <w:p w:rsidR="00013B32" w:rsidRPr="00DE35E2" w:rsidRDefault="00013B32" w:rsidP="00DE35E2">
            <w:pPr>
              <w:pStyle w:val="a5"/>
              <w:tabs>
                <w:tab w:val="left" w:pos="567"/>
              </w:tabs>
              <w:suppressAutoHyphens/>
              <w:spacing w:line="240" w:lineRule="auto"/>
              <w:ind w:firstLine="0"/>
              <w:rPr>
                <w:sz w:val="20"/>
                <w:lang w:val="en-US"/>
              </w:rPr>
            </w:pPr>
          </w:p>
          <w:p w:rsidR="006657CC" w:rsidRPr="00DE35E2" w:rsidRDefault="006657CC" w:rsidP="00DE35E2">
            <w:pPr>
              <w:pStyle w:val="a5"/>
              <w:tabs>
                <w:tab w:val="left" w:pos="567"/>
              </w:tabs>
              <w:suppressAutoHyphens/>
              <w:spacing w:line="240" w:lineRule="auto"/>
              <w:ind w:firstLine="0"/>
              <w:rPr>
                <w:sz w:val="20"/>
                <w:lang w:val="en-US" w:eastAsia="en-US"/>
              </w:rPr>
            </w:pPr>
          </w:p>
          <w:p w:rsidR="000E6010" w:rsidRPr="00DE35E2" w:rsidRDefault="000E6010" w:rsidP="00DE35E2">
            <w:pPr>
              <w:pStyle w:val="a5"/>
              <w:tabs>
                <w:tab w:val="left" w:pos="567"/>
              </w:tabs>
              <w:suppressAutoHyphens/>
              <w:spacing w:line="240" w:lineRule="auto"/>
              <w:ind w:firstLine="0"/>
              <w:rPr>
                <w:sz w:val="20"/>
                <w:lang w:val="en-US" w:eastAsia="en-US"/>
              </w:rPr>
            </w:pPr>
            <w:r w:rsidRPr="00DE35E2">
              <w:rPr>
                <w:sz w:val="20"/>
                <w:lang w:val="en-US" w:eastAsia="en-US"/>
              </w:rPr>
              <w:t xml:space="preserve">- </w:t>
            </w:r>
            <w:r w:rsidR="006657CC" w:rsidRPr="00DE35E2">
              <w:rPr>
                <w:sz w:val="20"/>
                <w:lang w:val="en-US" w:eastAsia="en-US"/>
              </w:rPr>
              <w:t xml:space="preserve">if the reserved vehicle cannot be replaced, draw up the </w:t>
            </w:r>
            <w:r w:rsidR="006657CC" w:rsidRPr="00DE35E2">
              <w:rPr>
                <w:sz w:val="20"/>
                <w:lang w:val="en-US"/>
              </w:rPr>
              <w:t xml:space="preserve">Out-of-Order Vehicle Retirement Certificate. The information on vehicle retirement shall be sent to </w:t>
            </w:r>
            <w:r w:rsidR="006657CC" w:rsidRPr="00DE35E2">
              <w:rPr>
                <w:sz w:val="20"/>
                <w:lang w:val="en-US" w:eastAsia="en-US"/>
              </w:rPr>
              <w:t xml:space="preserve">the Client’s email within 5 hours from </w:t>
            </w:r>
            <w:r w:rsidR="006657CC" w:rsidRPr="00DE35E2">
              <w:rPr>
                <w:sz w:val="20"/>
                <w:lang w:val="en-US"/>
              </w:rPr>
              <w:t>occurrence of such failure;</w:t>
            </w:r>
          </w:p>
          <w:p w:rsidR="000E6010" w:rsidRPr="00DE35E2" w:rsidRDefault="000E6010" w:rsidP="00DE35E2">
            <w:pPr>
              <w:pStyle w:val="a5"/>
              <w:tabs>
                <w:tab w:val="left" w:pos="567"/>
              </w:tabs>
              <w:suppressAutoHyphens/>
              <w:spacing w:line="240" w:lineRule="auto"/>
              <w:ind w:firstLine="0"/>
              <w:rPr>
                <w:sz w:val="20"/>
                <w:lang w:val="en-US" w:eastAsia="en-US"/>
              </w:rPr>
            </w:pPr>
          </w:p>
          <w:p w:rsidR="006657CC" w:rsidRPr="00DE35E2" w:rsidRDefault="006657CC" w:rsidP="00DE35E2">
            <w:pPr>
              <w:pStyle w:val="a5"/>
              <w:tabs>
                <w:tab w:val="left" w:pos="567"/>
              </w:tabs>
              <w:suppressAutoHyphens/>
              <w:spacing w:line="240" w:lineRule="auto"/>
              <w:ind w:firstLine="0"/>
              <w:rPr>
                <w:sz w:val="20"/>
                <w:lang w:val="en-US" w:eastAsia="en-US"/>
              </w:rPr>
            </w:pPr>
          </w:p>
          <w:p w:rsidR="006657CC" w:rsidRPr="00DE35E2" w:rsidRDefault="006657CC" w:rsidP="00DE35E2">
            <w:pPr>
              <w:pStyle w:val="a5"/>
              <w:tabs>
                <w:tab w:val="left" w:pos="567"/>
              </w:tabs>
              <w:suppressAutoHyphens/>
              <w:spacing w:line="240" w:lineRule="auto"/>
              <w:ind w:firstLine="0"/>
              <w:rPr>
                <w:sz w:val="20"/>
                <w:lang w:val="en-US" w:eastAsia="en-US"/>
              </w:rPr>
            </w:pPr>
          </w:p>
          <w:p w:rsidR="000E6010" w:rsidRPr="00DE35E2" w:rsidRDefault="000E6010" w:rsidP="00DE35E2">
            <w:pPr>
              <w:pStyle w:val="a5"/>
              <w:tabs>
                <w:tab w:val="left" w:pos="567"/>
              </w:tabs>
              <w:suppressAutoHyphens/>
              <w:spacing w:line="240" w:lineRule="auto"/>
              <w:ind w:firstLine="0"/>
              <w:rPr>
                <w:sz w:val="20"/>
                <w:lang w:val="en-US"/>
              </w:rPr>
            </w:pPr>
            <w:r w:rsidRPr="00DE35E2">
              <w:rPr>
                <w:sz w:val="20"/>
                <w:lang w:val="en-US" w:eastAsia="en-US"/>
              </w:rPr>
              <w:t xml:space="preserve">- </w:t>
            </w:r>
            <w:r w:rsidR="00F95ABF" w:rsidRPr="00DE35E2">
              <w:rPr>
                <w:sz w:val="20"/>
                <w:lang w:val="en-US"/>
              </w:rPr>
              <w:t>organize and perform cargo transshipment and other operations required during such transshipment at its own expense; ensure cargo safety during transshipment and formalize all necessary shipping documents</w:t>
            </w:r>
            <w:r w:rsidRPr="00DE35E2">
              <w:rPr>
                <w:sz w:val="20"/>
                <w:lang w:val="en-US" w:eastAsia="en-US"/>
              </w:rPr>
              <w:t>.</w:t>
            </w:r>
          </w:p>
          <w:p w:rsidR="000E6010" w:rsidRDefault="000E6010" w:rsidP="00DE35E2">
            <w:pPr>
              <w:pStyle w:val="a5"/>
              <w:tabs>
                <w:tab w:val="left" w:pos="426"/>
                <w:tab w:val="left" w:pos="720"/>
              </w:tabs>
              <w:suppressAutoHyphens/>
              <w:spacing w:line="240" w:lineRule="auto"/>
              <w:ind w:firstLine="0"/>
              <w:rPr>
                <w:sz w:val="20"/>
                <w:lang w:val="en-US" w:eastAsia="en-US"/>
              </w:rPr>
            </w:pPr>
          </w:p>
          <w:p w:rsidR="00B65006" w:rsidRDefault="00B65006" w:rsidP="00DE35E2">
            <w:pPr>
              <w:pStyle w:val="a5"/>
              <w:tabs>
                <w:tab w:val="left" w:pos="426"/>
                <w:tab w:val="left" w:pos="720"/>
              </w:tabs>
              <w:suppressAutoHyphens/>
              <w:spacing w:line="240" w:lineRule="auto"/>
              <w:ind w:firstLine="0"/>
              <w:rPr>
                <w:sz w:val="20"/>
                <w:lang w:val="en-US" w:eastAsia="en-US"/>
              </w:rPr>
            </w:pPr>
          </w:p>
          <w:p w:rsidR="000E6010" w:rsidRPr="00DE35E2" w:rsidRDefault="00851849" w:rsidP="00DE35E2">
            <w:pPr>
              <w:pStyle w:val="a5"/>
              <w:tabs>
                <w:tab w:val="left" w:pos="426"/>
                <w:tab w:val="left" w:pos="720"/>
              </w:tabs>
              <w:suppressAutoHyphens/>
              <w:spacing w:line="240" w:lineRule="auto"/>
              <w:ind w:firstLine="0"/>
              <w:rPr>
                <w:sz w:val="20"/>
                <w:lang w:val="en-US"/>
              </w:rPr>
            </w:pPr>
            <w:r w:rsidRPr="00DE35E2">
              <w:rPr>
                <w:b/>
                <w:sz w:val="20"/>
                <w:lang w:val="en-US" w:eastAsia="en-US"/>
              </w:rPr>
              <w:t>4.1.8.</w:t>
            </w:r>
            <w:r w:rsidRPr="00DE35E2">
              <w:rPr>
                <w:sz w:val="20"/>
                <w:lang w:val="en-US" w:eastAsia="en-US"/>
              </w:rPr>
              <w:t xml:space="preserve"> </w:t>
            </w:r>
            <w:r w:rsidR="00747CBD" w:rsidRPr="00DE35E2">
              <w:rPr>
                <w:sz w:val="20"/>
                <w:lang w:val="en-US" w:eastAsia="en-US"/>
              </w:rPr>
              <w:t xml:space="preserve">Make </w:t>
            </w:r>
            <w:r w:rsidR="00747CBD" w:rsidRPr="00DE35E2">
              <w:rPr>
                <w:sz w:val="20"/>
                <w:lang w:val="en-US"/>
              </w:rPr>
              <w:t>sure all necessary documents are available for vehicles carrying the cargo in accordance with legislation of the Russian Federation</w:t>
            </w:r>
            <w:r w:rsidR="000E6010" w:rsidRPr="00DE35E2">
              <w:rPr>
                <w:sz w:val="20"/>
                <w:lang w:val="en-US" w:eastAsia="en-US"/>
              </w:rPr>
              <w:t>.</w:t>
            </w:r>
          </w:p>
          <w:p w:rsidR="000E6010" w:rsidRPr="00DE35E2" w:rsidRDefault="000E6010" w:rsidP="00DE35E2">
            <w:pPr>
              <w:pStyle w:val="a5"/>
              <w:tabs>
                <w:tab w:val="left" w:pos="426"/>
                <w:tab w:val="left" w:pos="720"/>
              </w:tabs>
              <w:suppressAutoHyphens/>
              <w:spacing w:line="240" w:lineRule="auto"/>
              <w:ind w:firstLine="0"/>
              <w:rPr>
                <w:sz w:val="20"/>
                <w:lang w:val="en-US" w:eastAsia="en-US"/>
              </w:rPr>
            </w:pPr>
          </w:p>
          <w:p w:rsidR="00DE35E2" w:rsidRPr="00DE35E2" w:rsidRDefault="00DE35E2" w:rsidP="00DE35E2">
            <w:pPr>
              <w:pStyle w:val="a5"/>
              <w:tabs>
                <w:tab w:val="left" w:pos="426"/>
                <w:tab w:val="left" w:pos="720"/>
              </w:tabs>
              <w:suppressAutoHyphens/>
              <w:spacing w:line="240" w:lineRule="auto"/>
              <w:ind w:firstLine="0"/>
              <w:rPr>
                <w:sz w:val="20"/>
                <w:lang w:val="en-US" w:eastAsia="en-US"/>
              </w:rPr>
            </w:pPr>
          </w:p>
          <w:p w:rsidR="000E6010" w:rsidRPr="00DE35E2" w:rsidRDefault="00851849" w:rsidP="00DE35E2">
            <w:pPr>
              <w:pStyle w:val="a5"/>
              <w:tabs>
                <w:tab w:val="left" w:pos="426"/>
                <w:tab w:val="left" w:pos="720"/>
              </w:tabs>
              <w:suppressAutoHyphens/>
              <w:spacing w:line="240" w:lineRule="auto"/>
              <w:ind w:firstLine="0"/>
              <w:rPr>
                <w:sz w:val="20"/>
                <w:lang w:val="en-US" w:eastAsia="en-US"/>
              </w:rPr>
            </w:pPr>
            <w:r w:rsidRPr="00DE35E2">
              <w:rPr>
                <w:b/>
                <w:sz w:val="20"/>
                <w:lang w:val="en-US" w:eastAsia="en-US"/>
              </w:rPr>
              <w:t>4.1.9.</w:t>
            </w:r>
            <w:r w:rsidRPr="00DE35E2">
              <w:rPr>
                <w:sz w:val="20"/>
                <w:lang w:val="en-US" w:eastAsia="en-US"/>
              </w:rPr>
              <w:t xml:space="preserve"> </w:t>
            </w:r>
            <w:r w:rsidR="00747CBD" w:rsidRPr="00DE35E2">
              <w:rPr>
                <w:sz w:val="20"/>
                <w:lang w:val="en-US"/>
              </w:rPr>
              <w:t>Accept cargoes for the purpose of rendering Services in accordance with shipping documents and provide cargo loading</w:t>
            </w:r>
            <w:r w:rsidR="000E6010" w:rsidRPr="00DE35E2">
              <w:rPr>
                <w:sz w:val="20"/>
                <w:lang w:val="en-US" w:eastAsia="en-US"/>
              </w:rPr>
              <w:t>.</w:t>
            </w:r>
          </w:p>
          <w:p w:rsidR="000E6010" w:rsidRPr="00DE35E2" w:rsidRDefault="000E6010" w:rsidP="00DE35E2">
            <w:pPr>
              <w:pStyle w:val="a5"/>
              <w:tabs>
                <w:tab w:val="left" w:pos="426"/>
                <w:tab w:val="left" w:pos="720"/>
              </w:tabs>
              <w:suppressAutoHyphens/>
              <w:spacing w:line="240" w:lineRule="auto"/>
              <w:ind w:firstLine="0"/>
              <w:rPr>
                <w:sz w:val="20"/>
                <w:lang w:val="en-US" w:eastAsia="en-US"/>
              </w:rPr>
            </w:pPr>
          </w:p>
          <w:p w:rsidR="000E6010" w:rsidRPr="00DE35E2" w:rsidRDefault="00851849" w:rsidP="00DE35E2">
            <w:pPr>
              <w:pStyle w:val="a5"/>
              <w:tabs>
                <w:tab w:val="left" w:pos="426"/>
                <w:tab w:val="left" w:pos="720"/>
              </w:tabs>
              <w:suppressAutoHyphens/>
              <w:spacing w:line="240" w:lineRule="auto"/>
              <w:ind w:firstLine="0"/>
              <w:rPr>
                <w:sz w:val="20"/>
                <w:lang w:val="en-US" w:eastAsia="en-US"/>
              </w:rPr>
            </w:pPr>
            <w:r w:rsidRPr="00DE35E2">
              <w:rPr>
                <w:b/>
                <w:sz w:val="20"/>
                <w:lang w:val="en-US" w:eastAsia="en-US"/>
              </w:rPr>
              <w:t>4.1.10.</w:t>
            </w:r>
            <w:r w:rsidRPr="00DE35E2">
              <w:rPr>
                <w:sz w:val="20"/>
                <w:lang w:val="en-US" w:eastAsia="en-US"/>
              </w:rPr>
              <w:t xml:space="preserve"> </w:t>
            </w:r>
            <w:r w:rsidR="00747CBD" w:rsidRPr="00DE35E2">
              <w:rPr>
                <w:sz w:val="20"/>
                <w:lang w:val="en-US"/>
              </w:rPr>
              <w:t>When the cargo is loaded onto the vehicle, the Forwarder shall</w:t>
            </w:r>
            <w:r w:rsidR="000E6010" w:rsidRPr="00DE35E2">
              <w:rPr>
                <w:sz w:val="20"/>
                <w:lang w:val="en-US" w:eastAsia="en-US"/>
              </w:rPr>
              <w:t>:</w:t>
            </w:r>
          </w:p>
          <w:p w:rsidR="00747CBD" w:rsidRPr="00DE35E2" w:rsidRDefault="00747CBD" w:rsidP="00DE35E2">
            <w:pPr>
              <w:pStyle w:val="a5"/>
              <w:tabs>
                <w:tab w:val="left" w:pos="567"/>
              </w:tabs>
              <w:suppressAutoHyphens/>
              <w:spacing w:line="240" w:lineRule="auto"/>
              <w:ind w:firstLine="0"/>
              <w:rPr>
                <w:sz w:val="20"/>
                <w:lang w:val="en-US" w:eastAsia="en-US"/>
              </w:rPr>
            </w:pPr>
          </w:p>
          <w:p w:rsidR="000E6010" w:rsidRPr="00DE35E2" w:rsidRDefault="000E6010" w:rsidP="00DE35E2">
            <w:pPr>
              <w:pStyle w:val="a5"/>
              <w:tabs>
                <w:tab w:val="left" w:pos="567"/>
              </w:tabs>
              <w:suppressAutoHyphens/>
              <w:spacing w:line="240" w:lineRule="auto"/>
              <w:ind w:firstLine="0"/>
              <w:rPr>
                <w:sz w:val="20"/>
                <w:lang w:val="en-US"/>
              </w:rPr>
            </w:pPr>
            <w:r w:rsidRPr="00DE35E2">
              <w:rPr>
                <w:sz w:val="20"/>
                <w:lang w:val="en-US" w:eastAsia="en-US"/>
              </w:rPr>
              <w:t xml:space="preserve">- </w:t>
            </w:r>
            <w:r w:rsidR="00747CBD" w:rsidRPr="00DE35E2">
              <w:rPr>
                <w:sz w:val="20"/>
                <w:lang w:val="en-US"/>
              </w:rPr>
              <w:t>check the vehicle mass not to exceed acceptable limits established by the Government of the Russian Federation and other applicable standards and regulations</w:t>
            </w:r>
            <w:r w:rsidRPr="00DE35E2">
              <w:rPr>
                <w:sz w:val="20"/>
                <w:lang w:val="en-US" w:eastAsia="en-US"/>
              </w:rPr>
              <w:t>;</w:t>
            </w:r>
          </w:p>
          <w:p w:rsidR="000E6010" w:rsidRPr="00DE35E2" w:rsidRDefault="000E6010" w:rsidP="00DE35E2">
            <w:pPr>
              <w:pStyle w:val="a5"/>
              <w:tabs>
                <w:tab w:val="left" w:pos="567"/>
              </w:tabs>
              <w:suppressAutoHyphens/>
              <w:spacing w:line="240" w:lineRule="auto"/>
              <w:ind w:firstLine="0"/>
              <w:rPr>
                <w:sz w:val="20"/>
                <w:lang w:val="en-US" w:eastAsia="en-US"/>
              </w:rPr>
            </w:pPr>
          </w:p>
          <w:p w:rsidR="00747CBD" w:rsidRPr="00DE35E2" w:rsidRDefault="00747CBD" w:rsidP="00DE35E2">
            <w:pPr>
              <w:pStyle w:val="a5"/>
              <w:tabs>
                <w:tab w:val="left" w:pos="567"/>
              </w:tabs>
              <w:suppressAutoHyphens/>
              <w:spacing w:line="240" w:lineRule="auto"/>
              <w:ind w:firstLine="0"/>
              <w:rPr>
                <w:sz w:val="20"/>
                <w:lang w:val="en-US" w:eastAsia="en-US"/>
              </w:rPr>
            </w:pPr>
          </w:p>
          <w:p w:rsidR="000E6010" w:rsidRPr="00DE35E2" w:rsidRDefault="000E6010" w:rsidP="00DE35E2">
            <w:pPr>
              <w:pStyle w:val="a5"/>
              <w:tabs>
                <w:tab w:val="left" w:pos="567"/>
              </w:tabs>
              <w:suppressAutoHyphens/>
              <w:spacing w:line="240" w:lineRule="auto"/>
              <w:ind w:firstLine="0"/>
              <w:rPr>
                <w:sz w:val="20"/>
                <w:lang w:val="en-US"/>
              </w:rPr>
            </w:pPr>
            <w:r w:rsidRPr="00DE35E2">
              <w:rPr>
                <w:sz w:val="20"/>
                <w:lang w:val="en-US" w:eastAsia="en-US"/>
              </w:rPr>
              <w:t xml:space="preserve">- </w:t>
            </w:r>
            <w:r w:rsidR="00423939" w:rsidRPr="00DE35E2">
              <w:rPr>
                <w:sz w:val="20"/>
                <w:lang w:val="en-US"/>
              </w:rPr>
              <w:t>check the axle load of the vehicle not to exceed acceptable limits established by the Government of the Russian Federation and other applicable standards and regulations</w:t>
            </w:r>
            <w:r w:rsidRPr="00DE35E2">
              <w:rPr>
                <w:sz w:val="20"/>
                <w:lang w:val="en-US" w:eastAsia="en-US"/>
              </w:rPr>
              <w:t xml:space="preserve">; </w:t>
            </w:r>
          </w:p>
          <w:p w:rsidR="000E6010" w:rsidRPr="00DE35E2" w:rsidRDefault="000E6010" w:rsidP="00DE35E2">
            <w:pPr>
              <w:pStyle w:val="a5"/>
              <w:tabs>
                <w:tab w:val="left" w:pos="567"/>
              </w:tabs>
              <w:suppressAutoHyphens/>
              <w:spacing w:line="240" w:lineRule="auto"/>
              <w:ind w:firstLine="0"/>
              <w:rPr>
                <w:sz w:val="20"/>
                <w:lang w:val="en-US" w:eastAsia="en-US"/>
              </w:rPr>
            </w:pPr>
          </w:p>
          <w:p w:rsidR="00423939" w:rsidRPr="00DE35E2" w:rsidRDefault="00423939" w:rsidP="00DE35E2">
            <w:pPr>
              <w:pStyle w:val="a5"/>
              <w:tabs>
                <w:tab w:val="left" w:pos="567"/>
              </w:tabs>
              <w:suppressAutoHyphens/>
              <w:spacing w:line="240" w:lineRule="auto"/>
              <w:ind w:firstLine="0"/>
              <w:rPr>
                <w:sz w:val="20"/>
                <w:lang w:val="en-US" w:eastAsia="en-US"/>
              </w:rPr>
            </w:pPr>
          </w:p>
          <w:p w:rsidR="00423939" w:rsidRPr="00DE35E2" w:rsidRDefault="00423939" w:rsidP="00DE35E2">
            <w:pPr>
              <w:pStyle w:val="a5"/>
              <w:tabs>
                <w:tab w:val="left" w:pos="567"/>
              </w:tabs>
              <w:suppressAutoHyphens/>
              <w:spacing w:line="240" w:lineRule="auto"/>
              <w:ind w:firstLine="0"/>
              <w:rPr>
                <w:sz w:val="20"/>
                <w:lang w:val="en-US" w:eastAsia="en-US"/>
              </w:rPr>
            </w:pPr>
          </w:p>
          <w:p w:rsidR="000E6010" w:rsidRPr="00DE35E2" w:rsidRDefault="000E6010" w:rsidP="00DE35E2">
            <w:pPr>
              <w:pStyle w:val="a5"/>
              <w:tabs>
                <w:tab w:val="left" w:pos="567"/>
              </w:tabs>
              <w:suppressAutoHyphens/>
              <w:spacing w:line="240" w:lineRule="auto"/>
              <w:ind w:firstLine="0"/>
              <w:rPr>
                <w:sz w:val="20"/>
                <w:lang w:val="en-US" w:eastAsia="en-US"/>
              </w:rPr>
            </w:pPr>
            <w:r w:rsidRPr="00DE35E2">
              <w:rPr>
                <w:sz w:val="20"/>
                <w:lang w:val="en-US" w:eastAsia="en-US"/>
              </w:rPr>
              <w:t xml:space="preserve">- </w:t>
            </w:r>
            <w:r w:rsidR="00423939" w:rsidRPr="00DE35E2">
              <w:rPr>
                <w:sz w:val="20"/>
                <w:lang w:val="en-US"/>
              </w:rPr>
              <w:t>check the overall dimensions of the vehicle not to exceed acceptable limits established by the Government of the Russian Federation</w:t>
            </w:r>
            <w:r w:rsidRPr="00DE35E2">
              <w:rPr>
                <w:sz w:val="20"/>
                <w:lang w:val="en-US" w:eastAsia="en-US"/>
              </w:rPr>
              <w:t>;</w:t>
            </w:r>
          </w:p>
          <w:p w:rsidR="000E6010" w:rsidRPr="00DE35E2" w:rsidRDefault="000E6010" w:rsidP="00DE35E2">
            <w:pPr>
              <w:pStyle w:val="a5"/>
              <w:tabs>
                <w:tab w:val="left" w:pos="567"/>
              </w:tabs>
              <w:suppressAutoHyphens/>
              <w:spacing w:line="240" w:lineRule="auto"/>
              <w:ind w:firstLine="0"/>
              <w:rPr>
                <w:sz w:val="20"/>
                <w:lang w:val="en-US" w:eastAsia="en-US"/>
              </w:rPr>
            </w:pPr>
          </w:p>
          <w:p w:rsidR="000E6010" w:rsidRPr="00DE35E2" w:rsidRDefault="000E6010" w:rsidP="00DE35E2">
            <w:pPr>
              <w:pStyle w:val="a5"/>
              <w:tabs>
                <w:tab w:val="left" w:pos="567"/>
              </w:tabs>
              <w:suppressAutoHyphens/>
              <w:spacing w:line="240" w:lineRule="auto"/>
              <w:ind w:firstLine="0"/>
              <w:rPr>
                <w:sz w:val="20"/>
                <w:lang w:val="en-US" w:eastAsia="en-US"/>
              </w:rPr>
            </w:pPr>
            <w:r w:rsidRPr="00DE35E2">
              <w:rPr>
                <w:sz w:val="20"/>
                <w:lang w:val="en-US" w:eastAsia="en-US"/>
              </w:rPr>
              <w:t xml:space="preserve">- </w:t>
            </w:r>
            <w:r w:rsidR="00423939" w:rsidRPr="00DE35E2">
              <w:rPr>
                <w:sz w:val="20"/>
                <w:lang w:val="en-US" w:eastAsia="en-US"/>
              </w:rPr>
              <w:t xml:space="preserve">meet requirements prescribed by </w:t>
            </w:r>
            <w:r w:rsidR="00423939" w:rsidRPr="00DE35E2">
              <w:rPr>
                <w:sz w:val="20"/>
                <w:lang w:val="en-US"/>
              </w:rPr>
              <w:t>road signs prohibiting passage of vehicles with the total actual mass or axle load exceeding the limit specified on the sign</w:t>
            </w:r>
            <w:r w:rsidRPr="00DE35E2">
              <w:rPr>
                <w:sz w:val="20"/>
                <w:lang w:val="en-US" w:eastAsia="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423939" w:rsidRPr="00DE35E2" w:rsidRDefault="00423939" w:rsidP="00DE35E2">
            <w:pPr>
              <w:pStyle w:val="a7"/>
              <w:tabs>
                <w:tab w:val="left" w:pos="426"/>
              </w:tabs>
              <w:spacing w:after="0" w:line="240" w:lineRule="auto"/>
              <w:ind w:left="0"/>
              <w:jc w:val="both"/>
              <w:rPr>
                <w:rFonts w:ascii="Times New Roman" w:hAnsi="Times New Roman"/>
                <w:sz w:val="20"/>
                <w:szCs w:val="20"/>
                <w:lang w:val="en-US"/>
              </w:rPr>
            </w:pPr>
          </w:p>
          <w:p w:rsidR="00423939" w:rsidRPr="00DE35E2" w:rsidRDefault="00423939"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BA0746">
            <w:pPr>
              <w:tabs>
                <w:tab w:val="left" w:pos="426"/>
              </w:tabs>
              <w:jc w:val="both"/>
              <w:rPr>
                <w:sz w:val="20"/>
                <w:lang w:val="en-US"/>
              </w:rPr>
            </w:pPr>
            <w:r w:rsidRPr="00DE35E2">
              <w:rPr>
                <w:b/>
                <w:sz w:val="20"/>
                <w:szCs w:val="20"/>
                <w:lang w:val="en-US"/>
              </w:rPr>
              <w:lastRenderedPageBreak/>
              <w:t>4.1.11.</w:t>
            </w:r>
            <w:r w:rsidRPr="00DE35E2">
              <w:rPr>
                <w:sz w:val="20"/>
                <w:szCs w:val="20"/>
                <w:lang w:val="en-US"/>
              </w:rPr>
              <w:t xml:space="preserve"> </w:t>
            </w:r>
            <w:r w:rsidR="00E66CCC" w:rsidRPr="00DE35E2">
              <w:rPr>
                <w:sz w:val="20"/>
                <w:szCs w:val="20"/>
                <w:lang w:val="en-US"/>
              </w:rPr>
              <w:t>Make sure the full set of properly formalized shipping documents is available. The Forwarder shall also ensure that the Consignee makes the following notes in the waybill after unloading</w:t>
            </w:r>
            <w:r w:rsidR="000E6010" w:rsidRPr="00DE35E2">
              <w:rPr>
                <w:sz w:val="20"/>
                <w:szCs w:val="20"/>
                <w:lang w:val="en-US"/>
              </w:rPr>
              <w:t>:</w:t>
            </w:r>
          </w:p>
          <w:p w:rsidR="000E6010" w:rsidRPr="00DE35E2" w:rsidRDefault="000E6010" w:rsidP="00DE35E2">
            <w:pPr>
              <w:pStyle w:val="3"/>
              <w:spacing w:before="0" w:after="0"/>
              <w:jc w:val="both"/>
              <w:rPr>
                <w:rFonts w:ascii="Times New Roman" w:hAnsi="Times New Roman"/>
                <w:b w:val="0"/>
                <w:sz w:val="20"/>
                <w:lang w:val="en-US" w:eastAsia="en-US"/>
              </w:rPr>
            </w:pPr>
            <w:r w:rsidRPr="00DE35E2">
              <w:rPr>
                <w:rFonts w:ascii="Times New Roman" w:hAnsi="Times New Roman"/>
                <w:b w:val="0"/>
                <w:sz w:val="20"/>
                <w:lang w:val="en-US" w:eastAsia="en-US"/>
              </w:rPr>
              <w:t xml:space="preserve">- </w:t>
            </w:r>
            <w:r w:rsidR="00E66CCC" w:rsidRPr="00DE35E2">
              <w:rPr>
                <w:rFonts w:ascii="Times New Roman" w:hAnsi="Times New Roman"/>
                <w:b w:val="0"/>
                <w:sz w:val="20"/>
                <w:lang w:val="en-US" w:eastAsia="en-US"/>
              </w:rPr>
              <w:t>note on cargo acceptance by the Consignee as to quantity, product mix and appearance</w:t>
            </w:r>
            <w:r w:rsidRPr="00DE35E2">
              <w:rPr>
                <w:rFonts w:ascii="Times New Roman" w:hAnsi="Times New Roman"/>
                <w:b w:val="0"/>
                <w:sz w:val="20"/>
                <w:lang w:val="en-US" w:eastAsia="en-US"/>
              </w:rPr>
              <w:t>;</w:t>
            </w:r>
          </w:p>
          <w:p w:rsidR="000E6010" w:rsidRPr="00DE35E2" w:rsidRDefault="000E6010" w:rsidP="00DE35E2">
            <w:pPr>
              <w:pStyle w:val="3"/>
              <w:spacing w:before="0" w:after="0"/>
              <w:jc w:val="both"/>
              <w:rPr>
                <w:rFonts w:ascii="Times New Roman" w:hAnsi="Times New Roman"/>
                <w:b w:val="0"/>
                <w:sz w:val="20"/>
                <w:lang w:val="en-US" w:eastAsia="en-US"/>
              </w:rPr>
            </w:pPr>
            <w:r w:rsidRPr="00DE35E2">
              <w:rPr>
                <w:rFonts w:ascii="Times New Roman" w:hAnsi="Times New Roman"/>
                <w:b w:val="0"/>
                <w:sz w:val="20"/>
                <w:lang w:val="en-US" w:eastAsia="en-US"/>
              </w:rPr>
              <w:t xml:space="preserve">- </w:t>
            </w:r>
            <w:r w:rsidR="00E66CCC" w:rsidRPr="00DE35E2">
              <w:rPr>
                <w:rFonts w:ascii="Times New Roman" w:hAnsi="Times New Roman"/>
                <w:b w:val="0"/>
                <w:sz w:val="20"/>
                <w:lang w:val="en-US" w:eastAsia="en-US"/>
              </w:rPr>
              <w:t>note on the actual date and time of vehicle arrival for unloading</w:t>
            </w:r>
            <w:r w:rsidRPr="00DE35E2">
              <w:rPr>
                <w:rFonts w:ascii="Times New Roman" w:hAnsi="Times New Roman"/>
                <w:b w:val="0"/>
                <w:sz w:val="20"/>
                <w:lang w:val="en-US" w:eastAsia="en-US"/>
              </w:rPr>
              <w:t>;</w:t>
            </w:r>
          </w:p>
          <w:p w:rsidR="000E6010" w:rsidRPr="00DE35E2" w:rsidRDefault="000E6010" w:rsidP="00DE35E2">
            <w:pPr>
              <w:pStyle w:val="3"/>
              <w:spacing w:before="0" w:after="0"/>
              <w:jc w:val="both"/>
              <w:rPr>
                <w:rFonts w:ascii="Times New Roman" w:hAnsi="Times New Roman"/>
                <w:b w:val="0"/>
                <w:sz w:val="20"/>
                <w:lang w:val="en-US" w:eastAsia="en-US"/>
              </w:rPr>
            </w:pPr>
            <w:r w:rsidRPr="00DE35E2">
              <w:rPr>
                <w:rFonts w:ascii="Times New Roman" w:hAnsi="Times New Roman"/>
                <w:b w:val="0"/>
                <w:sz w:val="20"/>
                <w:lang w:val="en-US" w:eastAsia="en-US"/>
              </w:rPr>
              <w:t xml:space="preserve">- </w:t>
            </w:r>
            <w:r w:rsidR="00E66CCC" w:rsidRPr="00DE35E2">
              <w:rPr>
                <w:rFonts w:ascii="Times New Roman" w:hAnsi="Times New Roman"/>
                <w:b w:val="0"/>
                <w:sz w:val="20"/>
                <w:lang w:val="en-US" w:eastAsia="en-US"/>
              </w:rPr>
              <w:t xml:space="preserve">note on the actual date and time of vehicle </w:t>
            </w:r>
            <w:r w:rsidR="00BA2A51" w:rsidRPr="00DE35E2">
              <w:rPr>
                <w:rFonts w:ascii="Times New Roman" w:hAnsi="Times New Roman"/>
                <w:b w:val="0"/>
                <w:sz w:val="20"/>
                <w:lang w:val="en-US" w:eastAsia="en-US"/>
              </w:rPr>
              <w:t xml:space="preserve">departure from the </w:t>
            </w:r>
            <w:r w:rsidR="00E66CCC" w:rsidRPr="00DE35E2">
              <w:rPr>
                <w:rFonts w:ascii="Times New Roman" w:hAnsi="Times New Roman"/>
                <w:b w:val="0"/>
                <w:sz w:val="20"/>
                <w:lang w:val="en-US" w:eastAsia="en-US"/>
              </w:rPr>
              <w:t xml:space="preserve">unloading </w:t>
            </w:r>
            <w:r w:rsidR="00BA2A51" w:rsidRPr="00DE35E2">
              <w:rPr>
                <w:rFonts w:ascii="Times New Roman" w:hAnsi="Times New Roman"/>
                <w:b w:val="0"/>
                <w:sz w:val="20"/>
                <w:lang w:val="en-US" w:eastAsia="en-US"/>
              </w:rPr>
              <w:t>point</w:t>
            </w:r>
            <w:r w:rsidRPr="00DE35E2">
              <w:rPr>
                <w:rFonts w:ascii="Times New Roman" w:hAnsi="Times New Roman"/>
                <w:b w:val="0"/>
                <w:sz w:val="20"/>
                <w:lang w:val="en-US" w:eastAsia="en-US"/>
              </w:rPr>
              <w:t>;</w:t>
            </w:r>
          </w:p>
          <w:p w:rsidR="000E6010" w:rsidRPr="00DE35E2" w:rsidRDefault="000E6010" w:rsidP="00DE35E2">
            <w:pPr>
              <w:pStyle w:val="3"/>
              <w:spacing w:before="0" w:after="0"/>
              <w:jc w:val="both"/>
              <w:rPr>
                <w:rFonts w:ascii="Times New Roman" w:hAnsi="Times New Roman"/>
                <w:b w:val="0"/>
                <w:sz w:val="20"/>
                <w:lang w:val="en-US" w:eastAsia="en-US"/>
              </w:rPr>
            </w:pPr>
            <w:r w:rsidRPr="00DE35E2">
              <w:rPr>
                <w:rFonts w:ascii="Times New Roman" w:hAnsi="Times New Roman"/>
                <w:b w:val="0"/>
                <w:sz w:val="20"/>
                <w:lang w:val="en-US" w:eastAsia="en-US"/>
              </w:rPr>
              <w:t xml:space="preserve">- </w:t>
            </w:r>
            <w:r w:rsidR="00BA2A51" w:rsidRPr="00DE35E2">
              <w:rPr>
                <w:rFonts w:ascii="Times New Roman" w:hAnsi="Times New Roman"/>
                <w:b w:val="0"/>
                <w:sz w:val="20"/>
                <w:lang w:val="en-US" w:eastAsia="en-US"/>
              </w:rPr>
              <w:t>note confirming the receipt of shipping documents for the cargo by the Consignee</w:t>
            </w:r>
            <w:r w:rsidRPr="00DE35E2">
              <w:rPr>
                <w:rFonts w:ascii="Times New Roman" w:hAnsi="Times New Roman"/>
                <w:b w:val="0"/>
                <w:sz w:val="20"/>
                <w:lang w:val="en-US" w:eastAsia="en-US"/>
              </w:rPr>
              <w:t>.</w:t>
            </w:r>
          </w:p>
          <w:p w:rsidR="00BA2A51" w:rsidRDefault="00BA2A51" w:rsidP="00DE35E2">
            <w:pPr>
              <w:rPr>
                <w:sz w:val="20"/>
                <w:szCs w:val="20"/>
                <w:lang w:val="en-US"/>
              </w:rPr>
            </w:pPr>
          </w:p>
          <w:p w:rsidR="00B65006" w:rsidRPr="00DE35E2" w:rsidRDefault="00B65006" w:rsidP="00DE35E2">
            <w:pPr>
              <w:rPr>
                <w:sz w:val="20"/>
                <w:szCs w:val="20"/>
                <w:lang w:val="en-US"/>
              </w:rPr>
            </w:pPr>
          </w:p>
          <w:p w:rsidR="000E6010" w:rsidRPr="00DE35E2" w:rsidRDefault="00094F99" w:rsidP="00DE35E2">
            <w:pPr>
              <w:pStyle w:val="3"/>
              <w:spacing w:before="0" w:after="0"/>
              <w:jc w:val="both"/>
              <w:rPr>
                <w:rFonts w:ascii="Times New Roman" w:hAnsi="Times New Roman"/>
                <w:b w:val="0"/>
                <w:sz w:val="20"/>
                <w:lang w:val="en-US" w:eastAsia="en-US"/>
              </w:rPr>
            </w:pPr>
            <w:r w:rsidRPr="00DE35E2">
              <w:rPr>
                <w:rFonts w:ascii="Times New Roman" w:hAnsi="Times New Roman"/>
                <w:b w:val="0"/>
                <w:sz w:val="20"/>
                <w:lang w:val="en-US" w:eastAsia="en-US"/>
              </w:rPr>
              <w:t>In cases when the Consignee returns (abandons) the cargo, the Forwarder shall ensure that the Consignee makes notes in the waybill about the description and quantity of the cargo and the reason for returning (abandoning) it. The returned cargo shall be accepted based on the same waybills that were used for shipping. After the returned (abandoned) cargo is received, a Returned Cargo Acceptance Certificate shall be given to the Forwarder; in this case, the Request issued by the Client is considered fulfilled by the Forwarder unless the cargo was returned for reasons attributable to the Forwarder. By agreement with the Client, the unaccepted cargo is addressed to a different unloading point, which shall be duly noted in the waybill</w:t>
            </w:r>
            <w:r w:rsidR="000E6010" w:rsidRPr="00DE35E2">
              <w:rPr>
                <w:rFonts w:ascii="Times New Roman" w:hAnsi="Times New Roman"/>
                <w:b w:val="0"/>
                <w:sz w:val="20"/>
                <w:lang w:val="en-US" w:eastAsia="en-US"/>
              </w:rPr>
              <w:t>.</w:t>
            </w:r>
          </w:p>
          <w:p w:rsidR="000E6010" w:rsidRDefault="000E6010"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4.1.12.</w:t>
            </w:r>
            <w:r w:rsidRPr="00DE35E2">
              <w:rPr>
                <w:sz w:val="20"/>
                <w:szCs w:val="20"/>
                <w:lang w:val="en-US"/>
              </w:rPr>
              <w:t xml:space="preserve"> </w:t>
            </w:r>
            <w:r w:rsidR="004E65C1" w:rsidRPr="00DE35E2">
              <w:rPr>
                <w:sz w:val="20"/>
                <w:szCs w:val="20"/>
                <w:lang w:val="en-US"/>
              </w:rPr>
              <w:t>Install security seals on the vehicle in the presence of the Consignor after the loading/unloading is completed</w:t>
            </w:r>
            <w:r w:rsidR="000E6010" w:rsidRPr="00DE35E2">
              <w:rPr>
                <w:sz w:val="20"/>
                <w:szCs w:val="20"/>
                <w:lang w:val="en-US"/>
              </w:rPr>
              <w:t>.</w:t>
            </w:r>
          </w:p>
          <w:p w:rsidR="000E6010" w:rsidRDefault="000E6010" w:rsidP="00DE35E2">
            <w:pPr>
              <w:pStyle w:val="a7"/>
              <w:tabs>
                <w:tab w:val="left" w:pos="426"/>
              </w:tabs>
              <w:spacing w:after="0" w:line="240" w:lineRule="auto"/>
              <w:ind w:left="0"/>
              <w:jc w:val="both"/>
              <w:rPr>
                <w:rFonts w:ascii="Times New Roman" w:hAnsi="Times New Roman"/>
                <w:sz w:val="20"/>
                <w:szCs w:val="20"/>
                <w:lang w:val="en-US"/>
              </w:rPr>
            </w:pPr>
          </w:p>
          <w:p w:rsidR="006B5767" w:rsidRPr="00DE35E2" w:rsidRDefault="006B5767"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4.1.13.</w:t>
            </w:r>
            <w:r w:rsidRPr="00DE35E2">
              <w:rPr>
                <w:sz w:val="20"/>
                <w:szCs w:val="20"/>
                <w:lang w:val="en-US"/>
              </w:rPr>
              <w:t xml:space="preserve"> </w:t>
            </w:r>
            <w:r w:rsidR="004E65C1" w:rsidRPr="00DE35E2">
              <w:rPr>
                <w:sz w:val="20"/>
                <w:szCs w:val="20"/>
                <w:lang w:val="en-US"/>
              </w:rPr>
              <w:t xml:space="preserve">Meet requirements for vehicle cleanliness during transportation as set forth in Appendix </w:t>
            </w:r>
            <w:r w:rsidR="00E362A2" w:rsidRPr="002D3CAC">
              <w:rPr>
                <w:sz w:val="20"/>
                <w:szCs w:val="20"/>
                <w:lang w:val="en-US"/>
              </w:rPr>
              <w:t xml:space="preserve">9 </w:t>
            </w:r>
            <w:r w:rsidR="004E65C1" w:rsidRPr="00DE35E2">
              <w:rPr>
                <w:sz w:val="20"/>
                <w:szCs w:val="20"/>
                <w:lang w:val="en-US"/>
              </w:rPr>
              <w:t>hereto</w:t>
            </w:r>
            <w:r w:rsidR="000E6010" w:rsidRPr="00DE35E2">
              <w:rPr>
                <w:sz w:val="20"/>
                <w:szCs w:val="20"/>
                <w:lang w:val="en-US"/>
              </w:rPr>
              <w:t>.</w:t>
            </w:r>
          </w:p>
          <w:p w:rsidR="000E6010" w:rsidRDefault="000E6010" w:rsidP="00DE35E2">
            <w:pPr>
              <w:pStyle w:val="a7"/>
              <w:spacing w:after="0" w:line="240" w:lineRule="auto"/>
              <w:ind w:left="0"/>
              <w:jc w:val="both"/>
              <w:rPr>
                <w:rFonts w:ascii="Times New Roman" w:hAnsi="Times New Roman"/>
                <w:sz w:val="20"/>
                <w:szCs w:val="20"/>
                <w:lang w:val="en-US"/>
              </w:rPr>
            </w:pPr>
          </w:p>
          <w:p w:rsidR="00B65006" w:rsidRPr="00DE35E2" w:rsidRDefault="00B65006" w:rsidP="00DE35E2">
            <w:pPr>
              <w:pStyle w:val="a7"/>
              <w:spacing w:after="0" w:line="240" w:lineRule="auto"/>
              <w:ind w:left="0"/>
              <w:jc w:val="both"/>
              <w:rPr>
                <w:rFonts w:ascii="Times New Roman" w:hAnsi="Times New Roman"/>
                <w:sz w:val="20"/>
                <w:szCs w:val="20"/>
                <w:lang w:val="en-US"/>
              </w:rPr>
            </w:pPr>
          </w:p>
          <w:p w:rsidR="004E65C1" w:rsidRPr="00DE35E2" w:rsidRDefault="004E65C1" w:rsidP="00DE35E2">
            <w:pPr>
              <w:pStyle w:val="a7"/>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4.1.14.</w:t>
            </w:r>
            <w:r w:rsidRPr="00DE35E2">
              <w:rPr>
                <w:sz w:val="20"/>
                <w:szCs w:val="20"/>
                <w:lang w:val="en-US"/>
              </w:rPr>
              <w:t xml:space="preserve"> </w:t>
            </w:r>
            <w:r w:rsidR="004E65C1" w:rsidRPr="00DE35E2">
              <w:rPr>
                <w:sz w:val="20"/>
                <w:szCs w:val="20"/>
                <w:lang w:val="en-US"/>
              </w:rPr>
              <w:t>Equip all vehicles with special hoses and adapters required for loading/unloading and, if necessary, with standalone compressors</w:t>
            </w:r>
            <w:r w:rsidR="000E6010" w:rsidRPr="00DE35E2">
              <w:rPr>
                <w:sz w:val="20"/>
                <w:szCs w:val="20"/>
                <w:lang w:val="en-US"/>
              </w:rPr>
              <w:t>.</w:t>
            </w:r>
          </w:p>
          <w:p w:rsidR="000E6010" w:rsidRPr="00DE35E2" w:rsidRDefault="000E6010" w:rsidP="00DE35E2">
            <w:pPr>
              <w:pStyle w:val="a7"/>
              <w:spacing w:after="0" w:line="240" w:lineRule="auto"/>
              <w:ind w:left="0"/>
              <w:rPr>
                <w:rFonts w:ascii="Times New Roman" w:hAnsi="Times New Roman"/>
                <w:sz w:val="20"/>
                <w:szCs w:val="20"/>
                <w:lang w:val="en-US"/>
              </w:rPr>
            </w:pPr>
          </w:p>
          <w:p w:rsidR="004E65C1" w:rsidRPr="00DE35E2" w:rsidRDefault="004E65C1" w:rsidP="00DE35E2">
            <w:pPr>
              <w:pStyle w:val="a7"/>
              <w:spacing w:after="0" w:line="240" w:lineRule="auto"/>
              <w:ind w:left="0"/>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4.1.15.</w:t>
            </w:r>
            <w:r w:rsidRPr="00DE35E2">
              <w:rPr>
                <w:sz w:val="20"/>
                <w:szCs w:val="20"/>
                <w:lang w:val="en-US"/>
              </w:rPr>
              <w:t xml:space="preserve"> </w:t>
            </w:r>
            <w:r w:rsidR="009A38F7" w:rsidRPr="00DE35E2">
              <w:rPr>
                <w:sz w:val="20"/>
                <w:szCs w:val="20"/>
                <w:lang w:val="en-US"/>
              </w:rPr>
              <w:t xml:space="preserve">Before this </w:t>
            </w:r>
            <w:r w:rsidR="00486028">
              <w:rPr>
                <w:sz w:val="20"/>
                <w:szCs w:val="20"/>
                <w:lang w:val="en-US"/>
              </w:rPr>
              <w:t>RUSVINYL SPECIAL TERMS</w:t>
            </w:r>
            <w:r w:rsidR="009A38F7" w:rsidRPr="00DE35E2">
              <w:rPr>
                <w:sz w:val="20"/>
                <w:szCs w:val="20"/>
                <w:lang w:val="en-US"/>
              </w:rPr>
              <w:t xml:space="preserve"> comes into effect, provide all vehicles with a navigation system agreed upon by the Client, which makes it possible to visually track the vehicles over the whole period of services both in real time and after the end of the trip. The system should generate reports reflecting the time and place of parking of vehicles. The Forward</w:t>
            </w:r>
            <w:r w:rsidR="00CD7B35" w:rsidRPr="00DE35E2">
              <w:rPr>
                <w:sz w:val="20"/>
                <w:szCs w:val="20"/>
                <w:lang w:val="en-US"/>
              </w:rPr>
              <w:t xml:space="preserve">er shall </w:t>
            </w:r>
            <w:r w:rsidR="009A38F7" w:rsidRPr="00DE35E2">
              <w:rPr>
                <w:sz w:val="20"/>
                <w:szCs w:val="20"/>
                <w:lang w:val="en-US"/>
              </w:rPr>
              <w:t>provide the Client with full access to the navigation system</w:t>
            </w:r>
            <w:r w:rsidR="00CD7B35" w:rsidRPr="00DE35E2">
              <w:rPr>
                <w:sz w:val="20"/>
                <w:szCs w:val="20"/>
                <w:lang w:val="en-US"/>
              </w:rPr>
              <w:t>.</w:t>
            </w:r>
          </w:p>
          <w:p w:rsidR="000E6010" w:rsidRPr="00DE35E2" w:rsidRDefault="000E6010" w:rsidP="00DE35E2">
            <w:pPr>
              <w:pStyle w:val="a5"/>
              <w:tabs>
                <w:tab w:val="left" w:pos="0"/>
                <w:tab w:val="left" w:pos="426"/>
              </w:tabs>
              <w:suppressAutoHyphens/>
              <w:spacing w:line="240" w:lineRule="auto"/>
              <w:ind w:firstLine="0"/>
              <w:rPr>
                <w:sz w:val="20"/>
                <w:lang w:val="en-US" w:eastAsia="en-US"/>
              </w:rPr>
            </w:pPr>
          </w:p>
          <w:p w:rsidR="00CD7B35" w:rsidRPr="00DE35E2" w:rsidRDefault="00CD7B35" w:rsidP="00DE35E2">
            <w:pPr>
              <w:pStyle w:val="a5"/>
              <w:tabs>
                <w:tab w:val="left" w:pos="0"/>
                <w:tab w:val="left" w:pos="426"/>
              </w:tabs>
              <w:suppressAutoHyphens/>
              <w:spacing w:line="240" w:lineRule="auto"/>
              <w:ind w:firstLine="0"/>
              <w:rPr>
                <w:sz w:val="20"/>
                <w:lang w:val="en-US" w:eastAsia="en-US"/>
              </w:rPr>
            </w:pPr>
          </w:p>
          <w:p w:rsidR="00F35103" w:rsidRPr="00DE35E2" w:rsidRDefault="00F35103" w:rsidP="00DE35E2">
            <w:pPr>
              <w:pStyle w:val="a5"/>
              <w:tabs>
                <w:tab w:val="left" w:pos="0"/>
                <w:tab w:val="left" w:pos="426"/>
              </w:tabs>
              <w:suppressAutoHyphens/>
              <w:spacing w:line="240" w:lineRule="auto"/>
              <w:ind w:firstLine="0"/>
              <w:rPr>
                <w:sz w:val="20"/>
                <w:lang w:val="en-US" w:eastAsia="en-US"/>
              </w:rPr>
            </w:pPr>
          </w:p>
          <w:p w:rsidR="000E6010" w:rsidRPr="00DE35E2" w:rsidRDefault="00851849" w:rsidP="00DE35E2">
            <w:pPr>
              <w:pStyle w:val="a5"/>
              <w:tabs>
                <w:tab w:val="left" w:pos="0"/>
                <w:tab w:val="left" w:pos="426"/>
              </w:tabs>
              <w:suppressAutoHyphens/>
              <w:spacing w:line="240" w:lineRule="auto"/>
              <w:ind w:firstLine="0"/>
              <w:rPr>
                <w:sz w:val="20"/>
                <w:lang w:val="en-US"/>
              </w:rPr>
            </w:pPr>
            <w:r w:rsidRPr="00DE35E2">
              <w:rPr>
                <w:b/>
                <w:sz w:val="20"/>
                <w:lang w:val="en-US" w:eastAsia="en-US"/>
              </w:rPr>
              <w:t>4.1.16.</w:t>
            </w:r>
            <w:r w:rsidRPr="00DE35E2">
              <w:rPr>
                <w:sz w:val="20"/>
                <w:lang w:val="en-US" w:eastAsia="en-US"/>
              </w:rPr>
              <w:t xml:space="preserve"> </w:t>
            </w:r>
            <w:r w:rsidR="00F35103" w:rsidRPr="00DE35E2">
              <w:rPr>
                <w:sz w:val="20"/>
                <w:lang w:val="en-US"/>
              </w:rPr>
              <w:t>Deliver cargoes to the destinations and within the period specified in the Request and hand them over to Consignee’s authorized representatives</w:t>
            </w:r>
            <w:r w:rsidR="000E6010" w:rsidRPr="00DE35E2">
              <w:rPr>
                <w:sz w:val="20"/>
                <w:lang w:val="en-US" w:eastAsia="en-US"/>
              </w:rPr>
              <w:t>.</w:t>
            </w:r>
          </w:p>
          <w:p w:rsidR="000E6010" w:rsidRPr="00DE35E2" w:rsidRDefault="000E6010" w:rsidP="00DE35E2">
            <w:pPr>
              <w:pStyle w:val="a5"/>
              <w:tabs>
                <w:tab w:val="left" w:pos="0"/>
                <w:tab w:val="left" w:pos="426"/>
              </w:tabs>
              <w:suppressAutoHyphens/>
              <w:spacing w:line="240" w:lineRule="auto"/>
              <w:ind w:firstLine="0"/>
              <w:rPr>
                <w:sz w:val="20"/>
                <w:lang w:val="en-US" w:eastAsia="en-US"/>
              </w:rPr>
            </w:pPr>
          </w:p>
          <w:p w:rsidR="000E6010" w:rsidRPr="00DE35E2" w:rsidRDefault="00851849" w:rsidP="00DE35E2">
            <w:pPr>
              <w:pStyle w:val="a5"/>
              <w:tabs>
                <w:tab w:val="left" w:pos="0"/>
                <w:tab w:val="left" w:pos="426"/>
              </w:tabs>
              <w:suppressAutoHyphens/>
              <w:spacing w:line="240" w:lineRule="auto"/>
              <w:ind w:firstLine="0"/>
              <w:rPr>
                <w:sz w:val="20"/>
                <w:lang w:val="en-US" w:eastAsia="en-US"/>
              </w:rPr>
            </w:pPr>
            <w:r w:rsidRPr="00DE35E2">
              <w:rPr>
                <w:b/>
                <w:sz w:val="20"/>
                <w:lang w:val="en-US" w:eastAsia="en-US"/>
              </w:rPr>
              <w:t>4.1.17.</w:t>
            </w:r>
            <w:r w:rsidRPr="00DE35E2">
              <w:rPr>
                <w:sz w:val="20"/>
                <w:lang w:val="en-US" w:eastAsia="en-US"/>
              </w:rPr>
              <w:t xml:space="preserve"> </w:t>
            </w:r>
            <w:r w:rsidR="00E8044A" w:rsidRPr="00DE35E2">
              <w:rPr>
                <w:sz w:val="20"/>
                <w:lang w:val="en"/>
              </w:rPr>
              <w:t>In case of any malfunctions of the vehicle evacuate the vehicle by own efforts from the Client's territory independently within 3 hours. If this is impossible, evacuate the vehicle by efforts of the Client. The Forwarder shall reimburse all evacuation-related costs on the basis of the addendum hereto.</w:t>
            </w:r>
          </w:p>
          <w:p w:rsidR="000E6010" w:rsidRPr="00DE35E2" w:rsidRDefault="000E6010" w:rsidP="00DE35E2">
            <w:pPr>
              <w:pStyle w:val="a5"/>
              <w:tabs>
                <w:tab w:val="left" w:pos="0"/>
                <w:tab w:val="left" w:pos="426"/>
                <w:tab w:val="left" w:pos="720"/>
              </w:tabs>
              <w:suppressAutoHyphens/>
              <w:spacing w:line="240" w:lineRule="auto"/>
              <w:ind w:firstLine="0"/>
              <w:rPr>
                <w:sz w:val="20"/>
                <w:lang w:val="en-US" w:eastAsia="en-US"/>
              </w:rPr>
            </w:pPr>
          </w:p>
          <w:p w:rsidR="00F35103" w:rsidRDefault="00F35103" w:rsidP="00DE35E2">
            <w:pPr>
              <w:pStyle w:val="a5"/>
              <w:tabs>
                <w:tab w:val="left" w:pos="0"/>
                <w:tab w:val="left" w:pos="426"/>
                <w:tab w:val="left" w:pos="720"/>
              </w:tabs>
              <w:suppressAutoHyphens/>
              <w:spacing w:line="240" w:lineRule="auto"/>
              <w:ind w:firstLine="0"/>
              <w:rPr>
                <w:sz w:val="20"/>
                <w:lang w:val="en-US" w:eastAsia="en-US"/>
              </w:rPr>
            </w:pPr>
          </w:p>
          <w:p w:rsidR="00B65006" w:rsidRPr="00DE35E2" w:rsidRDefault="00B65006" w:rsidP="00DE35E2">
            <w:pPr>
              <w:pStyle w:val="a5"/>
              <w:tabs>
                <w:tab w:val="left" w:pos="0"/>
                <w:tab w:val="left" w:pos="426"/>
                <w:tab w:val="left" w:pos="720"/>
              </w:tabs>
              <w:suppressAutoHyphens/>
              <w:spacing w:line="240" w:lineRule="auto"/>
              <w:ind w:firstLine="0"/>
              <w:rPr>
                <w:sz w:val="20"/>
                <w:lang w:val="en-US" w:eastAsia="en-US"/>
              </w:rPr>
            </w:pPr>
          </w:p>
          <w:p w:rsidR="00B65006" w:rsidRPr="00DE35E2" w:rsidRDefault="00851849" w:rsidP="00DE35E2">
            <w:pPr>
              <w:tabs>
                <w:tab w:val="left" w:pos="0"/>
                <w:tab w:val="left" w:pos="426"/>
              </w:tabs>
              <w:jc w:val="both"/>
              <w:rPr>
                <w:sz w:val="20"/>
                <w:szCs w:val="20"/>
                <w:lang w:val="en-US"/>
              </w:rPr>
            </w:pPr>
            <w:r w:rsidRPr="00DE35E2">
              <w:rPr>
                <w:b/>
                <w:sz w:val="20"/>
                <w:szCs w:val="20"/>
                <w:lang w:val="en-US"/>
              </w:rPr>
              <w:t>4.1.18.</w:t>
            </w:r>
            <w:r w:rsidRPr="00DE35E2">
              <w:rPr>
                <w:sz w:val="20"/>
                <w:szCs w:val="20"/>
                <w:lang w:val="en-US"/>
              </w:rPr>
              <w:t xml:space="preserve"> </w:t>
            </w:r>
            <w:r w:rsidR="00F35103" w:rsidRPr="00DE35E2">
              <w:rPr>
                <w:sz w:val="20"/>
                <w:szCs w:val="20"/>
                <w:lang w:val="en-US"/>
              </w:rPr>
              <w:t xml:space="preserve">Reimburse the Client for damage resulting from a shortage, damage, or partial/full loss of cargo and other Client’s property. </w:t>
            </w:r>
          </w:p>
          <w:p w:rsidR="00523C1E" w:rsidRPr="00DE35E2" w:rsidRDefault="00851849" w:rsidP="00DE35E2">
            <w:pPr>
              <w:tabs>
                <w:tab w:val="left" w:pos="0"/>
                <w:tab w:val="left" w:pos="426"/>
              </w:tabs>
              <w:jc w:val="both"/>
              <w:rPr>
                <w:sz w:val="20"/>
                <w:szCs w:val="20"/>
                <w:lang w:val="en-US"/>
              </w:rPr>
            </w:pPr>
            <w:r w:rsidRPr="00DE35E2">
              <w:rPr>
                <w:b/>
                <w:sz w:val="20"/>
                <w:szCs w:val="20"/>
                <w:lang w:val="en-US"/>
              </w:rPr>
              <w:t>4.1.19.</w:t>
            </w:r>
            <w:r w:rsidRPr="00DE35E2">
              <w:rPr>
                <w:sz w:val="20"/>
                <w:szCs w:val="20"/>
                <w:lang w:val="en-US"/>
              </w:rPr>
              <w:t xml:space="preserve"> </w:t>
            </w:r>
            <w:r w:rsidR="00523C1E" w:rsidRPr="00DE35E2">
              <w:rPr>
                <w:sz w:val="20"/>
                <w:szCs w:val="20"/>
                <w:lang w:val="en-US"/>
              </w:rPr>
              <w:t xml:space="preserve">Have effective permits and licenses required to render the Services. </w:t>
            </w:r>
          </w:p>
          <w:p w:rsidR="000E6010" w:rsidRPr="00DE35E2" w:rsidRDefault="00523C1E" w:rsidP="00DE35E2">
            <w:pPr>
              <w:tabs>
                <w:tab w:val="left" w:pos="0"/>
                <w:tab w:val="left" w:pos="426"/>
              </w:tabs>
              <w:jc w:val="both"/>
              <w:rPr>
                <w:sz w:val="20"/>
                <w:szCs w:val="20"/>
                <w:lang w:val="en-US"/>
              </w:rPr>
            </w:pPr>
            <w:r w:rsidRPr="00DE35E2">
              <w:rPr>
                <w:sz w:val="20"/>
                <w:szCs w:val="20"/>
                <w:lang w:val="en-US"/>
              </w:rPr>
              <w:t>Should said permits and/or licenses be revoked or suspended, the Forwarder shall immediately notify the Client thereof by e-mail. If the Client suffers any losses as a result of the Forwarder’s permits and/or licenses being revoked or suspended, the Forwarder shall fully reimburse the Client for said losses, including any lost profit</w:t>
            </w:r>
            <w:r w:rsidR="000E6010" w:rsidRPr="00DE35E2">
              <w:rPr>
                <w:sz w:val="20"/>
                <w:szCs w:val="20"/>
                <w:lang w:val="en-US"/>
              </w:rPr>
              <w:t>.</w:t>
            </w:r>
          </w:p>
          <w:p w:rsidR="000E6010" w:rsidRPr="00DE35E2" w:rsidRDefault="000E6010" w:rsidP="00DE35E2">
            <w:pPr>
              <w:tabs>
                <w:tab w:val="left" w:pos="426"/>
              </w:tabs>
              <w:jc w:val="both"/>
              <w:rPr>
                <w:sz w:val="20"/>
                <w:szCs w:val="20"/>
                <w:lang w:val="en-US"/>
              </w:rPr>
            </w:pPr>
          </w:p>
          <w:p w:rsidR="00E55E7D" w:rsidRPr="00DE35E2" w:rsidRDefault="00E55E7D" w:rsidP="00DE35E2">
            <w:pPr>
              <w:tabs>
                <w:tab w:val="left" w:pos="426"/>
              </w:tabs>
              <w:jc w:val="both"/>
              <w:rPr>
                <w:sz w:val="20"/>
                <w:szCs w:val="20"/>
                <w:lang w:val="en-US"/>
              </w:rPr>
            </w:pPr>
          </w:p>
          <w:p w:rsidR="00E55E7D" w:rsidRPr="00DE35E2" w:rsidRDefault="00E55E7D" w:rsidP="00DE35E2">
            <w:pPr>
              <w:tabs>
                <w:tab w:val="left" w:pos="426"/>
              </w:tabs>
              <w:jc w:val="both"/>
              <w:rPr>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4.1.20.</w:t>
            </w:r>
            <w:r w:rsidRPr="00DE35E2">
              <w:rPr>
                <w:sz w:val="20"/>
                <w:szCs w:val="20"/>
                <w:lang w:val="en-US"/>
              </w:rPr>
              <w:t xml:space="preserve"> </w:t>
            </w:r>
            <w:r w:rsidR="00150E79" w:rsidRPr="00DE35E2">
              <w:rPr>
                <w:sz w:val="20"/>
                <w:szCs w:val="20"/>
                <w:lang w:val="en-US"/>
              </w:rPr>
              <w:t>Ensure round-the-clock monitoring of the progress of Services, in particular</w:t>
            </w:r>
            <w:r w:rsidR="000E6010" w:rsidRPr="00DE35E2">
              <w:rPr>
                <w:sz w:val="20"/>
                <w:szCs w:val="20"/>
                <w:lang w:val="en-US"/>
              </w:rPr>
              <w:t>:</w:t>
            </w:r>
          </w:p>
          <w:p w:rsidR="000E6010" w:rsidRPr="00DE35E2" w:rsidRDefault="000E6010" w:rsidP="00DE35E2">
            <w:pPr>
              <w:tabs>
                <w:tab w:val="left" w:pos="567"/>
              </w:tabs>
              <w:jc w:val="both"/>
              <w:rPr>
                <w:sz w:val="20"/>
                <w:szCs w:val="20"/>
                <w:lang w:val="en-US"/>
              </w:rPr>
            </w:pPr>
          </w:p>
          <w:p w:rsidR="000E6010" w:rsidRPr="00DE35E2" w:rsidRDefault="000E6010" w:rsidP="00DE35E2">
            <w:pPr>
              <w:tabs>
                <w:tab w:val="left" w:pos="567"/>
              </w:tabs>
              <w:jc w:val="both"/>
              <w:rPr>
                <w:sz w:val="20"/>
                <w:szCs w:val="20"/>
                <w:lang w:val="en-US"/>
              </w:rPr>
            </w:pPr>
            <w:r w:rsidRPr="00DE35E2">
              <w:rPr>
                <w:sz w:val="20"/>
                <w:szCs w:val="20"/>
                <w:lang w:val="en-US"/>
              </w:rPr>
              <w:t xml:space="preserve">- </w:t>
            </w:r>
            <w:r w:rsidR="00150E79" w:rsidRPr="00DE35E2">
              <w:rPr>
                <w:sz w:val="20"/>
                <w:szCs w:val="20"/>
                <w:lang w:val="en-US"/>
              </w:rPr>
              <w:t xml:space="preserve">round-the-clock access to the Internet, as well as other conditions necessary for round-the-clock and uninterrupted use of the web-based </w:t>
            </w:r>
            <w:r w:rsidR="00827810" w:rsidRPr="00DE35E2">
              <w:rPr>
                <w:i/>
                <w:sz w:val="20"/>
                <w:szCs w:val="20"/>
                <w:lang w:val="en-US"/>
              </w:rPr>
              <w:t>EQMS</w:t>
            </w:r>
            <w:r w:rsidR="00150E79" w:rsidRPr="00DE35E2">
              <w:rPr>
                <w:sz w:val="20"/>
                <w:szCs w:val="20"/>
                <w:lang w:val="en-US"/>
              </w:rPr>
              <w:t xml:space="preserve"> service</w:t>
            </w:r>
            <w:r w:rsidRPr="00DE35E2">
              <w:rPr>
                <w:sz w:val="20"/>
                <w:szCs w:val="20"/>
                <w:lang w:val="en-US"/>
              </w:rPr>
              <w:t>;</w:t>
            </w:r>
          </w:p>
          <w:p w:rsidR="000E6010" w:rsidRPr="00DE35E2" w:rsidRDefault="000E6010" w:rsidP="00DE35E2">
            <w:pPr>
              <w:tabs>
                <w:tab w:val="left" w:pos="567"/>
              </w:tabs>
              <w:jc w:val="both"/>
              <w:rPr>
                <w:sz w:val="20"/>
                <w:szCs w:val="20"/>
                <w:lang w:val="en-US"/>
              </w:rPr>
            </w:pPr>
            <w:r w:rsidRPr="00DE35E2">
              <w:rPr>
                <w:sz w:val="20"/>
                <w:szCs w:val="20"/>
                <w:lang w:val="en-US"/>
              </w:rPr>
              <w:t xml:space="preserve">- </w:t>
            </w:r>
            <w:r w:rsidR="00150E79" w:rsidRPr="00DE35E2">
              <w:rPr>
                <w:sz w:val="20"/>
                <w:szCs w:val="20"/>
                <w:lang w:val="en-US"/>
              </w:rPr>
              <w:t>round-the-clock availability of the dispatch service</w:t>
            </w:r>
            <w:r w:rsidRPr="00DE35E2">
              <w:rPr>
                <w:sz w:val="20"/>
                <w:szCs w:val="20"/>
                <w:lang w:val="en-US"/>
              </w:rPr>
              <w:t>;</w:t>
            </w:r>
          </w:p>
          <w:p w:rsidR="000E6010" w:rsidRPr="00DE35E2" w:rsidRDefault="000E6010" w:rsidP="00DE35E2">
            <w:pPr>
              <w:tabs>
                <w:tab w:val="left" w:pos="567"/>
              </w:tabs>
              <w:jc w:val="both"/>
              <w:rPr>
                <w:sz w:val="20"/>
                <w:szCs w:val="20"/>
                <w:lang w:val="en-US"/>
              </w:rPr>
            </w:pPr>
            <w:r w:rsidRPr="00DE35E2">
              <w:rPr>
                <w:sz w:val="20"/>
                <w:szCs w:val="20"/>
                <w:lang w:val="en-US"/>
              </w:rPr>
              <w:t xml:space="preserve">- </w:t>
            </w:r>
            <w:r w:rsidR="00150E79" w:rsidRPr="00DE35E2">
              <w:rPr>
                <w:sz w:val="20"/>
                <w:szCs w:val="20"/>
                <w:lang w:val="en-US"/>
              </w:rPr>
              <w:t>timely provision of information, at the Client’s request, on the location of Forwarder’s vehicles in real time</w:t>
            </w:r>
            <w:r w:rsidRPr="00DE35E2">
              <w:rPr>
                <w:sz w:val="20"/>
                <w:szCs w:val="20"/>
                <w:lang w:val="en-US"/>
              </w:rPr>
              <w:t>.</w:t>
            </w:r>
          </w:p>
          <w:p w:rsidR="000E6010" w:rsidRPr="00DE35E2" w:rsidRDefault="000E6010" w:rsidP="00DE35E2">
            <w:pPr>
              <w:tabs>
                <w:tab w:val="left" w:pos="426"/>
              </w:tabs>
              <w:jc w:val="both"/>
              <w:rPr>
                <w:sz w:val="20"/>
                <w:szCs w:val="20"/>
                <w:lang w:val="en-US"/>
              </w:rPr>
            </w:pPr>
          </w:p>
          <w:p w:rsidR="00150E79" w:rsidRPr="00DE35E2" w:rsidRDefault="00150E79" w:rsidP="00DE35E2">
            <w:pPr>
              <w:tabs>
                <w:tab w:val="left" w:pos="426"/>
              </w:tabs>
              <w:jc w:val="both"/>
              <w:rPr>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4.1.21.</w:t>
            </w:r>
            <w:r w:rsidRPr="00DE35E2">
              <w:rPr>
                <w:sz w:val="20"/>
                <w:szCs w:val="20"/>
                <w:lang w:val="en-US"/>
              </w:rPr>
              <w:t xml:space="preserve"> </w:t>
            </w:r>
            <w:r w:rsidR="00F16085" w:rsidRPr="00DE35E2">
              <w:rPr>
                <w:sz w:val="20"/>
                <w:szCs w:val="20"/>
                <w:lang w:val="en-US"/>
              </w:rPr>
              <w:t>Arrange for loading/unloading of vehicles, take samples from vehicles and seal the cargo hatches</w:t>
            </w:r>
            <w:r w:rsidR="000E6010" w:rsidRPr="00DE35E2">
              <w:rPr>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F16085" w:rsidRPr="00DE35E2" w:rsidRDefault="00F16085"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4.1.22.</w:t>
            </w:r>
            <w:r w:rsidRPr="00DE35E2">
              <w:rPr>
                <w:sz w:val="20"/>
                <w:szCs w:val="20"/>
                <w:lang w:val="en-US"/>
              </w:rPr>
              <w:t xml:space="preserve"> </w:t>
            </w:r>
            <w:r w:rsidR="00A15900" w:rsidRPr="00DE35E2">
              <w:rPr>
                <w:sz w:val="20"/>
                <w:szCs w:val="20"/>
                <w:lang w:val="en-US"/>
              </w:rPr>
              <w:t xml:space="preserve">During the first loading </w:t>
            </w:r>
            <w:r w:rsidR="00A15900" w:rsidRPr="00DE35E2">
              <w:rPr>
                <w:sz w:val="20"/>
                <w:szCs w:val="20"/>
                <w:lang w:val="en"/>
              </w:rPr>
              <w:t xml:space="preserve">all Vehicles and Drivers shall be approved in accordance with the procedure specified in Appendices </w:t>
            </w:r>
            <w:r w:rsidR="00E362A2" w:rsidRPr="002D3CAC">
              <w:rPr>
                <w:sz w:val="20"/>
                <w:szCs w:val="20"/>
                <w:lang w:val="en-US"/>
              </w:rPr>
              <w:t>9, 10</w:t>
            </w:r>
            <w:r w:rsidR="00A15900" w:rsidRPr="00DE35E2">
              <w:rPr>
                <w:sz w:val="20"/>
                <w:szCs w:val="20"/>
                <w:lang w:val="en"/>
              </w:rPr>
              <w:t>. Subsequent</w:t>
            </w:r>
            <w:r w:rsidR="00A15900" w:rsidRPr="00DE35E2">
              <w:rPr>
                <w:sz w:val="20"/>
                <w:szCs w:val="20"/>
                <w:lang w:val="en-US"/>
              </w:rPr>
              <w:t xml:space="preserve"> </w:t>
            </w:r>
            <w:r w:rsidR="00A15900" w:rsidRPr="00DE35E2">
              <w:rPr>
                <w:sz w:val="20"/>
                <w:szCs w:val="20"/>
                <w:lang w:val="en"/>
              </w:rPr>
              <w:t>approvals</w:t>
            </w:r>
            <w:r w:rsidR="00A15900" w:rsidRPr="00DE35E2">
              <w:rPr>
                <w:sz w:val="20"/>
                <w:szCs w:val="20"/>
                <w:lang w:val="en-US"/>
              </w:rPr>
              <w:t xml:space="preserve"> of vehicles </w:t>
            </w:r>
            <w:r w:rsidR="00A15900" w:rsidRPr="00DE35E2">
              <w:rPr>
                <w:sz w:val="20"/>
                <w:szCs w:val="20"/>
                <w:lang w:val="en"/>
              </w:rPr>
              <w:t>shall</w:t>
            </w:r>
            <w:r w:rsidR="00A15900" w:rsidRPr="00DE35E2">
              <w:rPr>
                <w:sz w:val="20"/>
                <w:szCs w:val="20"/>
                <w:lang w:val="en-US"/>
              </w:rPr>
              <w:t xml:space="preserve"> </w:t>
            </w:r>
            <w:r w:rsidR="00A15900" w:rsidRPr="00DE35E2">
              <w:rPr>
                <w:sz w:val="20"/>
                <w:szCs w:val="20"/>
                <w:lang w:val="en"/>
              </w:rPr>
              <w:t>be</w:t>
            </w:r>
            <w:r w:rsidR="00A15900" w:rsidRPr="00DE35E2">
              <w:rPr>
                <w:sz w:val="20"/>
                <w:szCs w:val="20"/>
                <w:lang w:val="en-US"/>
              </w:rPr>
              <w:t xml:space="preserve"> </w:t>
            </w:r>
            <w:r w:rsidR="00A14369" w:rsidRPr="00DE35E2">
              <w:rPr>
                <w:sz w:val="20"/>
                <w:szCs w:val="20"/>
                <w:lang w:val="en"/>
              </w:rPr>
              <w:t>obtained</w:t>
            </w:r>
            <w:r w:rsidR="00A15900" w:rsidRPr="00DE35E2">
              <w:rPr>
                <w:sz w:val="20"/>
                <w:szCs w:val="20"/>
                <w:lang w:val="en-US"/>
              </w:rPr>
              <w:t xml:space="preserve"> </w:t>
            </w:r>
            <w:r w:rsidR="00A15900" w:rsidRPr="00DE35E2">
              <w:rPr>
                <w:sz w:val="20"/>
                <w:szCs w:val="20"/>
                <w:lang w:val="en"/>
              </w:rPr>
              <w:t>twice</w:t>
            </w:r>
            <w:r w:rsidR="00A15900" w:rsidRPr="00DE35E2">
              <w:rPr>
                <w:sz w:val="20"/>
                <w:szCs w:val="20"/>
                <w:lang w:val="en-US"/>
              </w:rPr>
              <w:t xml:space="preserve"> </w:t>
            </w:r>
            <w:r w:rsidR="00A15900" w:rsidRPr="00DE35E2">
              <w:rPr>
                <w:sz w:val="20"/>
                <w:szCs w:val="20"/>
                <w:lang w:val="en"/>
              </w:rPr>
              <w:t>a</w:t>
            </w:r>
            <w:r w:rsidR="00A15900" w:rsidRPr="00DE35E2">
              <w:rPr>
                <w:sz w:val="20"/>
                <w:szCs w:val="20"/>
                <w:lang w:val="en-US"/>
              </w:rPr>
              <w:t xml:space="preserve"> </w:t>
            </w:r>
            <w:r w:rsidR="00A15900" w:rsidRPr="00DE35E2">
              <w:rPr>
                <w:sz w:val="20"/>
                <w:szCs w:val="20"/>
                <w:lang w:val="en"/>
              </w:rPr>
              <w:t>year</w:t>
            </w:r>
            <w:r w:rsidR="00A14369" w:rsidRPr="00DE35E2">
              <w:rPr>
                <w:sz w:val="20"/>
                <w:szCs w:val="20"/>
                <w:lang w:val="en"/>
              </w:rPr>
              <w:t>.</w:t>
            </w:r>
          </w:p>
          <w:p w:rsidR="000E6010" w:rsidRPr="00DE35E2" w:rsidRDefault="000E6010" w:rsidP="00DE35E2">
            <w:pPr>
              <w:tabs>
                <w:tab w:val="left" w:pos="426"/>
              </w:tabs>
              <w:jc w:val="both"/>
              <w:rPr>
                <w:sz w:val="20"/>
                <w:szCs w:val="20"/>
                <w:lang w:val="en-US"/>
              </w:rPr>
            </w:pPr>
          </w:p>
          <w:p w:rsidR="00A14369" w:rsidRPr="00DE35E2" w:rsidRDefault="00A14369" w:rsidP="00DE35E2">
            <w:pPr>
              <w:tabs>
                <w:tab w:val="left" w:pos="426"/>
              </w:tabs>
              <w:jc w:val="both"/>
              <w:rPr>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4.1.23.</w:t>
            </w:r>
            <w:r w:rsidRPr="00DE35E2">
              <w:rPr>
                <w:sz w:val="20"/>
                <w:szCs w:val="20"/>
                <w:lang w:val="en-US"/>
              </w:rPr>
              <w:t xml:space="preserve"> </w:t>
            </w:r>
            <w:r w:rsidR="00F16085" w:rsidRPr="00DE35E2">
              <w:rPr>
                <w:sz w:val="20"/>
                <w:szCs w:val="20"/>
                <w:lang w:val="en-US"/>
              </w:rPr>
              <w:t>Ensure that all requirements for Forwarder’s drivers set out in Appendix 12 hereto are satisfied</w:t>
            </w:r>
            <w:r w:rsidR="000E6010" w:rsidRPr="00DE35E2">
              <w:rPr>
                <w:sz w:val="20"/>
                <w:szCs w:val="20"/>
                <w:lang w:val="en-US"/>
              </w:rPr>
              <w:t xml:space="preserve">, </w:t>
            </w:r>
            <w:r w:rsidR="0086365C" w:rsidRPr="00DE35E2">
              <w:rPr>
                <w:sz w:val="20"/>
                <w:szCs w:val="20"/>
                <w:lang w:val="en-US"/>
              </w:rPr>
              <w:t>and bring instructions in Appendix 13 to their attention and ensure their compliance</w:t>
            </w:r>
            <w:r w:rsidR="000E6010" w:rsidRPr="00DE35E2">
              <w:rPr>
                <w:sz w:val="20"/>
                <w:szCs w:val="20"/>
                <w:lang w:val="en-US"/>
              </w:rPr>
              <w:t>.</w:t>
            </w:r>
          </w:p>
          <w:p w:rsidR="000E6010" w:rsidRPr="00DE35E2" w:rsidRDefault="000E6010" w:rsidP="00DE35E2">
            <w:pPr>
              <w:tabs>
                <w:tab w:val="left" w:pos="426"/>
              </w:tabs>
              <w:jc w:val="both"/>
              <w:rPr>
                <w:sz w:val="20"/>
                <w:szCs w:val="20"/>
                <w:lang w:val="en-US"/>
              </w:rPr>
            </w:pPr>
          </w:p>
          <w:p w:rsidR="00F16085" w:rsidRDefault="00F16085" w:rsidP="00DE35E2">
            <w:pPr>
              <w:tabs>
                <w:tab w:val="left" w:pos="426"/>
              </w:tabs>
              <w:jc w:val="both"/>
              <w:rPr>
                <w:sz w:val="20"/>
                <w:szCs w:val="20"/>
                <w:lang w:val="en-US"/>
              </w:rPr>
            </w:pPr>
          </w:p>
          <w:p w:rsidR="005A01EF" w:rsidRPr="00DE35E2" w:rsidRDefault="005A01EF" w:rsidP="00DE35E2">
            <w:pPr>
              <w:tabs>
                <w:tab w:val="left" w:pos="426"/>
              </w:tabs>
              <w:jc w:val="both"/>
              <w:rPr>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4.1.24.</w:t>
            </w:r>
            <w:r w:rsidRPr="00DE35E2">
              <w:rPr>
                <w:sz w:val="20"/>
                <w:szCs w:val="20"/>
                <w:lang w:val="en-US"/>
              </w:rPr>
              <w:t xml:space="preserve"> </w:t>
            </w:r>
            <w:r w:rsidR="0086365C" w:rsidRPr="00DE35E2">
              <w:rPr>
                <w:sz w:val="20"/>
                <w:szCs w:val="20"/>
                <w:lang w:val="en-US"/>
              </w:rPr>
              <w:t>Provide drivers with appropriate personal protective equipment specified in Appendix 1</w:t>
            </w:r>
            <w:r w:rsidR="00E362A2" w:rsidRPr="002D3CAC">
              <w:rPr>
                <w:sz w:val="20"/>
                <w:szCs w:val="20"/>
                <w:lang w:val="en-US"/>
              </w:rPr>
              <w:t>0</w:t>
            </w:r>
            <w:r w:rsidR="000E6010" w:rsidRPr="00DE35E2">
              <w:rPr>
                <w:sz w:val="20"/>
                <w:szCs w:val="20"/>
                <w:lang w:val="en-US"/>
              </w:rPr>
              <w:t>.</w:t>
            </w:r>
          </w:p>
          <w:p w:rsidR="000E6010" w:rsidRPr="00DE35E2" w:rsidRDefault="000E6010" w:rsidP="00DE35E2">
            <w:pPr>
              <w:tabs>
                <w:tab w:val="left" w:pos="426"/>
              </w:tabs>
              <w:jc w:val="both"/>
              <w:rPr>
                <w:sz w:val="20"/>
                <w:szCs w:val="20"/>
                <w:lang w:val="en-US"/>
              </w:rPr>
            </w:pPr>
          </w:p>
          <w:p w:rsidR="0086365C" w:rsidRPr="00DE35E2" w:rsidRDefault="0086365C" w:rsidP="00DE35E2">
            <w:pPr>
              <w:tabs>
                <w:tab w:val="left" w:pos="426"/>
              </w:tabs>
              <w:jc w:val="both"/>
              <w:rPr>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4.1.25.</w:t>
            </w:r>
            <w:r w:rsidRPr="00DE35E2">
              <w:rPr>
                <w:sz w:val="20"/>
                <w:szCs w:val="20"/>
                <w:lang w:val="en-US"/>
              </w:rPr>
              <w:t xml:space="preserve"> </w:t>
            </w:r>
            <w:r w:rsidR="00F16085" w:rsidRPr="00DE35E2">
              <w:rPr>
                <w:sz w:val="20"/>
                <w:szCs w:val="20"/>
                <w:lang w:val="en-US"/>
              </w:rPr>
              <w:t>Ensure that its employees, drivers and other authorized representatives of the Forwarder observe the rules of stay on the Client’s territory and other codes and rules set out in the legislation of the Russian Federation</w:t>
            </w:r>
            <w:r w:rsidR="000E6010" w:rsidRPr="00DE35E2">
              <w:rPr>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F16085" w:rsidRPr="00DE35E2" w:rsidRDefault="00F16085"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4.1.26.</w:t>
            </w:r>
            <w:r w:rsidRPr="00DE35E2">
              <w:rPr>
                <w:sz w:val="20"/>
                <w:szCs w:val="20"/>
                <w:lang w:val="en-US"/>
              </w:rPr>
              <w:t xml:space="preserve"> </w:t>
            </w:r>
            <w:r w:rsidR="00F16085" w:rsidRPr="00DE35E2">
              <w:rPr>
                <w:sz w:val="20"/>
                <w:szCs w:val="20"/>
                <w:lang w:val="en-US"/>
              </w:rPr>
              <w:t>Ensure that vehicle drivers have continuous access to mobile phone services within the entire Service period</w:t>
            </w:r>
            <w:r w:rsidR="000E6010" w:rsidRPr="00DE35E2">
              <w:rPr>
                <w:sz w:val="20"/>
                <w:szCs w:val="20"/>
                <w:lang w:val="en-US"/>
              </w:rPr>
              <w:t>.</w:t>
            </w:r>
          </w:p>
          <w:p w:rsidR="000E6010" w:rsidRDefault="000E6010" w:rsidP="00DE35E2">
            <w:pPr>
              <w:pStyle w:val="a7"/>
              <w:tabs>
                <w:tab w:val="left" w:pos="426"/>
              </w:tabs>
              <w:spacing w:after="0" w:line="240" w:lineRule="auto"/>
              <w:ind w:left="0"/>
              <w:jc w:val="both"/>
              <w:rPr>
                <w:rFonts w:ascii="Times New Roman" w:hAnsi="Times New Roman"/>
                <w:sz w:val="20"/>
                <w:szCs w:val="20"/>
                <w:lang w:val="en-US"/>
              </w:rPr>
            </w:pPr>
          </w:p>
          <w:p w:rsidR="00DE35E2" w:rsidRPr="00DE35E2" w:rsidRDefault="00DE35E2"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jc w:val="both"/>
              <w:rPr>
                <w:sz w:val="20"/>
                <w:szCs w:val="20"/>
                <w:lang w:val="en-US"/>
              </w:rPr>
            </w:pPr>
            <w:r w:rsidRPr="00DE35E2">
              <w:rPr>
                <w:b/>
                <w:sz w:val="20"/>
                <w:szCs w:val="20"/>
                <w:lang w:val="en-US"/>
              </w:rPr>
              <w:t>4.1.27.</w:t>
            </w:r>
            <w:r w:rsidRPr="00DE35E2">
              <w:rPr>
                <w:sz w:val="20"/>
                <w:szCs w:val="20"/>
                <w:lang w:val="en-US"/>
              </w:rPr>
              <w:t xml:space="preserve"> </w:t>
            </w:r>
            <w:r w:rsidR="00D05EF8" w:rsidRPr="00DE35E2">
              <w:rPr>
                <w:sz w:val="20"/>
                <w:szCs w:val="20"/>
                <w:lang w:val="en-US"/>
              </w:rPr>
              <w:t xml:space="preserve">Take </w:t>
            </w:r>
            <w:r w:rsidR="00F16085" w:rsidRPr="00DE35E2">
              <w:rPr>
                <w:sz w:val="20"/>
                <w:szCs w:val="20"/>
                <w:lang w:val="en-US"/>
              </w:rPr>
              <w:t xml:space="preserve">out an insurance policy </w:t>
            </w:r>
            <w:r w:rsidR="00D05EF8" w:rsidRPr="00DE35E2">
              <w:rPr>
                <w:sz w:val="20"/>
                <w:szCs w:val="20"/>
                <w:lang w:val="en-US"/>
              </w:rPr>
              <w:t xml:space="preserve">at its own expense </w:t>
            </w:r>
            <w:r w:rsidR="00F16085" w:rsidRPr="00DE35E2">
              <w:rPr>
                <w:sz w:val="20"/>
                <w:szCs w:val="20"/>
                <w:lang w:val="en-US"/>
              </w:rPr>
              <w:t>to cover its civil liability to the Client and third parties</w:t>
            </w:r>
            <w:r w:rsidR="000E6010" w:rsidRPr="00DE35E2">
              <w:rPr>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D05EF8" w:rsidRPr="00DE35E2" w:rsidRDefault="00D05EF8"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lastRenderedPageBreak/>
              <w:t>4.1.28.</w:t>
            </w:r>
            <w:r w:rsidRPr="00DE35E2">
              <w:rPr>
                <w:sz w:val="20"/>
                <w:szCs w:val="20"/>
                <w:lang w:val="en-US"/>
              </w:rPr>
              <w:t xml:space="preserve"> </w:t>
            </w:r>
            <w:r w:rsidR="00D05EF8" w:rsidRPr="00DE35E2">
              <w:rPr>
                <w:sz w:val="20"/>
                <w:szCs w:val="20"/>
                <w:lang w:val="en-US"/>
              </w:rPr>
              <w:t>Appoint dedicated managers responsible for round-the-clock control and resolution of issues arising as Services are rendered hereunder</w:t>
            </w:r>
            <w:r w:rsidR="000E6010" w:rsidRPr="00DE35E2">
              <w:rPr>
                <w:sz w:val="20"/>
                <w:szCs w:val="20"/>
                <w:lang w:val="en-US"/>
              </w:rPr>
              <w:t>.</w:t>
            </w:r>
          </w:p>
          <w:p w:rsidR="000E6010" w:rsidRPr="00DE35E2" w:rsidRDefault="000E6010" w:rsidP="00DE35E2">
            <w:pPr>
              <w:pStyle w:val="a7"/>
              <w:tabs>
                <w:tab w:val="left" w:pos="426"/>
                <w:tab w:val="left" w:pos="501"/>
              </w:tabs>
              <w:spacing w:after="0" w:line="240" w:lineRule="auto"/>
              <w:ind w:left="0"/>
              <w:jc w:val="both"/>
              <w:rPr>
                <w:rFonts w:ascii="Times New Roman" w:hAnsi="Times New Roman"/>
                <w:sz w:val="20"/>
                <w:szCs w:val="20"/>
                <w:lang w:val="en-US"/>
              </w:rPr>
            </w:pPr>
          </w:p>
          <w:p w:rsidR="00805927" w:rsidRPr="00DE35E2" w:rsidRDefault="00805927" w:rsidP="00DE35E2">
            <w:pPr>
              <w:pStyle w:val="a7"/>
              <w:tabs>
                <w:tab w:val="left" w:pos="426"/>
                <w:tab w:val="left" w:pos="501"/>
              </w:tabs>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4.1.29.</w:t>
            </w:r>
            <w:r w:rsidRPr="00DE35E2">
              <w:rPr>
                <w:sz w:val="20"/>
                <w:szCs w:val="20"/>
                <w:lang w:val="en-US"/>
              </w:rPr>
              <w:t xml:space="preserve"> </w:t>
            </w:r>
            <w:r w:rsidR="00E14207" w:rsidRPr="00DE35E2">
              <w:rPr>
                <w:sz w:val="20"/>
                <w:szCs w:val="20"/>
                <w:lang w:val="en-US"/>
              </w:rPr>
              <w:t xml:space="preserve">Observe requirements of </w:t>
            </w:r>
            <w:r w:rsidR="00827810" w:rsidRPr="00DE35E2">
              <w:rPr>
                <w:i/>
                <w:sz w:val="20"/>
                <w:szCs w:val="20"/>
                <w:lang w:val="en-US"/>
              </w:rPr>
              <w:t>EQMS</w:t>
            </w:r>
            <w:r w:rsidR="00E14207" w:rsidRPr="00DE35E2">
              <w:rPr>
                <w:sz w:val="20"/>
                <w:szCs w:val="20"/>
                <w:lang w:val="en-US"/>
              </w:rPr>
              <w:t xml:space="preserve"> User Manual (Appendix 17 hereto)</w:t>
            </w:r>
            <w:r w:rsidR="000E6010" w:rsidRPr="00DE35E2">
              <w:rPr>
                <w:sz w:val="20"/>
                <w:szCs w:val="20"/>
                <w:lang w:val="en-US"/>
              </w:rPr>
              <w:t>.</w:t>
            </w:r>
          </w:p>
          <w:p w:rsidR="000E6010" w:rsidRPr="00DE35E2" w:rsidRDefault="000E6010" w:rsidP="00DE35E2">
            <w:pPr>
              <w:pStyle w:val="a7"/>
              <w:spacing w:after="0" w:line="240" w:lineRule="auto"/>
              <w:ind w:left="0"/>
              <w:rPr>
                <w:rFonts w:ascii="Times New Roman" w:hAnsi="Times New Roman"/>
                <w:sz w:val="20"/>
                <w:szCs w:val="20"/>
                <w:lang w:val="en-US"/>
              </w:rPr>
            </w:pPr>
          </w:p>
          <w:p w:rsidR="00E14207" w:rsidRPr="00DE35E2" w:rsidRDefault="00E14207" w:rsidP="00DE35E2">
            <w:pPr>
              <w:pStyle w:val="a7"/>
              <w:spacing w:after="0" w:line="240" w:lineRule="auto"/>
              <w:ind w:left="0"/>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4.1.30.</w:t>
            </w:r>
            <w:r w:rsidRPr="00DE35E2">
              <w:rPr>
                <w:sz w:val="20"/>
                <w:szCs w:val="20"/>
                <w:lang w:val="en-US"/>
              </w:rPr>
              <w:t xml:space="preserve"> </w:t>
            </w:r>
            <w:r w:rsidR="0089251C" w:rsidRPr="00DE35E2">
              <w:rPr>
                <w:sz w:val="20"/>
                <w:szCs w:val="20"/>
                <w:lang w:val="en"/>
              </w:rPr>
              <w:t>Observe</w:t>
            </w:r>
            <w:r w:rsidR="0089251C" w:rsidRPr="00DE35E2">
              <w:rPr>
                <w:sz w:val="20"/>
                <w:szCs w:val="20"/>
                <w:lang w:val="en-US"/>
              </w:rPr>
              <w:t xml:space="preserve"> </w:t>
            </w:r>
            <w:r w:rsidR="0089251C" w:rsidRPr="00DE35E2">
              <w:rPr>
                <w:sz w:val="20"/>
                <w:szCs w:val="20"/>
                <w:lang w:val="en"/>
              </w:rPr>
              <w:t>requirements</w:t>
            </w:r>
            <w:r w:rsidR="0089251C" w:rsidRPr="00DE35E2">
              <w:rPr>
                <w:sz w:val="20"/>
                <w:szCs w:val="20"/>
                <w:lang w:val="en-US"/>
              </w:rPr>
              <w:t xml:space="preserve"> </w:t>
            </w:r>
            <w:r w:rsidR="0089251C" w:rsidRPr="00DE35E2">
              <w:rPr>
                <w:sz w:val="20"/>
                <w:szCs w:val="20"/>
                <w:lang w:val="en"/>
              </w:rPr>
              <w:t>and</w:t>
            </w:r>
            <w:r w:rsidR="0089251C" w:rsidRPr="00DE35E2">
              <w:rPr>
                <w:sz w:val="20"/>
                <w:szCs w:val="20"/>
                <w:lang w:val="en-US"/>
              </w:rPr>
              <w:t xml:space="preserve"> </w:t>
            </w:r>
            <w:r w:rsidR="0089251C" w:rsidRPr="00DE35E2">
              <w:rPr>
                <w:sz w:val="20"/>
                <w:szCs w:val="20"/>
                <w:lang w:val="en"/>
              </w:rPr>
              <w:t>conditions</w:t>
            </w:r>
            <w:r w:rsidR="0089251C" w:rsidRPr="00DE35E2">
              <w:rPr>
                <w:sz w:val="20"/>
                <w:szCs w:val="20"/>
                <w:lang w:val="en-US"/>
              </w:rPr>
              <w:t xml:space="preserve"> </w:t>
            </w:r>
            <w:r w:rsidR="0089251C" w:rsidRPr="00DE35E2">
              <w:rPr>
                <w:sz w:val="20"/>
                <w:szCs w:val="20"/>
                <w:lang w:val="en"/>
              </w:rPr>
              <w:t>of</w:t>
            </w:r>
            <w:r w:rsidR="0089251C" w:rsidRPr="00DE35E2">
              <w:rPr>
                <w:sz w:val="20"/>
                <w:szCs w:val="20"/>
                <w:lang w:val="en-US"/>
              </w:rPr>
              <w:t xml:space="preserve"> </w:t>
            </w:r>
            <w:r w:rsidR="0089251C" w:rsidRPr="00DE35E2">
              <w:rPr>
                <w:sz w:val="20"/>
                <w:szCs w:val="20"/>
                <w:lang w:val="en"/>
              </w:rPr>
              <w:t>applicable</w:t>
            </w:r>
            <w:r w:rsidR="0089251C" w:rsidRPr="00DE35E2">
              <w:rPr>
                <w:sz w:val="20"/>
                <w:szCs w:val="20"/>
                <w:lang w:val="en-US"/>
              </w:rPr>
              <w:t xml:space="preserve"> </w:t>
            </w:r>
            <w:r w:rsidR="0089251C" w:rsidRPr="00DE35E2">
              <w:rPr>
                <w:sz w:val="20"/>
                <w:szCs w:val="20"/>
                <w:lang w:val="en"/>
              </w:rPr>
              <w:t>legislation</w:t>
            </w:r>
            <w:r w:rsidR="0089251C" w:rsidRPr="00DE35E2">
              <w:rPr>
                <w:sz w:val="20"/>
                <w:szCs w:val="20"/>
                <w:lang w:val="en-US"/>
              </w:rPr>
              <w:t xml:space="preserve"> </w:t>
            </w:r>
            <w:r w:rsidR="0089251C" w:rsidRPr="00DE35E2">
              <w:rPr>
                <w:sz w:val="20"/>
                <w:szCs w:val="20"/>
                <w:lang w:val="en"/>
              </w:rPr>
              <w:t>of</w:t>
            </w:r>
            <w:r w:rsidR="0089251C" w:rsidRPr="00DE35E2">
              <w:rPr>
                <w:sz w:val="20"/>
                <w:szCs w:val="20"/>
                <w:lang w:val="en-US"/>
              </w:rPr>
              <w:t xml:space="preserve"> </w:t>
            </w:r>
            <w:r w:rsidR="0089251C" w:rsidRPr="00DE35E2">
              <w:rPr>
                <w:sz w:val="20"/>
                <w:szCs w:val="20"/>
                <w:lang w:val="en"/>
              </w:rPr>
              <w:t>the</w:t>
            </w:r>
            <w:r w:rsidR="0089251C" w:rsidRPr="00DE35E2">
              <w:rPr>
                <w:sz w:val="20"/>
                <w:szCs w:val="20"/>
                <w:lang w:val="en-US"/>
              </w:rPr>
              <w:t xml:space="preserve"> </w:t>
            </w:r>
            <w:r w:rsidR="0089251C" w:rsidRPr="00DE35E2">
              <w:rPr>
                <w:sz w:val="20"/>
                <w:szCs w:val="20"/>
                <w:lang w:val="en"/>
              </w:rPr>
              <w:t>Russian</w:t>
            </w:r>
            <w:r w:rsidR="0089251C" w:rsidRPr="00DE35E2">
              <w:rPr>
                <w:sz w:val="20"/>
                <w:szCs w:val="20"/>
                <w:lang w:val="en-US"/>
              </w:rPr>
              <w:t xml:space="preserve"> </w:t>
            </w:r>
            <w:r w:rsidR="0089251C" w:rsidRPr="00DE35E2">
              <w:rPr>
                <w:sz w:val="20"/>
                <w:szCs w:val="20"/>
                <w:lang w:val="en"/>
              </w:rPr>
              <w:t>Federation</w:t>
            </w:r>
            <w:r w:rsidR="0089251C" w:rsidRPr="00DE35E2">
              <w:rPr>
                <w:sz w:val="20"/>
                <w:szCs w:val="20"/>
                <w:lang w:val="en-US"/>
              </w:rPr>
              <w:t xml:space="preserve"> </w:t>
            </w:r>
            <w:r w:rsidR="0089251C" w:rsidRPr="00DE35E2">
              <w:rPr>
                <w:sz w:val="20"/>
                <w:szCs w:val="20"/>
                <w:lang w:val="en"/>
              </w:rPr>
              <w:t>regarding</w:t>
            </w:r>
            <w:r w:rsidR="0089251C" w:rsidRPr="00DE35E2">
              <w:rPr>
                <w:sz w:val="20"/>
                <w:szCs w:val="20"/>
                <w:lang w:val="en-US"/>
              </w:rPr>
              <w:t xml:space="preserve"> </w:t>
            </w:r>
            <w:r w:rsidR="0089251C" w:rsidRPr="00DE35E2">
              <w:rPr>
                <w:sz w:val="20"/>
                <w:szCs w:val="20"/>
                <w:lang w:val="en"/>
              </w:rPr>
              <w:t>payment</w:t>
            </w:r>
            <w:r w:rsidR="0089251C" w:rsidRPr="00DE35E2">
              <w:rPr>
                <w:sz w:val="20"/>
                <w:szCs w:val="20"/>
                <w:lang w:val="en-US"/>
              </w:rPr>
              <w:t xml:space="preserve"> </w:t>
            </w:r>
            <w:r w:rsidR="0089251C" w:rsidRPr="00DE35E2">
              <w:rPr>
                <w:sz w:val="20"/>
                <w:szCs w:val="20"/>
                <w:lang w:val="en"/>
              </w:rPr>
              <w:t>of</w:t>
            </w:r>
            <w:r w:rsidR="0089251C" w:rsidRPr="00DE35E2">
              <w:rPr>
                <w:sz w:val="20"/>
                <w:szCs w:val="20"/>
                <w:lang w:val="en-US"/>
              </w:rPr>
              <w:t xml:space="preserve"> the </w:t>
            </w:r>
            <w:r w:rsidR="0089251C" w:rsidRPr="00DE35E2">
              <w:rPr>
                <w:sz w:val="20"/>
                <w:szCs w:val="20"/>
                <w:lang w:val="en"/>
              </w:rPr>
              <w:t>value</w:t>
            </w:r>
            <w:r w:rsidR="0089251C" w:rsidRPr="00DE35E2">
              <w:rPr>
                <w:sz w:val="20"/>
                <w:szCs w:val="20"/>
                <w:lang w:val="en-US"/>
              </w:rPr>
              <w:t>-</w:t>
            </w:r>
            <w:r w:rsidR="0089251C" w:rsidRPr="00DE35E2">
              <w:rPr>
                <w:sz w:val="20"/>
                <w:szCs w:val="20"/>
                <w:lang w:val="en"/>
              </w:rPr>
              <w:t>added</w:t>
            </w:r>
            <w:r w:rsidR="0089251C" w:rsidRPr="00DE35E2">
              <w:rPr>
                <w:sz w:val="20"/>
                <w:szCs w:val="20"/>
                <w:lang w:val="en-US"/>
              </w:rPr>
              <w:t xml:space="preserve"> </w:t>
            </w:r>
            <w:r w:rsidR="0089251C" w:rsidRPr="00DE35E2">
              <w:rPr>
                <w:sz w:val="20"/>
                <w:szCs w:val="20"/>
                <w:lang w:val="en"/>
              </w:rPr>
              <w:t>tax</w:t>
            </w:r>
            <w:r w:rsidR="0089251C" w:rsidRPr="00DE35E2">
              <w:rPr>
                <w:sz w:val="20"/>
                <w:szCs w:val="20"/>
                <w:lang w:val="en-US"/>
              </w:rPr>
              <w:t xml:space="preserve"> (</w:t>
            </w:r>
            <w:r w:rsidR="0089251C" w:rsidRPr="00DE35E2">
              <w:rPr>
                <w:sz w:val="20"/>
                <w:szCs w:val="20"/>
                <w:lang w:val="en"/>
              </w:rPr>
              <w:t>VAT</w:t>
            </w:r>
            <w:r w:rsidR="0089251C" w:rsidRPr="00DE35E2">
              <w:rPr>
                <w:sz w:val="20"/>
                <w:szCs w:val="20"/>
                <w:lang w:val="en-US"/>
              </w:rPr>
              <w:t xml:space="preserve">). Ensure payment of VAT to the full extent in the chain of subcontractors. Upon the Client’s request provide documents confirming VAT payment and other documents confirming </w:t>
            </w:r>
            <w:r w:rsidR="00A4000A" w:rsidRPr="00DE35E2">
              <w:rPr>
                <w:sz w:val="20"/>
                <w:szCs w:val="20"/>
                <w:lang w:val="en-US"/>
              </w:rPr>
              <w:t>VAT payment in an accurate manner</w:t>
            </w:r>
            <w:r w:rsidR="0089251C" w:rsidRPr="00DE35E2">
              <w:rPr>
                <w:sz w:val="20"/>
                <w:szCs w:val="20"/>
                <w:lang w:val="en-US"/>
              </w:rPr>
              <w:t xml:space="preserve"> within five days.</w:t>
            </w:r>
            <w:r w:rsidR="00A4000A" w:rsidRPr="00DE35E2">
              <w:rPr>
                <w:sz w:val="20"/>
                <w:szCs w:val="20"/>
                <w:lang w:val="en-US"/>
              </w:rPr>
              <w:t xml:space="preserve"> If the failure to meet such requirements and conditions led to additional taxes, fines, penalties charged by the supervisory authorities to the Client, the Forwarder undertakes to reimburse the Client for losses (article 406.1 of the Civil Code of the Russian Federation) in the amount of such additional taxes, penalties and fines.</w:t>
            </w:r>
          </w:p>
          <w:p w:rsidR="000E6010" w:rsidRPr="00DE35E2" w:rsidRDefault="000E6010" w:rsidP="00DE35E2">
            <w:pPr>
              <w:pStyle w:val="a7"/>
              <w:spacing w:after="0" w:line="240" w:lineRule="auto"/>
              <w:ind w:left="0"/>
              <w:jc w:val="both"/>
              <w:rPr>
                <w:rFonts w:ascii="Times New Roman" w:hAnsi="Times New Roman"/>
                <w:sz w:val="20"/>
                <w:szCs w:val="20"/>
                <w:lang w:val="en-US"/>
              </w:rPr>
            </w:pPr>
          </w:p>
          <w:p w:rsidR="00805927" w:rsidRPr="00DE35E2" w:rsidRDefault="00805927" w:rsidP="00DE35E2">
            <w:pPr>
              <w:pStyle w:val="a7"/>
              <w:spacing w:after="0" w:line="240" w:lineRule="auto"/>
              <w:ind w:left="0"/>
              <w:jc w:val="both"/>
              <w:rPr>
                <w:rFonts w:ascii="Times New Roman" w:hAnsi="Times New Roman"/>
                <w:sz w:val="20"/>
                <w:szCs w:val="20"/>
                <w:lang w:val="en-US"/>
              </w:rPr>
            </w:pPr>
          </w:p>
          <w:p w:rsidR="000E6010" w:rsidRPr="00DE35E2" w:rsidRDefault="00851849" w:rsidP="00DE35E2">
            <w:pPr>
              <w:tabs>
                <w:tab w:val="left" w:pos="426"/>
              </w:tabs>
              <w:jc w:val="both"/>
              <w:rPr>
                <w:sz w:val="20"/>
                <w:szCs w:val="20"/>
                <w:lang w:val="en-US"/>
              </w:rPr>
            </w:pPr>
            <w:r w:rsidRPr="00DE35E2">
              <w:rPr>
                <w:b/>
                <w:sz w:val="20"/>
                <w:szCs w:val="20"/>
                <w:lang w:val="en-US"/>
              </w:rPr>
              <w:t>4.1.31.</w:t>
            </w:r>
            <w:r w:rsidRPr="00DE35E2">
              <w:rPr>
                <w:sz w:val="20"/>
                <w:szCs w:val="20"/>
                <w:lang w:val="en-US"/>
              </w:rPr>
              <w:t xml:space="preserve"> </w:t>
            </w:r>
            <w:r w:rsidR="00DE3728" w:rsidRPr="00DE35E2">
              <w:rPr>
                <w:sz w:val="20"/>
                <w:szCs w:val="20"/>
                <w:lang w:val="en-US"/>
              </w:rPr>
              <w:t>Ensure that its employees and involved third parties comply with the occupational safety, internal rules of conduct and access control regulations applicable on the territory of the Client (Consignor), as well as fire safety rules, labour protection requirements while operating vehicle and traffic codes.</w:t>
            </w:r>
          </w:p>
          <w:p w:rsidR="000E6010" w:rsidRPr="00DE35E2" w:rsidRDefault="000E6010" w:rsidP="00DE35E2">
            <w:pPr>
              <w:tabs>
                <w:tab w:val="left" w:pos="426"/>
              </w:tabs>
              <w:autoSpaceDE w:val="0"/>
              <w:autoSpaceDN w:val="0"/>
              <w:adjustRightInd w:val="0"/>
              <w:jc w:val="both"/>
              <w:rPr>
                <w:sz w:val="20"/>
                <w:szCs w:val="20"/>
                <w:lang w:val="en-US"/>
              </w:rPr>
            </w:pPr>
          </w:p>
          <w:p w:rsidR="000E6010" w:rsidRPr="00DE35E2" w:rsidRDefault="000E6010" w:rsidP="00DE35E2">
            <w:pPr>
              <w:tabs>
                <w:tab w:val="left" w:pos="284"/>
                <w:tab w:val="left" w:pos="426"/>
                <w:tab w:val="left" w:pos="567"/>
              </w:tabs>
              <w:autoSpaceDE w:val="0"/>
              <w:autoSpaceDN w:val="0"/>
              <w:adjustRightInd w:val="0"/>
              <w:jc w:val="both"/>
              <w:rPr>
                <w:b/>
                <w:sz w:val="20"/>
                <w:szCs w:val="20"/>
                <w:lang w:val="en-US"/>
              </w:rPr>
            </w:pPr>
            <w:r w:rsidRPr="00DE35E2">
              <w:rPr>
                <w:b/>
                <w:sz w:val="20"/>
                <w:szCs w:val="20"/>
                <w:lang w:val="en-US"/>
              </w:rPr>
              <w:t xml:space="preserve">4.2. </w:t>
            </w:r>
            <w:r w:rsidR="00EB06BA" w:rsidRPr="00DE35E2">
              <w:rPr>
                <w:b/>
                <w:sz w:val="20"/>
                <w:szCs w:val="20"/>
                <w:lang w:val="en-US"/>
              </w:rPr>
              <w:t>The Forwarder may</w:t>
            </w:r>
            <w:r w:rsidRPr="00DE35E2">
              <w:rPr>
                <w:b/>
                <w:sz w:val="20"/>
                <w:szCs w:val="20"/>
                <w:lang w:val="en-US"/>
              </w:rPr>
              <w:t>:</w:t>
            </w:r>
          </w:p>
          <w:p w:rsidR="000E6010" w:rsidRPr="00DE35E2" w:rsidRDefault="000E6010" w:rsidP="00DE35E2">
            <w:pPr>
              <w:tabs>
                <w:tab w:val="left" w:pos="284"/>
                <w:tab w:val="left" w:pos="426"/>
                <w:tab w:val="left" w:pos="567"/>
              </w:tabs>
              <w:autoSpaceDE w:val="0"/>
              <w:autoSpaceDN w:val="0"/>
              <w:adjustRightInd w:val="0"/>
              <w:jc w:val="both"/>
              <w:rPr>
                <w:sz w:val="20"/>
                <w:szCs w:val="20"/>
                <w:lang w:val="en-US"/>
              </w:rPr>
            </w:pPr>
            <w:r w:rsidRPr="00DE35E2">
              <w:rPr>
                <w:b/>
                <w:sz w:val="20"/>
                <w:szCs w:val="20"/>
                <w:lang w:val="en-US"/>
              </w:rPr>
              <w:t>4.2.1.</w:t>
            </w:r>
            <w:r w:rsidRPr="00DE35E2">
              <w:rPr>
                <w:sz w:val="20"/>
                <w:szCs w:val="20"/>
                <w:lang w:val="en-US"/>
              </w:rPr>
              <w:t xml:space="preserve"> </w:t>
            </w:r>
            <w:r w:rsidR="00EB06BA" w:rsidRPr="00DE35E2">
              <w:rPr>
                <w:sz w:val="20"/>
                <w:szCs w:val="20"/>
                <w:lang w:val="en-US"/>
              </w:rPr>
              <w:t>Claim penalties from the Client for</w:t>
            </w:r>
            <w:r w:rsidRPr="00DE35E2">
              <w:rPr>
                <w:sz w:val="20"/>
                <w:szCs w:val="20"/>
                <w:lang w:val="en-US"/>
              </w:rPr>
              <w:t>:</w:t>
            </w:r>
          </w:p>
          <w:p w:rsidR="000E6010" w:rsidRPr="00DE35E2" w:rsidRDefault="000E6010" w:rsidP="00DE35E2">
            <w:pPr>
              <w:tabs>
                <w:tab w:val="left" w:pos="567"/>
              </w:tabs>
              <w:autoSpaceDE w:val="0"/>
              <w:autoSpaceDN w:val="0"/>
              <w:adjustRightInd w:val="0"/>
              <w:jc w:val="both"/>
              <w:rPr>
                <w:sz w:val="20"/>
                <w:szCs w:val="20"/>
                <w:lang w:val="en-US"/>
              </w:rPr>
            </w:pPr>
          </w:p>
          <w:p w:rsidR="00EE56B9" w:rsidRPr="00DE35E2" w:rsidRDefault="00EE56B9" w:rsidP="00DE35E2">
            <w:pPr>
              <w:tabs>
                <w:tab w:val="left" w:pos="567"/>
              </w:tabs>
              <w:autoSpaceDE w:val="0"/>
              <w:autoSpaceDN w:val="0"/>
              <w:adjustRightInd w:val="0"/>
              <w:jc w:val="both"/>
              <w:rPr>
                <w:sz w:val="20"/>
                <w:szCs w:val="20"/>
                <w:lang w:val="en-US"/>
              </w:rPr>
            </w:pPr>
          </w:p>
          <w:p w:rsidR="000E6010" w:rsidRPr="00DE35E2" w:rsidRDefault="000E6010" w:rsidP="00DE35E2">
            <w:pPr>
              <w:tabs>
                <w:tab w:val="left" w:pos="567"/>
              </w:tabs>
              <w:autoSpaceDE w:val="0"/>
              <w:autoSpaceDN w:val="0"/>
              <w:adjustRightInd w:val="0"/>
              <w:jc w:val="both"/>
              <w:rPr>
                <w:sz w:val="20"/>
                <w:szCs w:val="20"/>
                <w:lang w:val="en-US"/>
              </w:rPr>
            </w:pPr>
            <w:r w:rsidRPr="00DE35E2">
              <w:rPr>
                <w:sz w:val="20"/>
                <w:szCs w:val="20"/>
                <w:lang w:val="en-US"/>
              </w:rPr>
              <w:t xml:space="preserve">- </w:t>
            </w:r>
            <w:r w:rsidR="00EE56B9" w:rsidRPr="00DE35E2">
              <w:rPr>
                <w:sz w:val="20"/>
                <w:szCs w:val="20"/>
                <w:lang w:val="en-US"/>
              </w:rPr>
              <w:t xml:space="preserve">idle time of </w:t>
            </w:r>
            <w:r w:rsidR="0089251C" w:rsidRPr="00DE35E2">
              <w:rPr>
                <w:sz w:val="20"/>
                <w:szCs w:val="20"/>
                <w:lang w:val="en-US"/>
              </w:rPr>
              <w:t xml:space="preserve">unreserved vehicles </w:t>
            </w:r>
            <w:r w:rsidR="00EE56B9" w:rsidRPr="00DE35E2">
              <w:rPr>
                <w:sz w:val="20"/>
                <w:szCs w:val="20"/>
                <w:lang w:val="en-US"/>
              </w:rPr>
              <w:t>at loading/unloading points that happens through the fault of the Client</w:t>
            </w:r>
            <w:r w:rsidRPr="00DE35E2">
              <w:rPr>
                <w:sz w:val="20"/>
                <w:szCs w:val="20"/>
                <w:lang w:val="en-US"/>
              </w:rPr>
              <w:t>;</w:t>
            </w:r>
          </w:p>
          <w:p w:rsidR="000E6010" w:rsidRPr="00DE35E2" w:rsidRDefault="000E6010" w:rsidP="00DE35E2">
            <w:pPr>
              <w:tabs>
                <w:tab w:val="left" w:pos="284"/>
                <w:tab w:val="left" w:pos="426"/>
                <w:tab w:val="left" w:pos="567"/>
              </w:tabs>
              <w:autoSpaceDE w:val="0"/>
              <w:autoSpaceDN w:val="0"/>
              <w:adjustRightInd w:val="0"/>
              <w:jc w:val="both"/>
              <w:rPr>
                <w:sz w:val="20"/>
                <w:szCs w:val="20"/>
                <w:lang w:val="en-US"/>
              </w:rPr>
            </w:pPr>
          </w:p>
          <w:p w:rsidR="000E6010" w:rsidRPr="00DE35E2" w:rsidRDefault="00EE56B9" w:rsidP="00DE35E2">
            <w:pPr>
              <w:tabs>
                <w:tab w:val="left" w:pos="284"/>
                <w:tab w:val="left" w:pos="426"/>
                <w:tab w:val="left" w:pos="567"/>
              </w:tabs>
              <w:autoSpaceDE w:val="0"/>
              <w:autoSpaceDN w:val="0"/>
              <w:adjustRightInd w:val="0"/>
              <w:jc w:val="both"/>
              <w:rPr>
                <w:sz w:val="20"/>
                <w:szCs w:val="20"/>
                <w:lang w:val="en-US"/>
              </w:rPr>
            </w:pPr>
            <w:r w:rsidRPr="00DE35E2">
              <w:rPr>
                <w:sz w:val="20"/>
                <w:szCs w:val="20"/>
                <w:lang w:val="en-US"/>
              </w:rPr>
              <w:t xml:space="preserve">The procedure and terms of claiming penalties and penalty amounts are set out in Appendix </w:t>
            </w:r>
            <w:r w:rsidR="00F07D95" w:rsidRPr="00F07D95">
              <w:rPr>
                <w:sz w:val="20"/>
                <w:szCs w:val="20"/>
                <w:lang w:val="en-US"/>
              </w:rPr>
              <w:t>22</w:t>
            </w:r>
            <w:r w:rsidR="007E1AC5" w:rsidRPr="002D3CAC">
              <w:rPr>
                <w:sz w:val="20"/>
                <w:szCs w:val="20"/>
                <w:lang w:val="en-US"/>
              </w:rPr>
              <w:t xml:space="preserve"> </w:t>
            </w:r>
            <w:r w:rsidRPr="00DE35E2">
              <w:rPr>
                <w:sz w:val="20"/>
                <w:szCs w:val="20"/>
                <w:lang w:val="en-US"/>
              </w:rPr>
              <w:t>hereto</w:t>
            </w:r>
            <w:r w:rsidR="000E6010" w:rsidRPr="00DE35E2">
              <w:rPr>
                <w:sz w:val="20"/>
                <w:szCs w:val="20"/>
                <w:lang w:val="en-US"/>
              </w:rPr>
              <w:t>.</w:t>
            </w:r>
          </w:p>
          <w:p w:rsidR="000E6010" w:rsidRDefault="000E6010" w:rsidP="00DE35E2">
            <w:pPr>
              <w:tabs>
                <w:tab w:val="left" w:pos="284"/>
                <w:tab w:val="left" w:pos="426"/>
                <w:tab w:val="left" w:pos="567"/>
              </w:tabs>
              <w:autoSpaceDE w:val="0"/>
              <w:autoSpaceDN w:val="0"/>
              <w:adjustRightInd w:val="0"/>
              <w:jc w:val="both"/>
              <w:rPr>
                <w:sz w:val="20"/>
                <w:szCs w:val="20"/>
                <w:lang w:val="en-US"/>
              </w:rPr>
            </w:pPr>
          </w:p>
          <w:p w:rsidR="00B65006" w:rsidRPr="00DE35E2" w:rsidRDefault="00B65006" w:rsidP="00DE35E2">
            <w:pPr>
              <w:tabs>
                <w:tab w:val="left" w:pos="284"/>
                <w:tab w:val="left" w:pos="426"/>
                <w:tab w:val="left" w:pos="567"/>
              </w:tabs>
              <w:autoSpaceDE w:val="0"/>
              <w:autoSpaceDN w:val="0"/>
              <w:adjustRightInd w:val="0"/>
              <w:jc w:val="both"/>
              <w:rPr>
                <w:sz w:val="20"/>
                <w:szCs w:val="20"/>
                <w:lang w:val="en-US"/>
              </w:rPr>
            </w:pPr>
          </w:p>
          <w:p w:rsidR="000E6010" w:rsidRPr="00DE35E2" w:rsidRDefault="000E6010" w:rsidP="00DE35E2">
            <w:pPr>
              <w:tabs>
                <w:tab w:val="left" w:pos="0"/>
                <w:tab w:val="left" w:pos="426"/>
              </w:tabs>
              <w:autoSpaceDE w:val="0"/>
              <w:autoSpaceDN w:val="0"/>
              <w:adjustRightInd w:val="0"/>
              <w:jc w:val="both"/>
              <w:rPr>
                <w:sz w:val="20"/>
                <w:szCs w:val="20"/>
                <w:lang w:val="en-US"/>
              </w:rPr>
            </w:pPr>
            <w:r w:rsidRPr="00DE35E2">
              <w:rPr>
                <w:b/>
                <w:sz w:val="20"/>
                <w:szCs w:val="20"/>
                <w:lang w:val="en-US"/>
              </w:rPr>
              <w:t>4.2.2.</w:t>
            </w:r>
            <w:r w:rsidRPr="00DE35E2">
              <w:rPr>
                <w:sz w:val="20"/>
                <w:szCs w:val="20"/>
                <w:lang w:val="en-US"/>
              </w:rPr>
              <w:t xml:space="preserve"> </w:t>
            </w:r>
            <w:r w:rsidR="00EE56B9" w:rsidRPr="00DE35E2">
              <w:rPr>
                <w:sz w:val="20"/>
                <w:szCs w:val="20"/>
                <w:lang w:val="en-US"/>
              </w:rPr>
              <w:t>Demand that its Services are paid in due time</w:t>
            </w:r>
            <w:r w:rsidRPr="00DE35E2">
              <w:rPr>
                <w:sz w:val="20"/>
                <w:szCs w:val="20"/>
                <w:lang w:val="en-US"/>
              </w:rPr>
              <w:t>.</w:t>
            </w:r>
          </w:p>
          <w:p w:rsidR="000E6010" w:rsidRPr="00DE35E2" w:rsidRDefault="000E6010" w:rsidP="00DE35E2">
            <w:pPr>
              <w:pStyle w:val="a7"/>
              <w:tabs>
                <w:tab w:val="left" w:pos="0"/>
                <w:tab w:val="left" w:pos="426"/>
              </w:tabs>
              <w:autoSpaceDE w:val="0"/>
              <w:autoSpaceDN w:val="0"/>
              <w:adjustRightInd w:val="0"/>
              <w:spacing w:after="0" w:line="240" w:lineRule="auto"/>
              <w:ind w:left="0"/>
              <w:jc w:val="both"/>
              <w:rPr>
                <w:rFonts w:ascii="Times New Roman" w:hAnsi="Times New Roman"/>
                <w:sz w:val="20"/>
                <w:szCs w:val="20"/>
                <w:lang w:val="en-US"/>
              </w:rPr>
            </w:pPr>
          </w:p>
          <w:p w:rsidR="000E6010" w:rsidRPr="00DE35E2" w:rsidRDefault="000E6010" w:rsidP="00DE35E2">
            <w:pPr>
              <w:tabs>
                <w:tab w:val="left" w:pos="0"/>
                <w:tab w:val="left" w:pos="426"/>
              </w:tabs>
              <w:autoSpaceDE w:val="0"/>
              <w:autoSpaceDN w:val="0"/>
              <w:adjustRightInd w:val="0"/>
              <w:jc w:val="both"/>
              <w:rPr>
                <w:sz w:val="20"/>
                <w:szCs w:val="20"/>
                <w:lang w:val="en-US"/>
              </w:rPr>
            </w:pPr>
            <w:r w:rsidRPr="00DE35E2">
              <w:rPr>
                <w:b/>
                <w:sz w:val="20"/>
                <w:szCs w:val="20"/>
                <w:lang w:val="en-US"/>
              </w:rPr>
              <w:t>4.2.3.</w:t>
            </w:r>
            <w:r w:rsidRPr="00DE35E2">
              <w:rPr>
                <w:sz w:val="20"/>
                <w:szCs w:val="20"/>
                <w:lang w:val="en-US"/>
              </w:rPr>
              <w:t xml:space="preserve"> </w:t>
            </w:r>
            <w:r w:rsidR="0054264D" w:rsidRPr="00DE35E2">
              <w:rPr>
                <w:sz w:val="20"/>
                <w:szCs w:val="20"/>
                <w:lang w:val="en-US"/>
              </w:rPr>
              <w:t xml:space="preserve">Cancel reservation for reserved </w:t>
            </w:r>
            <w:r w:rsidR="00013B32" w:rsidRPr="00DE35E2">
              <w:rPr>
                <w:sz w:val="20"/>
                <w:szCs w:val="20"/>
                <w:lang w:val="en-US"/>
              </w:rPr>
              <w:t>vehicles and use them for own purposes for a time as agreed upon by the Client</w:t>
            </w:r>
            <w:r w:rsidRPr="00DE35E2">
              <w:rPr>
                <w:sz w:val="20"/>
                <w:szCs w:val="20"/>
                <w:lang w:val="en-US"/>
              </w:rPr>
              <w:t xml:space="preserve">, </w:t>
            </w:r>
            <w:r w:rsidR="00013B32" w:rsidRPr="00DE35E2">
              <w:rPr>
                <w:sz w:val="20"/>
                <w:szCs w:val="20"/>
                <w:lang w:val="en-US"/>
              </w:rPr>
              <w:t xml:space="preserve">draw up the Certificate of Vehicle Putting into/out of Operation (Appendix </w:t>
            </w:r>
            <w:r w:rsidR="00E362A2" w:rsidRPr="002D3CAC">
              <w:rPr>
                <w:sz w:val="20"/>
                <w:szCs w:val="20"/>
                <w:lang w:val="en-US"/>
              </w:rPr>
              <w:t>17</w:t>
            </w:r>
            <w:r w:rsidR="00013B32" w:rsidRPr="00DE35E2">
              <w:rPr>
                <w:sz w:val="20"/>
                <w:szCs w:val="20"/>
                <w:lang w:val="en-US"/>
              </w:rPr>
              <w:t xml:space="preserve">hereto). If </w:t>
            </w:r>
            <w:r w:rsidR="0054264D" w:rsidRPr="00DE35E2">
              <w:rPr>
                <w:sz w:val="20"/>
                <w:szCs w:val="20"/>
                <w:lang w:val="en-US"/>
              </w:rPr>
              <w:t xml:space="preserve">reservation of </w:t>
            </w:r>
            <w:r w:rsidR="00013B32" w:rsidRPr="00DE35E2">
              <w:rPr>
                <w:sz w:val="20"/>
                <w:szCs w:val="20"/>
                <w:lang w:val="en-US"/>
              </w:rPr>
              <w:t xml:space="preserve">vehicles </w:t>
            </w:r>
            <w:r w:rsidR="0054264D" w:rsidRPr="00DE35E2">
              <w:rPr>
                <w:sz w:val="20"/>
                <w:szCs w:val="20"/>
                <w:lang w:val="en-US"/>
              </w:rPr>
              <w:t>is cancelled</w:t>
            </w:r>
            <w:r w:rsidR="0082331B" w:rsidRPr="00DE35E2">
              <w:rPr>
                <w:sz w:val="20"/>
                <w:szCs w:val="20"/>
                <w:lang w:val="en-US"/>
              </w:rPr>
              <w:t xml:space="preserve">, </w:t>
            </w:r>
            <w:r w:rsidR="00013B32" w:rsidRPr="00DE35E2">
              <w:rPr>
                <w:sz w:val="20"/>
                <w:szCs w:val="20"/>
                <w:lang w:val="en-US"/>
              </w:rPr>
              <w:t xml:space="preserve">the fixed rate agreed upon in Appendix </w:t>
            </w:r>
            <w:r w:rsidR="00E362A2" w:rsidRPr="002D3CAC">
              <w:rPr>
                <w:sz w:val="20"/>
                <w:szCs w:val="20"/>
                <w:lang w:val="en-US"/>
              </w:rPr>
              <w:t>6</w:t>
            </w:r>
            <w:r w:rsidR="00013B32" w:rsidRPr="00DE35E2">
              <w:rPr>
                <w:sz w:val="20"/>
                <w:szCs w:val="20"/>
                <w:lang w:val="en-US"/>
              </w:rPr>
              <w:t xml:space="preserve"> is not paid</w:t>
            </w:r>
            <w:r w:rsidRPr="00DE35E2">
              <w:rPr>
                <w:sz w:val="20"/>
                <w:szCs w:val="20"/>
                <w:lang w:val="en-US"/>
              </w:rPr>
              <w:t>.</w:t>
            </w:r>
          </w:p>
          <w:p w:rsidR="00013B32" w:rsidRPr="00DE35E2" w:rsidRDefault="00013B32" w:rsidP="00DE35E2">
            <w:pPr>
              <w:tabs>
                <w:tab w:val="left" w:pos="284"/>
                <w:tab w:val="left" w:pos="426"/>
                <w:tab w:val="left" w:pos="567"/>
              </w:tabs>
              <w:autoSpaceDE w:val="0"/>
              <w:autoSpaceDN w:val="0"/>
              <w:adjustRightInd w:val="0"/>
              <w:jc w:val="both"/>
              <w:rPr>
                <w:sz w:val="20"/>
                <w:szCs w:val="20"/>
                <w:lang w:val="en-US"/>
              </w:rPr>
            </w:pPr>
          </w:p>
          <w:p w:rsidR="000E6010" w:rsidRPr="00DE35E2" w:rsidRDefault="000E6010" w:rsidP="00DE35E2">
            <w:pPr>
              <w:tabs>
                <w:tab w:val="left" w:pos="426"/>
              </w:tabs>
              <w:jc w:val="both"/>
              <w:rPr>
                <w:b/>
                <w:sz w:val="20"/>
                <w:szCs w:val="20"/>
                <w:lang w:val="en-US"/>
              </w:rPr>
            </w:pPr>
            <w:r w:rsidRPr="00DE35E2">
              <w:rPr>
                <w:b/>
                <w:sz w:val="20"/>
                <w:szCs w:val="20"/>
                <w:lang w:val="en-US"/>
              </w:rPr>
              <w:t xml:space="preserve">4.3. </w:t>
            </w:r>
            <w:r w:rsidR="007E768E" w:rsidRPr="00DE35E2">
              <w:rPr>
                <w:b/>
                <w:sz w:val="20"/>
                <w:szCs w:val="20"/>
                <w:lang w:val="en-US"/>
              </w:rPr>
              <w:t>The Client shall</w:t>
            </w:r>
            <w:r w:rsidRPr="00DE35E2">
              <w:rPr>
                <w:b/>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b/>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4.3.1.</w:t>
            </w:r>
            <w:r w:rsidRPr="00DE35E2">
              <w:rPr>
                <w:sz w:val="20"/>
                <w:szCs w:val="20"/>
                <w:lang w:val="en-US"/>
              </w:rPr>
              <w:t xml:space="preserve"> </w:t>
            </w:r>
            <w:r w:rsidR="007E768E" w:rsidRPr="00DE35E2">
              <w:rPr>
                <w:sz w:val="20"/>
                <w:szCs w:val="20"/>
                <w:lang w:val="en-US"/>
              </w:rPr>
              <w:t>Agree each Request for Services with the Forwarder in accordance with Appendix 1 hereto</w:t>
            </w:r>
            <w:r w:rsidRPr="00DE35E2">
              <w:rPr>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7E768E" w:rsidRPr="00DE35E2" w:rsidRDefault="007E768E"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4.3.2.</w:t>
            </w:r>
            <w:r w:rsidRPr="00DE35E2">
              <w:rPr>
                <w:sz w:val="20"/>
                <w:szCs w:val="20"/>
                <w:lang w:val="en-US"/>
              </w:rPr>
              <w:t xml:space="preserve"> </w:t>
            </w:r>
            <w:r w:rsidR="007E768E" w:rsidRPr="00DE35E2">
              <w:rPr>
                <w:sz w:val="20"/>
                <w:szCs w:val="20"/>
                <w:lang w:val="en-US"/>
              </w:rPr>
              <w:t>Provide documents necessary for cargo transportation</w:t>
            </w:r>
            <w:r w:rsidRPr="00DE35E2">
              <w:rPr>
                <w:sz w:val="20"/>
                <w:szCs w:val="20"/>
                <w:lang w:val="en-US"/>
              </w:rPr>
              <w:t>.</w:t>
            </w:r>
          </w:p>
          <w:p w:rsidR="000E6010" w:rsidRDefault="000E6010" w:rsidP="00DE35E2">
            <w:pPr>
              <w:pStyle w:val="a7"/>
              <w:tabs>
                <w:tab w:val="left" w:pos="426"/>
              </w:tabs>
              <w:spacing w:after="0" w:line="240" w:lineRule="auto"/>
              <w:ind w:left="0"/>
              <w:jc w:val="both"/>
              <w:rPr>
                <w:rFonts w:ascii="Times New Roman" w:hAnsi="Times New Roman"/>
                <w:sz w:val="20"/>
                <w:szCs w:val="20"/>
                <w:lang w:val="en-US"/>
              </w:rPr>
            </w:pPr>
          </w:p>
          <w:p w:rsidR="00DE35E2" w:rsidRPr="00DE35E2" w:rsidRDefault="00DE35E2"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4.3.3.</w:t>
            </w:r>
            <w:r w:rsidRPr="00DE35E2">
              <w:rPr>
                <w:sz w:val="20"/>
                <w:szCs w:val="20"/>
                <w:lang w:val="en-US"/>
              </w:rPr>
              <w:t xml:space="preserve"> </w:t>
            </w:r>
            <w:r w:rsidR="002F2DDA" w:rsidRPr="00DE35E2">
              <w:rPr>
                <w:sz w:val="20"/>
                <w:szCs w:val="20"/>
                <w:lang w:val="en-US"/>
              </w:rPr>
              <w:t>Make notes in the waybill about vehicle arrival and departure time at loading points</w:t>
            </w:r>
            <w:r w:rsidRPr="00DE35E2">
              <w:rPr>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lastRenderedPageBreak/>
              <w:t>4.3.4.</w:t>
            </w:r>
            <w:r w:rsidRPr="00DE35E2">
              <w:rPr>
                <w:sz w:val="20"/>
                <w:szCs w:val="20"/>
                <w:lang w:val="en-US"/>
              </w:rPr>
              <w:t xml:space="preserve"> </w:t>
            </w:r>
            <w:r w:rsidR="002F2DDA" w:rsidRPr="00DE35E2">
              <w:rPr>
                <w:sz w:val="20"/>
                <w:szCs w:val="20"/>
                <w:lang w:val="en-US"/>
              </w:rPr>
              <w:t>Accept Services under the Service Acceptance Certificate in accordance with the procedure and within the period specified in Appendix 2 hereto or provide a reasonable refusal to do so</w:t>
            </w:r>
            <w:r w:rsidRPr="00DE35E2">
              <w:rPr>
                <w:sz w:val="20"/>
                <w:szCs w:val="20"/>
                <w:lang w:val="en-US"/>
              </w:rPr>
              <w:t>.</w:t>
            </w:r>
          </w:p>
          <w:p w:rsidR="000E6010" w:rsidRDefault="000E6010" w:rsidP="00DE35E2">
            <w:pPr>
              <w:pStyle w:val="a7"/>
              <w:tabs>
                <w:tab w:val="left" w:pos="426"/>
              </w:tabs>
              <w:spacing w:after="0" w:line="240" w:lineRule="auto"/>
              <w:ind w:left="0"/>
              <w:jc w:val="both"/>
              <w:rPr>
                <w:rFonts w:ascii="Times New Roman" w:hAnsi="Times New Roman"/>
                <w:sz w:val="20"/>
                <w:szCs w:val="20"/>
                <w:lang w:val="en-US"/>
              </w:rPr>
            </w:pPr>
          </w:p>
          <w:p w:rsidR="008F1D2D" w:rsidRPr="00DE35E2" w:rsidRDefault="008F1D2D" w:rsidP="00DE35E2">
            <w:pPr>
              <w:pStyle w:val="a7"/>
              <w:tabs>
                <w:tab w:val="left" w:pos="426"/>
              </w:tabs>
              <w:spacing w:after="0" w:line="240" w:lineRule="auto"/>
              <w:ind w:left="0"/>
              <w:jc w:val="both"/>
              <w:rPr>
                <w:rFonts w:ascii="Times New Roman" w:hAnsi="Times New Roman"/>
                <w:sz w:val="20"/>
                <w:szCs w:val="20"/>
                <w:lang w:val="en-US"/>
              </w:rPr>
            </w:pPr>
          </w:p>
          <w:p w:rsidR="002E784C" w:rsidRPr="00DE35E2" w:rsidRDefault="000E6010" w:rsidP="00DE35E2">
            <w:pPr>
              <w:tabs>
                <w:tab w:val="left" w:pos="426"/>
              </w:tabs>
              <w:jc w:val="both"/>
              <w:rPr>
                <w:sz w:val="20"/>
                <w:szCs w:val="20"/>
                <w:lang w:val="en-US"/>
              </w:rPr>
            </w:pPr>
            <w:r w:rsidRPr="00DE35E2">
              <w:rPr>
                <w:b/>
                <w:sz w:val="20"/>
                <w:szCs w:val="20"/>
                <w:lang w:val="en-US"/>
              </w:rPr>
              <w:t>4.3.5.</w:t>
            </w:r>
            <w:r w:rsidRPr="00DE35E2">
              <w:rPr>
                <w:sz w:val="20"/>
                <w:szCs w:val="20"/>
                <w:lang w:val="en-US"/>
              </w:rPr>
              <w:t xml:space="preserve"> </w:t>
            </w:r>
            <w:r w:rsidR="002E784C" w:rsidRPr="00DE35E2">
              <w:rPr>
                <w:sz w:val="20"/>
                <w:szCs w:val="20"/>
                <w:lang w:val="en-US"/>
              </w:rPr>
              <w:t xml:space="preserve">Give the Forwarder access to </w:t>
            </w:r>
            <w:r w:rsidR="00827810" w:rsidRPr="00DE35E2">
              <w:rPr>
                <w:i/>
                <w:sz w:val="20"/>
                <w:szCs w:val="20"/>
                <w:lang w:val="en-US"/>
              </w:rPr>
              <w:t>EQMS</w:t>
            </w:r>
            <w:r w:rsidR="002E784C" w:rsidRPr="00DE35E2">
              <w:rPr>
                <w:sz w:val="20"/>
                <w:szCs w:val="20"/>
                <w:lang w:val="en-US"/>
              </w:rPr>
              <w:t xml:space="preserve"> service in accordance with the User Manual (Appendix 17 hereto).</w:t>
            </w:r>
          </w:p>
          <w:p w:rsidR="002E784C" w:rsidRPr="00DE35E2" w:rsidRDefault="002E784C" w:rsidP="00DE35E2">
            <w:pPr>
              <w:tabs>
                <w:tab w:val="left" w:pos="426"/>
              </w:tabs>
              <w:jc w:val="both"/>
              <w:rPr>
                <w:sz w:val="20"/>
                <w:szCs w:val="20"/>
                <w:lang w:val="en-US"/>
              </w:rPr>
            </w:pPr>
          </w:p>
          <w:p w:rsidR="00DE35E2" w:rsidRDefault="00DE35E2" w:rsidP="00DE35E2">
            <w:pPr>
              <w:tabs>
                <w:tab w:val="left" w:pos="426"/>
              </w:tabs>
              <w:jc w:val="both"/>
              <w:rPr>
                <w:sz w:val="20"/>
                <w:szCs w:val="20"/>
                <w:lang w:val="en-US"/>
              </w:rPr>
            </w:pPr>
          </w:p>
          <w:p w:rsidR="00B65006" w:rsidRPr="00DE35E2" w:rsidRDefault="00B65006" w:rsidP="00DE35E2">
            <w:pPr>
              <w:tabs>
                <w:tab w:val="left" w:pos="426"/>
              </w:tabs>
              <w:jc w:val="both"/>
              <w:rPr>
                <w:sz w:val="20"/>
                <w:szCs w:val="20"/>
                <w:lang w:val="en-US"/>
              </w:rPr>
            </w:pPr>
          </w:p>
          <w:p w:rsidR="000E6010" w:rsidRPr="00DE35E2" w:rsidRDefault="000E6010" w:rsidP="00DE35E2">
            <w:pPr>
              <w:tabs>
                <w:tab w:val="left" w:pos="426"/>
              </w:tabs>
              <w:jc w:val="both"/>
              <w:rPr>
                <w:b/>
                <w:sz w:val="20"/>
                <w:szCs w:val="20"/>
                <w:lang w:val="en-US"/>
              </w:rPr>
            </w:pPr>
            <w:r w:rsidRPr="00DE35E2">
              <w:rPr>
                <w:b/>
                <w:sz w:val="20"/>
                <w:szCs w:val="20"/>
                <w:lang w:val="en-US"/>
              </w:rPr>
              <w:t xml:space="preserve">4.4. </w:t>
            </w:r>
            <w:r w:rsidR="00906846" w:rsidRPr="00DE35E2">
              <w:rPr>
                <w:b/>
                <w:sz w:val="20"/>
                <w:szCs w:val="20"/>
                <w:lang w:val="en-US"/>
              </w:rPr>
              <w:t>The Client may</w:t>
            </w:r>
            <w:r w:rsidRPr="00DE35E2">
              <w:rPr>
                <w:b/>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b/>
                <w:sz w:val="20"/>
                <w:szCs w:val="20"/>
                <w:lang w:val="en-US"/>
              </w:rPr>
            </w:pPr>
          </w:p>
          <w:p w:rsidR="000E6010" w:rsidRPr="00E362A2" w:rsidRDefault="000E6010" w:rsidP="00DE35E2">
            <w:pPr>
              <w:tabs>
                <w:tab w:val="left" w:pos="426"/>
              </w:tabs>
              <w:jc w:val="both"/>
              <w:rPr>
                <w:sz w:val="20"/>
                <w:szCs w:val="20"/>
                <w:lang w:val="en-US"/>
              </w:rPr>
            </w:pPr>
            <w:r w:rsidRPr="00DE35E2">
              <w:rPr>
                <w:b/>
                <w:sz w:val="20"/>
                <w:szCs w:val="20"/>
                <w:lang w:val="en-US"/>
              </w:rPr>
              <w:t>4.4.1.</w:t>
            </w:r>
            <w:r w:rsidRPr="00DE35E2">
              <w:rPr>
                <w:sz w:val="20"/>
                <w:szCs w:val="20"/>
                <w:lang w:val="en-US"/>
              </w:rPr>
              <w:t xml:space="preserve"> </w:t>
            </w:r>
            <w:r w:rsidR="0082331B" w:rsidRPr="00DE35E2">
              <w:rPr>
                <w:sz w:val="20"/>
                <w:szCs w:val="20"/>
                <w:lang w:val="en-US"/>
              </w:rPr>
              <w:t xml:space="preserve">Determine the route of reserved vehicles from the list of routes approved in Appendices </w:t>
            </w:r>
            <w:r w:rsidR="00E362A2" w:rsidRPr="002D3CAC">
              <w:rPr>
                <w:sz w:val="20"/>
                <w:szCs w:val="20"/>
                <w:lang w:val="en-US"/>
              </w:rPr>
              <w:t xml:space="preserve">6, </w:t>
            </w:r>
            <w:r w:rsidRPr="00DE35E2">
              <w:rPr>
                <w:sz w:val="20"/>
                <w:szCs w:val="20"/>
                <w:lang w:val="en-US"/>
              </w:rPr>
              <w:t>7</w:t>
            </w:r>
            <w:r w:rsidR="00E362A2" w:rsidRPr="002D3CAC">
              <w:rPr>
                <w:sz w:val="20"/>
                <w:szCs w:val="20"/>
                <w:lang w:val="en-US"/>
              </w:rPr>
              <w:t>.</w:t>
            </w:r>
          </w:p>
          <w:p w:rsidR="000E6010" w:rsidRDefault="000E6010" w:rsidP="00DE35E2">
            <w:pPr>
              <w:pStyle w:val="a7"/>
              <w:tabs>
                <w:tab w:val="left" w:pos="426"/>
              </w:tabs>
              <w:spacing w:after="0" w:line="240" w:lineRule="auto"/>
              <w:ind w:left="0"/>
              <w:jc w:val="both"/>
              <w:rPr>
                <w:rFonts w:ascii="Times New Roman" w:hAnsi="Times New Roman"/>
                <w:sz w:val="20"/>
                <w:szCs w:val="20"/>
                <w:lang w:val="en-US"/>
              </w:rPr>
            </w:pPr>
          </w:p>
          <w:p w:rsidR="00DE35E2" w:rsidRPr="00DE35E2" w:rsidRDefault="00DE35E2"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4.4.2.</w:t>
            </w:r>
            <w:r w:rsidRPr="00DE35E2">
              <w:rPr>
                <w:sz w:val="20"/>
                <w:szCs w:val="20"/>
                <w:lang w:val="en-US"/>
              </w:rPr>
              <w:t xml:space="preserve"> </w:t>
            </w:r>
            <w:r w:rsidR="0082331B" w:rsidRPr="00DE35E2">
              <w:rPr>
                <w:sz w:val="20"/>
                <w:szCs w:val="20"/>
                <w:lang w:val="en-US"/>
              </w:rPr>
              <w:t>Determine the need to send a reserved vehicle to the washing station selected by the Client for washing</w:t>
            </w:r>
            <w:r w:rsidRPr="00DE35E2">
              <w:rPr>
                <w:sz w:val="20"/>
                <w:szCs w:val="20"/>
                <w:lang w:val="en-US"/>
              </w:rPr>
              <w:t>.</w:t>
            </w:r>
          </w:p>
          <w:p w:rsidR="0090726C" w:rsidRPr="00DE35E2" w:rsidRDefault="0090726C" w:rsidP="00DE35E2">
            <w:pPr>
              <w:pStyle w:val="a7"/>
              <w:tabs>
                <w:tab w:val="left" w:pos="426"/>
              </w:tabs>
              <w:spacing w:after="0" w:line="240" w:lineRule="auto"/>
              <w:ind w:left="0"/>
              <w:jc w:val="both"/>
              <w:rPr>
                <w:rFonts w:ascii="Times New Roman" w:hAnsi="Times New Roman"/>
                <w:sz w:val="20"/>
                <w:szCs w:val="20"/>
                <w:lang w:val="en-US"/>
              </w:rPr>
            </w:pPr>
          </w:p>
          <w:p w:rsidR="0082331B" w:rsidRPr="00DE35E2" w:rsidRDefault="0082331B"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4.4.3.</w:t>
            </w:r>
            <w:r w:rsidRPr="00DE35E2">
              <w:rPr>
                <w:sz w:val="20"/>
                <w:szCs w:val="20"/>
                <w:lang w:val="en-US"/>
              </w:rPr>
              <w:t xml:space="preserve"> </w:t>
            </w:r>
            <w:r w:rsidR="0090726C" w:rsidRPr="00DE35E2">
              <w:rPr>
                <w:sz w:val="20"/>
                <w:szCs w:val="20"/>
                <w:lang w:val="en-US"/>
              </w:rPr>
              <w:t>Request an update from the Forwarder concerning the status of an individual Request or Services in general, including information on the location of a vehicle in real time</w:t>
            </w:r>
            <w:r w:rsidRPr="00DE35E2">
              <w:rPr>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90726C" w:rsidRPr="00DE35E2" w:rsidRDefault="0090726C"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4.4.4.</w:t>
            </w:r>
            <w:r w:rsidRPr="00DE35E2">
              <w:rPr>
                <w:sz w:val="20"/>
                <w:szCs w:val="20"/>
                <w:lang w:val="en-US"/>
              </w:rPr>
              <w:t xml:space="preserve"> </w:t>
            </w:r>
            <w:r w:rsidR="0090726C" w:rsidRPr="00DE35E2">
              <w:rPr>
                <w:sz w:val="20"/>
                <w:szCs w:val="20"/>
                <w:lang w:val="en-US"/>
              </w:rPr>
              <w:t xml:space="preserve">Unilaterally reject a vehicle delivered by the Forwarder if the said vehicle is unsuitable for carrying the cargo specified in the Request or does not meet requirements set forth in the Request and/or in Appendix </w:t>
            </w:r>
            <w:r w:rsidR="00E362A2" w:rsidRPr="002D3CAC">
              <w:rPr>
                <w:sz w:val="20"/>
                <w:szCs w:val="20"/>
                <w:lang w:val="en-US"/>
              </w:rPr>
              <w:t>9</w:t>
            </w:r>
            <w:r w:rsidRPr="00DE35E2">
              <w:rPr>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805927" w:rsidRPr="00DE35E2" w:rsidRDefault="00805927"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4.4.5.</w:t>
            </w:r>
            <w:r w:rsidRPr="00DE35E2">
              <w:rPr>
                <w:sz w:val="20"/>
                <w:szCs w:val="20"/>
                <w:lang w:val="en-US"/>
              </w:rPr>
              <w:t xml:space="preserve"> </w:t>
            </w:r>
            <w:r w:rsidR="0090726C" w:rsidRPr="00DE35E2">
              <w:rPr>
                <w:sz w:val="20"/>
                <w:szCs w:val="20"/>
                <w:lang w:val="en-US"/>
              </w:rPr>
              <w:t>Unilaterally change or cancel Requests in accordance with the procedure set out in Appendix 1 hereto</w:t>
            </w:r>
            <w:r w:rsidRPr="00DE35E2">
              <w:rPr>
                <w:sz w:val="20"/>
                <w:szCs w:val="20"/>
                <w:lang w:val="en-US"/>
              </w:rPr>
              <w:t>.</w:t>
            </w:r>
          </w:p>
          <w:p w:rsidR="000E6010" w:rsidRPr="00DE35E2" w:rsidRDefault="000E6010" w:rsidP="00DE35E2">
            <w:pPr>
              <w:tabs>
                <w:tab w:val="left" w:pos="426"/>
              </w:tabs>
              <w:jc w:val="both"/>
              <w:rPr>
                <w:sz w:val="20"/>
                <w:szCs w:val="20"/>
                <w:lang w:val="en-US"/>
              </w:rPr>
            </w:pPr>
          </w:p>
          <w:p w:rsidR="0090726C" w:rsidRDefault="0090726C" w:rsidP="00DE35E2">
            <w:pPr>
              <w:tabs>
                <w:tab w:val="left" w:pos="426"/>
              </w:tabs>
              <w:jc w:val="both"/>
              <w:rPr>
                <w:sz w:val="20"/>
                <w:szCs w:val="20"/>
                <w:lang w:val="en-US"/>
              </w:rPr>
            </w:pPr>
          </w:p>
          <w:p w:rsidR="00B65006" w:rsidRPr="00DE35E2" w:rsidRDefault="00B65006" w:rsidP="00DE35E2">
            <w:pPr>
              <w:tabs>
                <w:tab w:val="left" w:pos="426"/>
              </w:tabs>
              <w:jc w:val="both"/>
              <w:rPr>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4.4.6.</w:t>
            </w:r>
            <w:r w:rsidRPr="00DE35E2">
              <w:rPr>
                <w:sz w:val="20"/>
                <w:szCs w:val="20"/>
                <w:lang w:val="en-US"/>
              </w:rPr>
              <w:t xml:space="preserve"> </w:t>
            </w:r>
            <w:r w:rsidR="003B05B5" w:rsidRPr="00DE35E2">
              <w:rPr>
                <w:sz w:val="20"/>
                <w:szCs w:val="20"/>
                <w:lang w:val="en-US"/>
              </w:rPr>
              <w:t>Change the route, loading/unloading points at any time before vehicle loading/unloading starts, provided that such changes in the Request are agreed upon by the Forwarder</w:t>
            </w:r>
            <w:r w:rsidRPr="00DE35E2">
              <w:rPr>
                <w:sz w:val="20"/>
                <w:szCs w:val="20"/>
                <w:lang w:val="en-US"/>
              </w:rPr>
              <w:t>.</w:t>
            </w:r>
          </w:p>
          <w:p w:rsidR="000E6010" w:rsidRPr="00DE35E2" w:rsidRDefault="000E6010" w:rsidP="00DE35E2">
            <w:pPr>
              <w:pStyle w:val="a7"/>
              <w:tabs>
                <w:tab w:val="left" w:pos="426"/>
              </w:tabs>
              <w:spacing w:after="0" w:line="240" w:lineRule="auto"/>
              <w:ind w:left="0"/>
              <w:jc w:val="both"/>
              <w:rPr>
                <w:rFonts w:ascii="Times New Roman" w:hAnsi="Times New Roman"/>
                <w:sz w:val="20"/>
                <w:szCs w:val="20"/>
                <w:lang w:val="en-US"/>
              </w:rPr>
            </w:pPr>
          </w:p>
          <w:p w:rsidR="003B05B5" w:rsidRPr="00DE35E2" w:rsidRDefault="003B05B5"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4.4.7.</w:t>
            </w:r>
            <w:r w:rsidRPr="00DE35E2">
              <w:rPr>
                <w:sz w:val="20"/>
                <w:szCs w:val="20"/>
                <w:lang w:val="en-US"/>
              </w:rPr>
              <w:t xml:space="preserve"> </w:t>
            </w:r>
            <w:r w:rsidR="00F16FCF" w:rsidRPr="00DE35E2">
              <w:rPr>
                <w:sz w:val="20"/>
                <w:szCs w:val="20"/>
                <w:lang w:val="en-US"/>
              </w:rPr>
              <w:t>Bar drivers from being on the Client’s territory if they violate requirements set forth in Appendix 1</w:t>
            </w:r>
            <w:r w:rsidR="00E362A2" w:rsidRPr="002D3CAC">
              <w:rPr>
                <w:sz w:val="20"/>
                <w:szCs w:val="20"/>
                <w:lang w:val="en-US"/>
              </w:rPr>
              <w:t>1</w:t>
            </w:r>
            <w:r w:rsidR="00F16FCF" w:rsidRPr="00DE35E2">
              <w:rPr>
                <w:sz w:val="20"/>
                <w:szCs w:val="20"/>
                <w:lang w:val="en-US"/>
              </w:rPr>
              <w:t xml:space="preserve"> hereto and demand that the Forwarder refrains from appointing these drivers for providing Services in the future</w:t>
            </w:r>
            <w:r w:rsidRPr="00DE35E2">
              <w:rPr>
                <w:sz w:val="20"/>
                <w:szCs w:val="20"/>
                <w:lang w:val="en-US"/>
              </w:rPr>
              <w:t>.</w:t>
            </w:r>
          </w:p>
          <w:p w:rsidR="000E6010" w:rsidRDefault="000E6010" w:rsidP="00DE35E2">
            <w:pPr>
              <w:pStyle w:val="a7"/>
              <w:spacing w:after="0" w:line="240" w:lineRule="auto"/>
              <w:ind w:left="0"/>
              <w:rPr>
                <w:rFonts w:ascii="Times New Roman" w:hAnsi="Times New Roman"/>
                <w:sz w:val="20"/>
                <w:szCs w:val="20"/>
                <w:lang w:val="en-US"/>
              </w:rPr>
            </w:pPr>
          </w:p>
          <w:p w:rsidR="00B65006" w:rsidRPr="00DE35E2" w:rsidRDefault="00B65006" w:rsidP="00DE35E2">
            <w:pPr>
              <w:pStyle w:val="a7"/>
              <w:spacing w:after="0" w:line="240" w:lineRule="auto"/>
              <w:ind w:left="0"/>
              <w:rPr>
                <w:rFonts w:ascii="Times New Roman" w:hAnsi="Times New Roman"/>
                <w:sz w:val="20"/>
                <w:szCs w:val="20"/>
                <w:lang w:val="en-US"/>
              </w:rPr>
            </w:pPr>
          </w:p>
          <w:p w:rsidR="00F16FCF" w:rsidRPr="00DE35E2" w:rsidRDefault="00F16FCF" w:rsidP="00DE35E2">
            <w:pPr>
              <w:pStyle w:val="a7"/>
              <w:spacing w:after="0" w:line="240" w:lineRule="auto"/>
              <w:ind w:left="0"/>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4.4.8.</w:t>
            </w:r>
            <w:r w:rsidRPr="00DE35E2">
              <w:rPr>
                <w:sz w:val="20"/>
                <w:szCs w:val="20"/>
                <w:lang w:val="en-US"/>
              </w:rPr>
              <w:t xml:space="preserve"> </w:t>
            </w:r>
            <w:r w:rsidR="008C59C3" w:rsidRPr="00DE35E2">
              <w:rPr>
                <w:sz w:val="20"/>
                <w:szCs w:val="20"/>
                <w:lang w:val="en-US"/>
              </w:rPr>
              <w:t>Evacuate the Forwarder's Vehicle from the Client's site in case of any malfunctions of the Vehicle if the Forwarder failed to evacuate the defective vehicle within 3 hours and re-charge the vehicle evacuation costs to the Forwarder on the basis of the Addendum hereto</w:t>
            </w:r>
            <w:r w:rsidRPr="00DE35E2">
              <w:rPr>
                <w:sz w:val="20"/>
                <w:szCs w:val="20"/>
                <w:lang w:val="en-US"/>
              </w:rPr>
              <w:t>.</w:t>
            </w:r>
          </w:p>
          <w:p w:rsidR="000E6010" w:rsidRPr="00DE35E2" w:rsidRDefault="000E6010" w:rsidP="00DE35E2">
            <w:pPr>
              <w:pStyle w:val="a7"/>
              <w:spacing w:after="0" w:line="240" w:lineRule="auto"/>
              <w:ind w:left="0"/>
              <w:rPr>
                <w:rFonts w:ascii="Times New Roman" w:hAnsi="Times New Roman"/>
                <w:sz w:val="20"/>
                <w:szCs w:val="20"/>
                <w:lang w:val="en-US"/>
              </w:rPr>
            </w:pPr>
          </w:p>
          <w:p w:rsidR="008C59C3" w:rsidRPr="00DE35E2" w:rsidRDefault="008C59C3" w:rsidP="00DE35E2">
            <w:pPr>
              <w:pStyle w:val="a7"/>
              <w:spacing w:after="0" w:line="240" w:lineRule="auto"/>
              <w:ind w:left="0"/>
              <w:rPr>
                <w:rFonts w:ascii="Times New Roman" w:hAnsi="Times New Roman"/>
                <w:sz w:val="20"/>
                <w:szCs w:val="20"/>
                <w:lang w:val="en-US"/>
              </w:rPr>
            </w:pPr>
          </w:p>
          <w:p w:rsidR="00805927" w:rsidRPr="00DE35E2" w:rsidRDefault="00805927" w:rsidP="00DE35E2">
            <w:pPr>
              <w:pStyle w:val="a7"/>
              <w:spacing w:after="0" w:line="240" w:lineRule="auto"/>
              <w:ind w:left="0"/>
              <w:rPr>
                <w:rFonts w:ascii="Times New Roman" w:hAnsi="Times New Roman"/>
                <w:sz w:val="20"/>
                <w:szCs w:val="20"/>
                <w:lang w:val="en-US"/>
              </w:rPr>
            </w:pPr>
          </w:p>
          <w:p w:rsidR="00805927" w:rsidRPr="00DE35E2" w:rsidRDefault="00805927" w:rsidP="00DE35E2">
            <w:pPr>
              <w:pStyle w:val="a7"/>
              <w:spacing w:after="0" w:line="240" w:lineRule="auto"/>
              <w:ind w:left="0"/>
              <w:rPr>
                <w:rFonts w:ascii="Times New Roman" w:hAnsi="Times New Roman"/>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4.4.9.</w:t>
            </w:r>
            <w:r w:rsidRPr="00DE35E2">
              <w:rPr>
                <w:sz w:val="20"/>
                <w:szCs w:val="20"/>
                <w:lang w:val="en-US"/>
              </w:rPr>
              <w:t xml:space="preserve"> </w:t>
            </w:r>
            <w:r w:rsidR="008C59C3" w:rsidRPr="00DE35E2">
              <w:rPr>
                <w:sz w:val="20"/>
                <w:szCs w:val="20"/>
                <w:lang w:val="en-US"/>
              </w:rPr>
              <w:t xml:space="preserve">Request documents confirming payment of the VAT and other documents confirming VAT payment in an accurate manner. If the Forwarder’s failure to meet VAT payment requirements and conditions of applicable </w:t>
            </w:r>
            <w:r w:rsidR="008C59C3" w:rsidRPr="00DE35E2">
              <w:rPr>
                <w:sz w:val="20"/>
                <w:szCs w:val="20"/>
                <w:lang w:val="en-US"/>
              </w:rPr>
              <w:lastRenderedPageBreak/>
              <w:t>legislation of the Russian Federation led to additional taxes, fines, penalties charged by the supervisory authorities to the Client, the Forwarder undertakes to reimburse the Client for losses (article 406.1 of the Civil Code of the Russian Federation) in the amount of such additional taxes, penalties and fines.</w:t>
            </w:r>
          </w:p>
          <w:p w:rsidR="000E6010" w:rsidRPr="00DE35E2" w:rsidRDefault="000E6010" w:rsidP="00DE35E2">
            <w:pPr>
              <w:tabs>
                <w:tab w:val="left" w:pos="426"/>
              </w:tabs>
              <w:jc w:val="both"/>
              <w:rPr>
                <w:sz w:val="20"/>
                <w:szCs w:val="20"/>
                <w:lang w:val="en-US"/>
              </w:rPr>
            </w:pPr>
          </w:p>
          <w:p w:rsidR="000E6010" w:rsidRPr="00DE35E2" w:rsidRDefault="000E6010" w:rsidP="00DE35E2">
            <w:pPr>
              <w:tabs>
                <w:tab w:val="left" w:pos="426"/>
              </w:tabs>
              <w:jc w:val="both"/>
              <w:rPr>
                <w:sz w:val="20"/>
                <w:szCs w:val="20"/>
                <w:lang w:val="en-US"/>
              </w:rPr>
            </w:pPr>
            <w:r w:rsidRPr="00DE35E2">
              <w:rPr>
                <w:b/>
                <w:sz w:val="20"/>
                <w:szCs w:val="20"/>
                <w:lang w:val="en-US"/>
              </w:rPr>
              <w:t>4.4.10.</w:t>
            </w:r>
            <w:r w:rsidRPr="00DE35E2">
              <w:rPr>
                <w:sz w:val="20"/>
                <w:szCs w:val="20"/>
                <w:lang w:val="en-US"/>
              </w:rPr>
              <w:t xml:space="preserve"> </w:t>
            </w:r>
            <w:r w:rsidR="00F16FCF" w:rsidRPr="00DE35E2">
              <w:rPr>
                <w:sz w:val="20"/>
                <w:szCs w:val="20"/>
                <w:lang w:val="en-US"/>
              </w:rPr>
              <w:t>Claim penalties from the Forwarder for</w:t>
            </w:r>
            <w:r w:rsidRPr="00DE35E2">
              <w:rPr>
                <w:sz w:val="20"/>
                <w:szCs w:val="20"/>
                <w:lang w:val="en-US"/>
              </w:rPr>
              <w:t>:</w:t>
            </w:r>
          </w:p>
          <w:p w:rsidR="000E6010" w:rsidRPr="00DE35E2" w:rsidRDefault="000E6010" w:rsidP="00DE35E2">
            <w:pPr>
              <w:tabs>
                <w:tab w:val="left" w:pos="426"/>
              </w:tabs>
              <w:autoSpaceDE w:val="0"/>
              <w:autoSpaceDN w:val="0"/>
              <w:adjustRightInd w:val="0"/>
              <w:jc w:val="both"/>
              <w:rPr>
                <w:sz w:val="20"/>
                <w:szCs w:val="20"/>
                <w:lang w:val="en-US"/>
              </w:rPr>
            </w:pPr>
          </w:p>
          <w:p w:rsidR="00F16FCF" w:rsidRPr="00DE35E2" w:rsidRDefault="00F16FCF" w:rsidP="00DE35E2">
            <w:pPr>
              <w:tabs>
                <w:tab w:val="left" w:pos="426"/>
              </w:tabs>
              <w:autoSpaceDE w:val="0"/>
              <w:autoSpaceDN w:val="0"/>
              <w:adjustRightInd w:val="0"/>
              <w:jc w:val="both"/>
              <w:rPr>
                <w:sz w:val="20"/>
                <w:szCs w:val="20"/>
                <w:lang w:val="en-US"/>
              </w:rPr>
            </w:pPr>
          </w:p>
          <w:p w:rsidR="000E6010" w:rsidRPr="00DE35E2" w:rsidRDefault="000E6010" w:rsidP="00DE35E2">
            <w:pPr>
              <w:tabs>
                <w:tab w:val="left" w:pos="426"/>
              </w:tabs>
              <w:autoSpaceDE w:val="0"/>
              <w:autoSpaceDN w:val="0"/>
              <w:adjustRightInd w:val="0"/>
              <w:jc w:val="both"/>
              <w:rPr>
                <w:sz w:val="20"/>
                <w:szCs w:val="20"/>
                <w:lang w:val="en-US"/>
              </w:rPr>
            </w:pPr>
            <w:r w:rsidRPr="00DE35E2">
              <w:rPr>
                <w:sz w:val="20"/>
                <w:szCs w:val="20"/>
                <w:lang w:val="en-US"/>
              </w:rPr>
              <w:t xml:space="preserve">- </w:t>
            </w:r>
            <w:r w:rsidR="00F16FCF" w:rsidRPr="00DE35E2">
              <w:rPr>
                <w:sz w:val="20"/>
                <w:szCs w:val="20"/>
                <w:lang w:val="en-US"/>
              </w:rPr>
              <w:t xml:space="preserve">failure to deliver the </w:t>
            </w:r>
            <w:r w:rsidR="004324C1" w:rsidRPr="00DE35E2">
              <w:rPr>
                <w:sz w:val="20"/>
                <w:szCs w:val="20"/>
                <w:lang w:val="en-US"/>
              </w:rPr>
              <w:t xml:space="preserve">reserved </w:t>
            </w:r>
            <w:r w:rsidR="00F16FCF" w:rsidRPr="00DE35E2">
              <w:rPr>
                <w:sz w:val="20"/>
                <w:szCs w:val="20"/>
                <w:lang w:val="en-US"/>
              </w:rPr>
              <w:t>vehicle</w:t>
            </w:r>
            <w:r w:rsidRPr="00DE35E2">
              <w:rPr>
                <w:sz w:val="20"/>
                <w:szCs w:val="20"/>
                <w:lang w:val="en-US"/>
              </w:rPr>
              <w:t>;</w:t>
            </w:r>
          </w:p>
          <w:p w:rsidR="000E6010" w:rsidRPr="00DE35E2" w:rsidRDefault="000E6010" w:rsidP="00DE35E2">
            <w:pPr>
              <w:tabs>
                <w:tab w:val="left" w:pos="426"/>
              </w:tabs>
              <w:autoSpaceDE w:val="0"/>
              <w:autoSpaceDN w:val="0"/>
              <w:adjustRightInd w:val="0"/>
              <w:jc w:val="both"/>
              <w:rPr>
                <w:sz w:val="20"/>
                <w:szCs w:val="20"/>
                <w:lang w:val="en-US"/>
              </w:rPr>
            </w:pPr>
          </w:p>
          <w:p w:rsidR="000E6010" w:rsidRPr="00DE35E2" w:rsidRDefault="000E6010" w:rsidP="00DE35E2">
            <w:pPr>
              <w:tabs>
                <w:tab w:val="left" w:pos="426"/>
              </w:tabs>
              <w:autoSpaceDE w:val="0"/>
              <w:autoSpaceDN w:val="0"/>
              <w:adjustRightInd w:val="0"/>
              <w:jc w:val="both"/>
              <w:rPr>
                <w:sz w:val="20"/>
                <w:szCs w:val="20"/>
                <w:lang w:val="en-US"/>
              </w:rPr>
            </w:pPr>
            <w:r w:rsidRPr="00DE35E2">
              <w:rPr>
                <w:sz w:val="20"/>
                <w:szCs w:val="20"/>
                <w:lang w:val="en-US"/>
              </w:rPr>
              <w:t xml:space="preserve">- </w:t>
            </w:r>
            <w:r w:rsidR="00F16FCF" w:rsidRPr="00DE35E2">
              <w:rPr>
                <w:sz w:val="20"/>
                <w:szCs w:val="20"/>
                <w:lang w:val="en-US"/>
              </w:rPr>
              <w:t>late delivery of vehicles for loading/unloading</w:t>
            </w:r>
            <w:r w:rsidRPr="00DE35E2">
              <w:rPr>
                <w:sz w:val="20"/>
                <w:szCs w:val="20"/>
                <w:lang w:val="en-US"/>
              </w:rPr>
              <w:t>;</w:t>
            </w:r>
          </w:p>
          <w:p w:rsidR="000E6010" w:rsidRPr="00DE35E2" w:rsidRDefault="000E6010" w:rsidP="00DE35E2">
            <w:pPr>
              <w:tabs>
                <w:tab w:val="left" w:pos="426"/>
              </w:tabs>
              <w:autoSpaceDE w:val="0"/>
              <w:autoSpaceDN w:val="0"/>
              <w:adjustRightInd w:val="0"/>
              <w:jc w:val="both"/>
              <w:rPr>
                <w:sz w:val="20"/>
                <w:szCs w:val="20"/>
                <w:lang w:val="en-US"/>
              </w:rPr>
            </w:pPr>
          </w:p>
          <w:p w:rsidR="00F16FCF" w:rsidRPr="00DE35E2" w:rsidRDefault="00F16FCF" w:rsidP="00DE35E2">
            <w:pPr>
              <w:tabs>
                <w:tab w:val="left" w:pos="426"/>
              </w:tabs>
              <w:autoSpaceDE w:val="0"/>
              <w:autoSpaceDN w:val="0"/>
              <w:adjustRightInd w:val="0"/>
              <w:jc w:val="both"/>
              <w:rPr>
                <w:sz w:val="20"/>
                <w:szCs w:val="20"/>
                <w:lang w:val="en-US"/>
              </w:rPr>
            </w:pPr>
          </w:p>
          <w:p w:rsidR="000E6010" w:rsidRPr="00DE35E2" w:rsidRDefault="000E6010" w:rsidP="00DE35E2">
            <w:pPr>
              <w:tabs>
                <w:tab w:val="left" w:pos="426"/>
              </w:tabs>
              <w:autoSpaceDE w:val="0"/>
              <w:autoSpaceDN w:val="0"/>
              <w:adjustRightInd w:val="0"/>
              <w:jc w:val="both"/>
              <w:rPr>
                <w:sz w:val="20"/>
                <w:szCs w:val="20"/>
                <w:lang w:val="en-US"/>
              </w:rPr>
            </w:pPr>
            <w:r w:rsidRPr="00DE35E2">
              <w:rPr>
                <w:sz w:val="20"/>
                <w:szCs w:val="20"/>
                <w:lang w:val="en-US"/>
              </w:rPr>
              <w:t xml:space="preserve">- </w:t>
            </w:r>
            <w:r w:rsidR="00F16FCF" w:rsidRPr="00DE35E2">
              <w:rPr>
                <w:sz w:val="20"/>
                <w:szCs w:val="20"/>
                <w:lang w:val="en-US"/>
              </w:rPr>
              <w:t>other breaches of Service terms and conditions provided hereby</w:t>
            </w:r>
            <w:r w:rsidRPr="00DE35E2">
              <w:rPr>
                <w:sz w:val="20"/>
                <w:szCs w:val="20"/>
                <w:lang w:val="en-US"/>
              </w:rPr>
              <w:t>.</w:t>
            </w:r>
          </w:p>
          <w:p w:rsidR="00F16FCF" w:rsidRPr="00DE35E2" w:rsidRDefault="00F16FCF" w:rsidP="00DE35E2">
            <w:pPr>
              <w:tabs>
                <w:tab w:val="left" w:pos="426"/>
              </w:tabs>
              <w:autoSpaceDE w:val="0"/>
              <w:autoSpaceDN w:val="0"/>
              <w:adjustRightInd w:val="0"/>
              <w:jc w:val="both"/>
              <w:rPr>
                <w:sz w:val="20"/>
                <w:szCs w:val="20"/>
                <w:lang w:val="en-US"/>
              </w:rPr>
            </w:pPr>
          </w:p>
          <w:p w:rsidR="000E6010" w:rsidRPr="00DE35E2" w:rsidRDefault="00F16FCF" w:rsidP="00DE35E2">
            <w:pPr>
              <w:tabs>
                <w:tab w:val="left" w:pos="426"/>
              </w:tabs>
              <w:autoSpaceDE w:val="0"/>
              <w:autoSpaceDN w:val="0"/>
              <w:adjustRightInd w:val="0"/>
              <w:jc w:val="both"/>
              <w:rPr>
                <w:sz w:val="20"/>
                <w:szCs w:val="20"/>
                <w:lang w:val="en-US"/>
              </w:rPr>
            </w:pPr>
            <w:r w:rsidRPr="00DE35E2">
              <w:rPr>
                <w:sz w:val="20"/>
                <w:szCs w:val="20"/>
                <w:lang w:val="en-US"/>
              </w:rPr>
              <w:t xml:space="preserve">The procedure and terms for claiming penalties and penalty amounts are set out in Appendix </w:t>
            </w:r>
            <w:r w:rsidR="007E1AC5" w:rsidRPr="002D3CAC">
              <w:rPr>
                <w:sz w:val="20"/>
                <w:szCs w:val="20"/>
                <w:lang w:val="en-US"/>
              </w:rPr>
              <w:t>2</w:t>
            </w:r>
            <w:r w:rsidR="00F07D95" w:rsidRPr="002D3CAC">
              <w:rPr>
                <w:sz w:val="20"/>
                <w:szCs w:val="20"/>
                <w:lang w:val="en-US"/>
              </w:rPr>
              <w:t>2</w:t>
            </w:r>
            <w:r w:rsidR="007E1AC5" w:rsidRPr="00DE35E2">
              <w:rPr>
                <w:sz w:val="20"/>
                <w:szCs w:val="20"/>
                <w:lang w:val="en-US"/>
              </w:rPr>
              <w:t xml:space="preserve"> </w:t>
            </w:r>
            <w:r w:rsidRPr="00DE35E2">
              <w:rPr>
                <w:sz w:val="20"/>
                <w:szCs w:val="20"/>
                <w:lang w:val="en-US"/>
              </w:rPr>
              <w:t>hereto</w:t>
            </w:r>
            <w:r w:rsidR="000E6010" w:rsidRPr="00DE35E2">
              <w:rPr>
                <w:sz w:val="20"/>
                <w:szCs w:val="20"/>
                <w:lang w:val="en-US"/>
              </w:rPr>
              <w:t>.</w:t>
            </w:r>
          </w:p>
          <w:p w:rsidR="000E6010" w:rsidRDefault="000E6010" w:rsidP="00DE35E2">
            <w:pPr>
              <w:pStyle w:val="a7"/>
              <w:tabs>
                <w:tab w:val="left" w:pos="426"/>
              </w:tabs>
              <w:spacing w:after="0" w:line="240" w:lineRule="auto"/>
              <w:ind w:left="0"/>
              <w:jc w:val="both"/>
              <w:rPr>
                <w:rFonts w:ascii="Times New Roman" w:hAnsi="Times New Roman"/>
                <w:sz w:val="20"/>
                <w:szCs w:val="20"/>
                <w:lang w:val="en-US"/>
              </w:rPr>
            </w:pPr>
          </w:p>
          <w:p w:rsidR="00DE35E2" w:rsidRPr="00DE35E2" w:rsidRDefault="00DE35E2" w:rsidP="00DE35E2">
            <w:pPr>
              <w:pStyle w:val="a7"/>
              <w:tabs>
                <w:tab w:val="left" w:pos="426"/>
              </w:tabs>
              <w:spacing w:after="0" w:line="240" w:lineRule="auto"/>
              <w:ind w:left="0"/>
              <w:jc w:val="both"/>
              <w:rPr>
                <w:rFonts w:ascii="Times New Roman" w:hAnsi="Times New Roman"/>
                <w:sz w:val="20"/>
                <w:szCs w:val="20"/>
                <w:lang w:val="en-US"/>
              </w:rPr>
            </w:pPr>
          </w:p>
          <w:p w:rsidR="000E6010" w:rsidRPr="00DE35E2" w:rsidRDefault="000E6010" w:rsidP="00DE35E2">
            <w:pPr>
              <w:pStyle w:val="a5"/>
              <w:tabs>
                <w:tab w:val="left" w:pos="363"/>
                <w:tab w:val="left" w:pos="426"/>
              </w:tabs>
              <w:suppressAutoHyphens/>
              <w:spacing w:line="240" w:lineRule="auto"/>
              <w:ind w:firstLine="0"/>
              <w:rPr>
                <w:b/>
                <w:sz w:val="20"/>
                <w:lang w:val="en-US" w:eastAsia="en-US"/>
              </w:rPr>
            </w:pPr>
            <w:r w:rsidRPr="00DE35E2">
              <w:rPr>
                <w:b/>
                <w:sz w:val="20"/>
                <w:lang w:val="en-US" w:eastAsia="en-US"/>
              </w:rPr>
              <w:t xml:space="preserve">5. </w:t>
            </w:r>
            <w:r w:rsidR="00F16FCF" w:rsidRPr="00DE35E2">
              <w:rPr>
                <w:b/>
                <w:sz w:val="20"/>
                <w:lang w:val="en-US"/>
              </w:rPr>
              <w:t>Cost of Services and Settlement Procedure</w:t>
            </w:r>
          </w:p>
          <w:p w:rsidR="000E6010" w:rsidRPr="00DE35E2" w:rsidRDefault="000E6010" w:rsidP="00DE35E2">
            <w:pPr>
              <w:pStyle w:val="a5"/>
              <w:tabs>
                <w:tab w:val="left" w:pos="426"/>
              </w:tabs>
              <w:suppressAutoHyphens/>
              <w:spacing w:line="240" w:lineRule="auto"/>
              <w:ind w:firstLine="0"/>
              <w:rPr>
                <w:sz w:val="20"/>
                <w:lang w:val="en-US" w:eastAsia="en-US"/>
              </w:rPr>
            </w:pPr>
          </w:p>
          <w:p w:rsidR="000E6010" w:rsidRPr="00DE35E2" w:rsidRDefault="000E6010" w:rsidP="00DE35E2">
            <w:pPr>
              <w:tabs>
                <w:tab w:val="left" w:pos="426"/>
                <w:tab w:val="left" w:pos="513"/>
              </w:tabs>
              <w:jc w:val="both"/>
              <w:rPr>
                <w:sz w:val="20"/>
                <w:szCs w:val="20"/>
                <w:lang w:val="en-US"/>
              </w:rPr>
            </w:pPr>
            <w:r w:rsidRPr="00DE35E2">
              <w:rPr>
                <w:b/>
                <w:sz w:val="20"/>
                <w:szCs w:val="20"/>
                <w:lang w:val="en-US"/>
              </w:rPr>
              <w:t>5.1.</w:t>
            </w:r>
            <w:r w:rsidRPr="00DE35E2">
              <w:rPr>
                <w:sz w:val="20"/>
                <w:szCs w:val="20"/>
                <w:lang w:val="en-US"/>
              </w:rPr>
              <w:t xml:space="preserve"> </w:t>
            </w:r>
            <w:r w:rsidR="008C59C3" w:rsidRPr="00DE35E2">
              <w:rPr>
                <w:sz w:val="20"/>
                <w:szCs w:val="20"/>
                <w:lang w:val="en-US"/>
              </w:rPr>
              <w:t xml:space="preserve">The cost of Services rendered by reserved vehicles includes </w:t>
            </w:r>
            <w:r w:rsidR="00C634C4" w:rsidRPr="00DE35E2">
              <w:rPr>
                <w:sz w:val="20"/>
                <w:szCs w:val="20"/>
                <w:lang w:val="en-US"/>
              </w:rPr>
              <w:t xml:space="preserve">fixed </w:t>
            </w:r>
            <w:r w:rsidRPr="00DE35E2">
              <w:rPr>
                <w:sz w:val="20"/>
                <w:szCs w:val="20"/>
                <w:lang w:val="en-US"/>
              </w:rPr>
              <w:t>(</w:t>
            </w:r>
            <w:r w:rsidR="00C634C4" w:rsidRPr="00DE35E2">
              <w:rPr>
                <w:sz w:val="20"/>
                <w:szCs w:val="20"/>
                <w:lang w:val="en-US"/>
              </w:rPr>
              <w:t>cost of provision of reserved vehicles</w:t>
            </w:r>
            <w:r w:rsidRPr="00DE35E2">
              <w:rPr>
                <w:sz w:val="20"/>
                <w:szCs w:val="20"/>
                <w:lang w:val="en-US"/>
              </w:rPr>
              <w:t xml:space="preserve">) </w:t>
            </w:r>
            <w:r w:rsidR="00C634C4" w:rsidRPr="00DE35E2">
              <w:rPr>
                <w:sz w:val="20"/>
                <w:szCs w:val="20"/>
                <w:lang w:val="en-US"/>
              </w:rPr>
              <w:t>and variable costs</w:t>
            </w:r>
            <w:r w:rsidRPr="00DE35E2">
              <w:rPr>
                <w:sz w:val="20"/>
                <w:szCs w:val="20"/>
                <w:lang w:val="en-US"/>
              </w:rPr>
              <w:t xml:space="preserve"> (</w:t>
            </w:r>
            <w:r w:rsidR="00C634C4" w:rsidRPr="00DE35E2">
              <w:rPr>
                <w:sz w:val="20"/>
                <w:szCs w:val="20"/>
                <w:lang w:val="en-US"/>
              </w:rPr>
              <w:t>cost of transportation and forwarding services rendered using reserved vehicles</w:t>
            </w:r>
            <w:r w:rsidRPr="00DE35E2">
              <w:rPr>
                <w:sz w:val="20"/>
                <w:szCs w:val="20"/>
                <w:lang w:val="en-US"/>
              </w:rPr>
              <w:t xml:space="preserve">). </w:t>
            </w:r>
            <w:r w:rsidR="00C634C4" w:rsidRPr="00DE35E2">
              <w:rPr>
                <w:sz w:val="20"/>
                <w:szCs w:val="20"/>
                <w:lang w:val="en-US"/>
              </w:rPr>
              <w:t>The cost of Services is calculated in rubles</w:t>
            </w:r>
            <w:r w:rsidRPr="00DE35E2">
              <w:rPr>
                <w:sz w:val="20"/>
                <w:szCs w:val="20"/>
                <w:lang w:val="en-US"/>
              </w:rPr>
              <w:t>.</w:t>
            </w:r>
          </w:p>
          <w:p w:rsidR="00B46FED" w:rsidRPr="00DE35E2" w:rsidRDefault="00B46FED" w:rsidP="00DE35E2">
            <w:pPr>
              <w:pStyle w:val="a7"/>
              <w:tabs>
                <w:tab w:val="left" w:pos="426"/>
                <w:tab w:val="left" w:pos="513"/>
              </w:tabs>
              <w:spacing w:after="0" w:line="240" w:lineRule="auto"/>
              <w:ind w:left="0"/>
              <w:jc w:val="both"/>
              <w:rPr>
                <w:rFonts w:ascii="Times New Roman" w:hAnsi="Times New Roman"/>
                <w:sz w:val="20"/>
                <w:szCs w:val="20"/>
                <w:lang w:val="en-US"/>
              </w:rPr>
            </w:pPr>
          </w:p>
          <w:p w:rsidR="000E6010" w:rsidRPr="00DE35E2" w:rsidRDefault="000E6010" w:rsidP="00DE35E2">
            <w:pPr>
              <w:tabs>
                <w:tab w:val="left" w:pos="426"/>
                <w:tab w:val="left" w:pos="513"/>
              </w:tabs>
              <w:jc w:val="both"/>
              <w:rPr>
                <w:sz w:val="20"/>
                <w:szCs w:val="20"/>
                <w:lang w:val="en-US"/>
              </w:rPr>
            </w:pPr>
            <w:r w:rsidRPr="00DE35E2">
              <w:rPr>
                <w:b/>
                <w:sz w:val="20"/>
                <w:szCs w:val="20"/>
                <w:lang w:val="en-US"/>
              </w:rPr>
              <w:t>5.2.</w:t>
            </w:r>
            <w:r w:rsidRPr="00DE35E2">
              <w:rPr>
                <w:sz w:val="20"/>
                <w:szCs w:val="20"/>
                <w:lang w:val="en-US"/>
              </w:rPr>
              <w:t xml:space="preserve"> </w:t>
            </w:r>
            <w:r w:rsidR="00DE3728" w:rsidRPr="00DE35E2">
              <w:rPr>
                <w:sz w:val="20"/>
                <w:szCs w:val="20"/>
                <w:lang w:val="en-US"/>
              </w:rPr>
              <w:t xml:space="preserve">The cost of provision of reserved vehicles is calculated on the basis of the fixed rate agreed upon by the Parties in Appendix </w:t>
            </w:r>
            <w:r w:rsidR="00E362A2" w:rsidRPr="002D3CAC">
              <w:rPr>
                <w:sz w:val="20"/>
                <w:szCs w:val="20"/>
                <w:lang w:val="en-US"/>
              </w:rPr>
              <w:t>6</w:t>
            </w:r>
            <w:r w:rsidR="00E362A2" w:rsidRPr="00DE35E2">
              <w:rPr>
                <w:sz w:val="20"/>
                <w:szCs w:val="20"/>
                <w:lang w:val="en-US"/>
              </w:rPr>
              <w:t xml:space="preserve"> </w:t>
            </w:r>
            <w:r w:rsidR="00DE3728" w:rsidRPr="00DE35E2">
              <w:rPr>
                <w:sz w:val="20"/>
                <w:szCs w:val="20"/>
                <w:lang w:val="en-US"/>
              </w:rPr>
              <w:t xml:space="preserve">hereto and the number of days for which the Forwarder provides reserved vehicles. The fixed rate is different for new and old vehicles. Number and provision period of reserved vehicles is determined on the basis of the Certificate of Vehicle Putting into/out of Operation (Appendix </w:t>
            </w:r>
            <w:r w:rsidR="00E362A2" w:rsidRPr="002D3CAC">
              <w:rPr>
                <w:sz w:val="20"/>
                <w:szCs w:val="20"/>
                <w:lang w:val="en-US"/>
              </w:rPr>
              <w:t>17</w:t>
            </w:r>
            <w:r w:rsidR="00E362A2" w:rsidRPr="00DE35E2">
              <w:rPr>
                <w:sz w:val="20"/>
                <w:szCs w:val="20"/>
                <w:lang w:val="en-US"/>
              </w:rPr>
              <w:t xml:space="preserve"> </w:t>
            </w:r>
            <w:r w:rsidR="00DE3728" w:rsidRPr="00DE35E2">
              <w:rPr>
                <w:sz w:val="20"/>
                <w:szCs w:val="20"/>
                <w:lang w:val="en-US"/>
              </w:rPr>
              <w:t>hereto) of the present Contract signed by the Parties, may be changed only according to the agreement of the parties or to the extent otherwise stipulated by the present Contract. The number of days for which the reserved vehicles are provided shall be recorded on a monthly basis by signing the Reserved Vehicle Provision Certificate (Appendix 2</w:t>
            </w:r>
            <w:r w:rsidR="00E362A2" w:rsidRPr="002D3CAC">
              <w:rPr>
                <w:sz w:val="20"/>
                <w:szCs w:val="20"/>
                <w:lang w:val="en-US"/>
              </w:rPr>
              <w:t>0</w:t>
            </w:r>
            <w:r w:rsidR="00DE3728" w:rsidRPr="00DE35E2">
              <w:rPr>
                <w:sz w:val="20"/>
                <w:szCs w:val="20"/>
                <w:lang w:val="en-US"/>
              </w:rPr>
              <w:t>).</w:t>
            </w:r>
          </w:p>
          <w:p w:rsidR="000E6010" w:rsidRPr="00DE35E2" w:rsidRDefault="000E6010" w:rsidP="00DE35E2">
            <w:pPr>
              <w:pStyle w:val="a7"/>
              <w:tabs>
                <w:tab w:val="left" w:pos="426"/>
                <w:tab w:val="left" w:pos="513"/>
              </w:tabs>
              <w:spacing w:after="0" w:line="240" w:lineRule="auto"/>
              <w:ind w:left="0"/>
              <w:jc w:val="both"/>
              <w:rPr>
                <w:rFonts w:ascii="Times New Roman" w:hAnsi="Times New Roman"/>
                <w:sz w:val="20"/>
                <w:szCs w:val="20"/>
                <w:lang w:val="en-US"/>
              </w:rPr>
            </w:pPr>
          </w:p>
          <w:p w:rsidR="00C634C4" w:rsidRPr="00DE35E2" w:rsidRDefault="00C634C4" w:rsidP="00DE35E2">
            <w:pPr>
              <w:pStyle w:val="a7"/>
              <w:tabs>
                <w:tab w:val="left" w:pos="426"/>
                <w:tab w:val="left" w:pos="513"/>
              </w:tabs>
              <w:spacing w:after="0" w:line="240" w:lineRule="auto"/>
              <w:ind w:left="0"/>
              <w:jc w:val="both"/>
              <w:rPr>
                <w:rFonts w:ascii="Times New Roman" w:hAnsi="Times New Roman"/>
                <w:sz w:val="20"/>
                <w:szCs w:val="20"/>
                <w:lang w:val="en-US"/>
              </w:rPr>
            </w:pPr>
          </w:p>
          <w:p w:rsidR="00C634C4" w:rsidRDefault="00C634C4" w:rsidP="00DE35E2">
            <w:pPr>
              <w:pStyle w:val="a7"/>
              <w:tabs>
                <w:tab w:val="left" w:pos="426"/>
                <w:tab w:val="left" w:pos="513"/>
              </w:tabs>
              <w:spacing w:after="0" w:line="240" w:lineRule="auto"/>
              <w:ind w:left="0"/>
              <w:jc w:val="both"/>
              <w:rPr>
                <w:rFonts w:ascii="Times New Roman" w:hAnsi="Times New Roman"/>
                <w:sz w:val="20"/>
                <w:szCs w:val="20"/>
                <w:lang w:val="en-US"/>
              </w:rPr>
            </w:pPr>
          </w:p>
          <w:p w:rsidR="00C634C4" w:rsidRPr="00DE35E2" w:rsidRDefault="00C634C4" w:rsidP="00DE35E2">
            <w:pPr>
              <w:pStyle w:val="a7"/>
              <w:tabs>
                <w:tab w:val="left" w:pos="426"/>
                <w:tab w:val="left" w:pos="513"/>
              </w:tabs>
              <w:spacing w:after="0" w:line="240" w:lineRule="auto"/>
              <w:ind w:left="0"/>
              <w:jc w:val="both"/>
              <w:rPr>
                <w:rFonts w:ascii="Times New Roman" w:hAnsi="Times New Roman"/>
                <w:sz w:val="20"/>
                <w:szCs w:val="20"/>
                <w:lang w:val="en-US"/>
              </w:rPr>
            </w:pPr>
          </w:p>
          <w:p w:rsidR="00DE3728" w:rsidRPr="00DE35E2" w:rsidRDefault="00DE3728" w:rsidP="00DE35E2">
            <w:pPr>
              <w:pStyle w:val="a7"/>
              <w:tabs>
                <w:tab w:val="left" w:pos="426"/>
                <w:tab w:val="left" w:pos="513"/>
              </w:tabs>
              <w:spacing w:after="0" w:line="240" w:lineRule="auto"/>
              <w:ind w:left="0"/>
              <w:jc w:val="both"/>
              <w:rPr>
                <w:rFonts w:ascii="Times New Roman" w:hAnsi="Times New Roman"/>
                <w:sz w:val="20"/>
                <w:szCs w:val="20"/>
                <w:lang w:val="en-US"/>
              </w:rPr>
            </w:pPr>
          </w:p>
          <w:p w:rsidR="00DE3728" w:rsidRPr="00DE35E2" w:rsidRDefault="000E6010" w:rsidP="00DE35E2">
            <w:pPr>
              <w:tabs>
                <w:tab w:val="left" w:pos="426"/>
                <w:tab w:val="left" w:pos="513"/>
              </w:tabs>
              <w:jc w:val="both"/>
              <w:rPr>
                <w:sz w:val="20"/>
                <w:szCs w:val="20"/>
                <w:lang w:val="en-US"/>
              </w:rPr>
            </w:pPr>
            <w:r w:rsidRPr="00DE35E2">
              <w:rPr>
                <w:b/>
                <w:sz w:val="20"/>
                <w:szCs w:val="20"/>
                <w:lang w:val="en-US"/>
              </w:rPr>
              <w:t>5.3.</w:t>
            </w:r>
            <w:r w:rsidRPr="00DE35E2">
              <w:rPr>
                <w:sz w:val="20"/>
                <w:szCs w:val="20"/>
                <w:lang w:val="en-US"/>
              </w:rPr>
              <w:t xml:space="preserve"> </w:t>
            </w:r>
            <w:r w:rsidR="00DE3728" w:rsidRPr="00DE35E2">
              <w:rPr>
                <w:sz w:val="20"/>
                <w:szCs w:val="20"/>
                <w:lang w:val="en-US"/>
              </w:rPr>
              <w:t xml:space="preserve">The cost of transportation and forwarding Services rendered using reserved vehicles is determined as variable Services on the basis of the scope of rendered Services, distance of the round trip, quantity of loaded cargo, equal to 23 t and RUB/km rates agreed upon by the Parties in Appendix </w:t>
            </w:r>
            <w:r w:rsidR="00E362A2" w:rsidRPr="002D3CAC">
              <w:rPr>
                <w:sz w:val="20"/>
                <w:szCs w:val="20"/>
                <w:lang w:val="en-US"/>
              </w:rPr>
              <w:t>7</w:t>
            </w:r>
            <w:r w:rsidR="00DE3728" w:rsidRPr="00DE35E2">
              <w:rPr>
                <w:sz w:val="20"/>
                <w:szCs w:val="20"/>
                <w:lang w:val="en-US"/>
              </w:rPr>
              <w:t xml:space="preserve"> hereto. The variable rate is the same for new and old vehicles.</w:t>
            </w:r>
          </w:p>
          <w:p w:rsidR="00DE3728" w:rsidRPr="00DE35E2" w:rsidRDefault="00DE3728" w:rsidP="00DE35E2">
            <w:pPr>
              <w:pStyle w:val="a7"/>
              <w:spacing w:after="0" w:line="240" w:lineRule="auto"/>
              <w:ind w:left="0"/>
              <w:rPr>
                <w:rFonts w:ascii="Times New Roman" w:hAnsi="Times New Roman"/>
                <w:sz w:val="20"/>
                <w:szCs w:val="20"/>
                <w:lang w:val="en-US"/>
              </w:rPr>
            </w:pPr>
          </w:p>
          <w:p w:rsidR="00413F79" w:rsidRPr="00DE35E2" w:rsidRDefault="00413F79" w:rsidP="00DE35E2">
            <w:pPr>
              <w:tabs>
                <w:tab w:val="left" w:pos="426"/>
              </w:tabs>
              <w:autoSpaceDE w:val="0"/>
              <w:autoSpaceDN w:val="0"/>
              <w:adjustRightInd w:val="0"/>
              <w:jc w:val="both"/>
              <w:rPr>
                <w:sz w:val="20"/>
                <w:szCs w:val="20"/>
                <w:lang w:val="en-US"/>
              </w:rPr>
            </w:pPr>
          </w:p>
          <w:p w:rsidR="000E6010" w:rsidRPr="00DE35E2" w:rsidRDefault="005A01EF" w:rsidP="00DE35E2">
            <w:pPr>
              <w:tabs>
                <w:tab w:val="left" w:pos="426"/>
                <w:tab w:val="left" w:pos="513"/>
              </w:tabs>
              <w:jc w:val="both"/>
              <w:rPr>
                <w:sz w:val="20"/>
                <w:szCs w:val="20"/>
                <w:lang w:val="en-US"/>
              </w:rPr>
            </w:pPr>
            <w:r>
              <w:rPr>
                <w:sz w:val="20"/>
                <w:szCs w:val="20"/>
                <w:lang w:val="en-US"/>
              </w:rPr>
              <w:t>5.4</w:t>
            </w:r>
            <w:r w:rsidR="00B65006" w:rsidRPr="00BA0746">
              <w:rPr>
                <w:sz w:val="20"/>
                <w:szCs w:val="20"/>
                <w:lang w:val="en-US"/>
              </w:rPr>
              <w:t xml:space="preserve">. </w:t>
            </w:r>
            <w:r w:rsidR="00970B6F" w:rsidRPr="00DE35E2">
              <w:rPr>
                <w:sz w:val="20"/>
                <w:szCs w:val="20"/>
                <w:lang w:val="en-US"/>
              </w:rPr>
              <w:t>To enable the Client to pay for provision of reserved vehicles the Forwarder shall prepare a set of documents</w:t>
            </w:r>
            <w:r w:rsidR="000E6010" w:rsidRPr="00DE35E2">
              <w:rPr>
                <w:sz w:val="20"/>
                <w:szCs w:val="20"/>
                <w:lang w:val="en-US"/>
              </w:rPr>
              <w:t>:</w:t>
            </w:r>
          </w:p>
          <w:p w:rsidR="00756CBA" w:rsidRPr="00DE35E2" w:rsidRDefault="00756CBA" w:rsidP="00DE35E2">
            <w:pPr>
              <w:tabs>
                <w:tab w:val="left" w:pos="426"/>
              </w:tabs>
              <w:autoSpaceDE w:val="0"/>
              <w:autoSpaceDN w:val="0"/>
              <w:adjustRightInd w:val="0"/>
              <w:jc w:val="both"/>
              <w:rPr>
                <w:sz w:val="20"/>
                <w:szCs w:val="20"/>
                <w:lang w:val="en-US"/>
              </w:rPr>
            </w:pPr>
          </w:p>
          <w:p w:rsidR="00756CBA" w:rsidRPr="00DE35E2" w:rsidRDefault="00756CBA" w:rsidP="00DE35E2">
            <w:pPr>
              <w:tabs>
                <w:tab w:val="left" w:pos="426"/>
              </w:tabs>
              <w:autoSpaceDE w:val="0"/>
              <w:autoSpaceDN w:val="0"/>
              <w:adjustRightInd w:val="0"/>
              <w:jc w:val="both"/>
              <w:rPr>
                <w:sz w:val="20"/>
                <w:szCs w:val="20"/>
                <w:lang w:val="en-US"/>
              </w:rPr>
            </w:pPr>
            <w:r w:rsidRPr="00DE35E2">
              <w:rPr>
                <w:sz w:val="20"/>
                <w:szCs w:val="20"/>
                <w:lang w:val="en-US"/>
              </w:rPr>
              <w:t>- one VAT invoice;</w:t>
            </w:r>
          </w:p>
          <w:p w:rsidR="00756CBA" w:rsidRPr="00DE35E2" w:rsidRDefault="00756CBA" w:rsidP="00DE35E2">
            <w:pPr>
              <w:tabs>
                <w:tab w:val="left" w:pos="426"/>
              </w:tabs>
              <w:autoSpaceDE w:val="0"/>
              <w:autoSpaceDN w:val="0"/>
              <w:adjustRightInd w:val="0"/>
              <w:jc w:val="both"/>
              <w:rPr>
                <w:sz w:val="20"/>
                <w:szCs w:val="20"/>
                <w:lang w:val="en-US"/>
              </w:rPr>
            </w:pPr>
            <w:r w:rsidRPr="00DE35E2">
              <w:rPr>
                <w:sz w:val="20"/>
                <w:szCs w:val="20"/>
                <w:lang w:val="en-US"/>
              </w:rPr>
              <w:t>- an invoice;</w:t>
            </w:r>
          </w:p>
          <w:p w:rsidR="000E6010" w:rsidRPr="00DE35E2" w:rsidRDefault="000E6010" w:rsidP="00DE35E2">
            <w:pPr>
              <w:tabs>
                <w:tab w:val="left" w:pos="426"/>
              </w:tabs>
              <w:autoSpaceDE w:val="0"/>
              <w:autoSpaceDN w:val="0"/>
              <w:adjustRightInd w:val="0"/>
              <w:jc w:val="both"/>
              <w:rPr>
                <w:sz w:val="20"/>
                <w:szCs w:val="20"/>
                <w:lang w:val="en-US"/>
              </w:rPr>
            </w:pPr>
          </w:p>
          <w:p w:rsidR="00756CBA" w:rsidRPr="00DE35E2" w:rsidRDefault="00756CBA" w:rsidP="00DE35E2">
            <w:pPr>
              <w:tabs>
                <w:tab w:val="left" w:pos="426"/>
              </w:tabs>
              <w:autoSpaceDE w:val="0"/>
              <w:autoSpaceDN w:val="0"/>
              <w:adjustRightInd w:val="0"/>
              <w:jc w:val="both"/>
              <w:rPr>
                <w:sz w:val="20"/>
                <w:szCs w:val="20"/>
                <w:lang w:val="en-US"/>
              </w:rPr>
            </w:pPr>
            <w:r w:rsidRPr="00DE35E2">
              <w:rPr>
                <w:sz w:val="20"/>
                <w:szCs w:val="20"/>
                <w:lang w:val="en-US"/>
              </w:rPr>
              <w:t>- two Certificates of Services Rendered (</w:t>
            </w:r>
            <w:r w:rsidR="00970B6F" w:rsidRPr="00DE35E2">
              <w:rPr>
                <w:sz w:val="20"/>
                <w:szCs w:val="20"/>
                <w:lang w:val="en-US"/>
              </w:rPr>
              <w:t>fixed  component of the cost</w:t>
            </w:r>
            <w:r w:rsidRPr="00DE35E2">
              <w:rPr>
                <w:sz w:val="20"/>
                <w:szCs w:val="20"/>
                <w:lang w:val="en-US"/>
              </w:rPr>
              <w:t xml:space="preserve">) </w:t>
            </w:r>
            <w:r w:rsidR="00970B6F" w:rsidRPr="00DE35E2">
              <w:rPr>
                <w:sz w:val="20"/>
                <w:szCs w:val="20"/>
                <w:lang w:val="en-US"/>
              </w:rPr>
              <w:t>stating the number of days for which each reserved vehicle is provided within the reporting month</w:t>
            </w:r>
            <w:r w:rsidRPr="00DE35E2">
              <w:rPr>
                <w:sz w:val="20"/>
                <w:szCs w:val="20"/>
                <w:lang w:val="en-US"/>
              </w:rPr>
              <w:t xml:space="preserve"> (the form is given in Appendix </w:t>
            </w:r>
            <w:r w:rsidR="00E362A2" w:rsidRPr="002D3CAC">
              <w:rPr>
                <w:sz w:val="20"/>
                <w:szCs w:val="20"/>
                <w:lang w:val="en-US"/>
              </w:rPr>
              <w:t>4</w:t>
            </w:r>
            <w:r w:rsidRPr="00DE35E2">
              <w:rPr>
                <w:sz w:val="20"/>
                <w:szCs w:val="20"/>
                <w:lang w:val="en-US"/>
              </w:rPr>
              <w:t>);</w:t>
            </w:r>
          </w:p>
          <w:p w:rsidR="000E6010" w:rsidRPr="00DE35E2" w:rsidRDefault="000E6010" w:rsidP="00DE35E2">
            <w:pPr>
              <w:tabs>
                <w:tab w:val="left" w:pos="426"/>
              </w:tabs>
              <w:autoSpaceDE w:val="0"/>
              <w:autoSpaceDN w:val="0"/>
              <w:adjustRightInd w:val="0"/>
              <w:jc w:val="both"/>
              <w:rPr>
                <w:sz w:val="20"/>
                <w:szCs w:val="20"/>
                <w:lang w:val="en-US"/>
              </w:rPr>
            </w:pPr>
          </w:p>
          <w:p w:rsidR="000E6010" w:rsidRPr="00DE35E2" w:rsidRDefault="000E6010" w:rsidP="00DE35E2">
            <w:pPr>
              <w:tabs>
                <w:tab w:val="left" w:pos="426"/>
              </w:tabs>
              <w:autoSpaceDE w:val="0"/>
              <w:autoSpaceDN w:val="0"/>
              <w:adjustRightInd w:val="0"/>
              <w:jc w:val="both"/>
              <w:rPr>
                <w:sz w:val="20"/>
                <w:szCs w:val="20"/>
                <w:lang w:val="en-US"/>
              </w:rPr>
            </w:pPr>
            <w:r w:rsidRPr="00DE35E2">
              <w:rPr>
                <w:sz w:val="20"/>
                <w:szCs w:val="20"/>
                <w:lang w:val="en-US"/>
              </w:rPr>
              <w:t xml:space="preserve">- </w:t>
            </w:r>
            <w:r w:rsidR="00970B6F" w:rsidRPr="00DE35E2">
              <w:rPr>
                <w:sz w:val="20"/>
                <w:szCs w:val="20"/>
                <w:lang w:val="en-US"/>
              </w:rPr>
              <w:t xml:space="preserve">a document confirming completion of Services </w:t>
            </w:r>
            <w:r w:rsidRPr="00DE35E2">
              <w:rPr>
                <w:sz w:val="20"/>
                <w:szCs w:val="20"/>
                <w:lang w:val="en-US"/>
              </w:rPr>
              <w:t>(</w:t>
            </w:r>
            <w:r w:rsidR="00970B6F" w:rsidRPr="00DE35E2">
              <w:rPr>
                <w:sz w:val="20"/>
                <w:szCs w:val="20"/>
                <w:lang w:val="en-US"/>
              </w:rPr>
              <w:t>Reserved Vehicle Provision Certificate signed by both Parties</w:t>
            </w:r>
            <w:r w:rsidRPr="00DE35E2">
              <w:rPr>
                <w:sz w:val="20"/>
                <w:szCs w:val="20"/>
                <w:lang w:val="en-US"/>
              </w:rPr>
              <w:t>).</w:t>
            </w:r>
          </w:p>
          <w:p w:rsidR="000E6010" w:rsidRDefault="000E6010" w:rsidP="00DE35E2">
            <w:pPr>
              <w:tabs>
                <w:tab w:val="left" w:pos="426"/>
              </w:tabs>
              <w:autoSpaceDE w:val="0"/>
              <w:autoSpaceDN w:val="0"/>
              <w:adjustRightInd w:val="0"/>
              <w:jc w:val="both"/>
              <w:rPr>
                <w:sz w:val="20"/>
                <w:szCs w:val="20"/>
                <w:lang w:val="en-US"/>
              </w:rPr>
            </w:pPr>
          </w:p>
          <w:p w:rsidR="00DE35E2" w:rsidRPr="00DE35E2" w:rsidRDefault="00DE35E2" w:rsidP="00DE35E2">
            <w:pPr>
              <w:tabs>
                <w:tab w:val="left" w:pos="426"/>
              </w:tabs>
              <w:autoSpaceDE w:val="0"/>
              <w:autoSpaceDN w:val="0"/>
              <w:adjustRightInd w:val="0"/>
              <w:jc w:val="both"/>
              <w:rPr>
                <w:sz w:val="20"/>
                <w:szCs w:val="20"/>
                <w:lang w:val="en-US"/>
              </w:rPr>
            </w:pPr>
          </w:p>
          <w:p w:rsidR="000E6010" w:rsidRPr="00DE35E2" w:rsidRDefault="00970B6F" w:rsidP="00DE35E2">
            <w:pPr>
              <w:tabs>
                <w:tab w:val="left" w:pos="426"/>
              </w:tabs>
              <w:autoSpaceDE w:val="0"/>
              <w:autoSpaceDN w:val="0"/>
              <w:adjustRightInd w:val="0"/>
              <w:jc w:val="both"/>
              <w:rPr>
                <w:sz w:val="20"/>
                <w:szCs w:val="20"/>
                <w:lang w:val="en-US"/>
              </w:rPr>
            </w:pPr>
            <w:r w:rsidRPr="00DE35E2">
              <w:rPr>
                <w:sz w:val="20"/>
                <w:szCs w:val="20"/>
                <w:lang w:val="en-US"/>
              </w:rPr>
              <w:t xml:space="preserve">The Client shall pay the fixed component of the cost of Services rendered by the Forwarder </w:t>
            </w:r>
            <w:r w:rsidR="00B80A5A">
              <w:rPr>
                <w:sz w:val="20"/>
                <w:szCs w:val="20"/>
                <w:lang w:val="en-US"/>
              </w:rPr>
              <w:t>within the agrred period</w:t>
            </w:r>
            <w:r w:rsidRPr="00DE35E2">
              <w:rPr>
                <w:sz w:val="20"/>
                <w:szCs w:val="20"/>
                <w:lang w:val="en"/>
              </w:rPr>
              <w:t xml:space="preserve"> from receipt of the original </w:t>
            </w:r>
            <w:r w:rsidR="00CC30D9" w:rsidRPr="00DE35E2">
              <w:rPr>
                <w:sz w:val="20"/>
                <w:szCs w:val="20"/>
                <w:lang w:val="en-US"/>
              </w:rPr>
              <w:t xml:space="preserve">Certificate of Services Rendered </w:t>
            </w:r>
            <w:r w:rsidRPr="00DE35E2">
              <w:rPr>
                <w:sz w:val="20"/>
                <w:szCs w:val="20"/>
                <w:lang w:val="en"/>
              </w:rPr>
              <w:t>(</w:t>
            </w:r>
            <w:r w:rsidR="00CC30D9" w:rsidRPr="00DE35E2">
              <w:rPr>
                <w:sz w:val="20"/>
                <w:szCs w:val="20"/>
                <w:lang w:val="en-US"/>
              </w:rPr>
              <w:t>fixed  component of the cost</w:t>
            </w:r>
            <w:r w:rsidRPr="00DE35E2">
              <w:rPr>
                <w:sz w:val="20"/>
                <w:szCs w:val="20"/>
                <w:lang w:val="en"/>
              </w:rPr>
              <w:t xml:space="preserve">) signed by the Client and the Forwarder </w:t>
            </w:r>
            <w:r w:rsidR="00CC30D9" w:rsidRPr="00DE35E2">
              <w:rPr>
                <w:sz w:val="20"/>
                <w:szCs w:val="20"/>
                <w:lang w:val="en"/>
              </w:rPr>
              <w:t xml:space="preserve">and the attached </w:t>
            </w:r>
            <w:r w:rsidR="00CC30D9" w:rsidRPr="00DE35E2">
              <w:rPr>
                <w:sz w:val="20"/>
                <w:szCs w:val="20"/>
                <w:lang w:val="en-US"/>
              </w:rPr>
              <w:t>Reserved Vehicle Provision Certificate signed by both Parties</w:t>
            </w:r>
            <w:r w:rsidR="000E6010" w:rsidRPr="00DE35E2">
              <w:rPr>
                <w:sz w:val="20"/>
                <w:szCs w:val="20"/>
                <w:lang w:val="en-US"/>
              </w:rPr>
              <w:t>.</w:t>
            </w:r>
          </w:p>
          <w:p w:rsidR="000E6010" w:rsidRPr="00DE35E2" w:rsidRDefault="000E6010" w:rsidP="00DE35E2">
            <w:pPr>
              <w:tabs>
                <w:tab w:val="left" w:pos="426"/>
              </w:tabs>
              <w:autoSpaceDE w:val="0"/>
              <w:autoSpaceDN w:val="0"/>
              <w:adjustRightInd w:val="0"/>
              <w:jc w:val="both"/>
              <w:rPr>
                <w:sz w:val="20"/>
                <w:szCs w:val="20"/>
                <w:lang w:val="en-US"/>
              </w:rPr>
            </w:pPr>
          </w:p>
          <w:p w:rsidR="000E6010" w:rsidRPr="00DE35E2" w:rsidRDefault="00B66114" w:rsidP="00DE35E2">
            <w:pPr>
              <w:tabs>
                <w:tab w:val="left" w:pos="426"/>
              </w:tabs>
              <w:autoSpaceDE w:val="0"/>
              <w:autoSpaceDN w:val="0"/>
              <w:adjustRightInd w:val="0"/>
              <w:jc w:val="both"/>
              <w:rPr>
                <w:sz w:val="20"/>
                <w:szCs w:val="20"/>
                <w:lang w:val="en-US"/>
              </w:rPr>
            </w:pPr>
            <w:r w:rsidRPr="00DE35E2">
              <w:rPr>
                <w:sz w:val="20"/>
                <w:szCs w:val="20"/>
                <w:lang w:val="en-US"/>
              </w:rPr>
              <w:t xml:space="preserve">The fixed component of the cost of rendered Services is calculated and paid only if the Client provided the Forwarder with </w:t>
            </w:r>
            <w:r w:rsidR="002E17A7" w:rsidRPr="00DE35E2">
              <w:rPr>
                <w:sz w:val="20"/>
                <w:szCs w:val="20"/>
                <w:lang w:val="en-US"/>
              </w:rPr>
              <w:t xml:space="preserve">all </w:t>
            </w:r>
            <w:r w:rsidRPr="00DE35E2">
              <w:rPr>
                <w:sz w:val="20"/>
                <w:szCs w:val="20"/>
                <w:lang w:val="en-US"/>
              </w:rPr>
              <w:t xml:space="preserve">original waybills </w:t>
            </w:r>
            <w:r w:rsidR="002E17A7" w:rsidRPr="00DE35E2">
              <w:rPr>
                <w:sz w:val="20"/>
                <w:szCs w:val="20"/>
                <w:lang w:val="en-US"/>
              </w:rPr>
              <w:t>formalized according hereto for the reporting month together with the signed Reserved Vehicle Provision Certificate</w:t>
            </w:r>
            <w:r w:rsidR="000E6010" w:rsidRPr="00DE35E2">
              <w:rPr>
                <w:sz w:val="20"/>
                <w:szCs w:val="20"/>
                <w:lang w:val="en-US"/>
              </w:rPr>
              <w:t>.</w:t>
            </w:r>
          </w:p>
          <w:p w:rsidR="000E6010" w:rsidRPr="00DE35E2" w:rsidRDefault="000E6010" w:rsidP="00DE35E2">
            <w:pPr>
              <w:tabs>
                <w:tab w:val="left" w:pos="426"/>
              </w:tabs>
              <w:autoSpaceDE w:val="0"/>
              <w:autoSpaceDN w:val="0"/>
              <w:adjustRightInd w:val="0"/>
              <w:jc w:val="both"/>
              <w:rPr>
                <w:sz w:val="20"/>
                <w:szCs w:val="20"/>
                <w:lang w:val="en-US"/>
              </w:rPr>
            </w:pPr>
          </w:p>
          <w:p w:rsidR="005A01EF" w:rsidRDefault="005A01EF" w:rsidP="00DE35E2">
            <w:pPr>
              <w:tabs>
                <w:tab w:val="left" w:pos="426"/>
              </w:tabs>
              <w:autoSpaceDE w:val="0"/>
              <w:autoSpaceDN w:val="0"/>
              <w:adjustRightInd w:val="0"/>
              <w:jc w:val="both"/>
              <w:rPr>
                <w:sz w:val="20"/>
                <w:szCs w:val="20"/>
                <w:lang w:val="en-US"/>
              </w:rPr>
            </w:pPr>
          </w:p>
          <w:p w:rsidR="005A01EF" w:rsidRPr="00DE35E2" w:rsidRDefault="005A01EF" w:rsidP="00DE35E2">
            <w:pPr>
              <w:tabs>
                <w:tab w:val="left" w:pos="426"/>
              </w:tabs>
              <w:autoSpaceDE w:val="0"/>
              <w:autoSpaceDN w:val="0"/>
              <w:adjustRightInd w:val="0"/>
              <w:jc w:val="both"/>
              <w:rPr>
                <w:sz w:val="20"/>
                <w:szCs w:val="20"/>
                <w:lang w:val="en-US"/>
              </w:rPr>
            </w:pPr>
          </w:p>
          <w:p w:rsidR="000E6010" w:rsidRPr="00DE35E2" w:rsidRDefault="005A01EF" w:rsidP="00DE35E2">
            <w:pPr>
              <w:tabs>
                <w:tab w:val="left" w:pos="426"/>
                <w:tab w:val="left" w:pos="513"/>
              </w:tabs>
              <w:jc w:val="both"/>
              <w:rPr>
                <w:sz w:val="20"/>
                <w:szCs w:val="20"/>
                <w:lang w:val="en-US"/>
              </w:rPr>
            </w:pPr>
            <w:r>
              <w:rPr>
                <w:sz w:val="20"/>
                <w:szCs w:val="20"/>
                <w:lang w:val="en-US"/>
              </w:rPr>
              <w:t xml:space="preserve">5.5. </w:t>
            </w:r>
            <w:r w:rsidR="00EC4DA8" w:rsidRPr="00DE35E2">
              <w:rPr>
                <w:sz w:val="20"/>
                <w:szCs w:val="20"/>
                <w:lang w:val="en-US"/>
              </w:rPr>
              <w:t>The rates for fixed and variable Services rendered by reserved vehicles as well as rates for Services rendered by unreserved vehicles are firm for the entire validity period hereof.</w:t>
            </w:r>
          </w:p>
          <w:p w:rsidR="000E6010" w:rsidRPr="00DE35E2" w:rsidRDefault="000E6010" w:rsidP="00DE35E2">
            <w:pPr>
              <w:pStyle w:val="a7"/>
              <w:tabs>
                <w:tab w:val="left" w:pos="426"/>
                <w:tab w:val="left" w:pos="513"/>
              </w:tabs>
              <w:spacing w:after="0" w:line="240" w:lineRule="auto"/>
              <w:ind w:left="0"/>
              <w:jc w:val="both"/>
              <w:rPr>
                <w:rFonts w:ascii="Times New Roman" w:hAnsi="Times New Roman"/>
                <w:sz w:val="20"/>
                <w:szCs w:val="20"/>
                <w:lang w:val="en-US"/>
              </w:rPr>
            </w:pPr>
          </w:p>
          <w:p w:rsidR="00DE3728" w:rsidRPr="00DE35E2" w:rsidRDefault="005A01EF" w:rsidP="00DE35E2">
            <w:pPr>
              <w:pStyle w:val="a7"/>
              <w:tabs>
                <w:tab w:val="left" w:pos="426"/>
                <w:tab w:val="left" w:pos="513"/>
              </w:tabs>
              <w:spacing w:after="0" w:line="240" w:lineRule="auto"/>
              <w:ind w:left="0"/>
              <w:jc w:val="both"/>
              <w:rPr>
                <w:rFonts w:ascii="Times New Roman" w:hAnsi="Times New Roman"/>
                <w:sz w:val="20"/>
                <w:szCs w:val="20"/>
                <w:lang w:val="en-US"/>
              </w:rPr>
            </w:pPr>
            <w:r>
              <w:rPr>
                <w:rFonts w:ascii="Times New Roman" w:hAnsi="Times New Roman"/>
                <w:b/>
                <w:sz w:val="20"/>
                <w:szCs w:val="20"/>
                <w:lang w:val="en-US"/>
              </w:rPr>
              <w:t xml:space="preserve">5.6. </w:t>
            </w:r>
            <w:r w:rsidR="00DE3728" w:rsidRPr="00DE35E2">
              <w:rPr>
                <w:rFonts w:ascii="Times New Roman" w:hAnsi="Times New Roman"/>
                <w:sz w:val="20"/>
                <w:szCs w:val="20"/>
                <w:lang w:val="en-US"/>
              </w:rPr>
              <w:t>The rates for fixed and variable Services rendered by reserved vehicles as well as rates for Services rendered by unreserved vehicles are indexed at the same time once a year in accordance with the official level inflation in the Russian Federation;</w:t>
            </w:r>
          </w:p>
          <w:p w:rsidR="00DE3728" w:rsidRDefault="00DE3728" w:rsidP="00DE35E2">
            <w:pPr>
              <w:pStyle w:val="a7"/>
              <w:tabs>
                <w:tab w:val="left" w:pos="426"/>
                <w:tab w:val="left" w:pos="513"/>
              </w:tabs>
              <w:spacing w:after="0" w:line="240" w:lineRule="auto"/>
              <w:ind w:left="0"/>
              <w:jc w:val="both"/>
              <w:rPr>
                <w:rFonts w:ascii="Times New Roman" w:hAnsi="Times New Roman"/>
                <w:sz w:val="20"/>
                <w:szCs w:val="20"/>
                <w:lang w:val="en-US"/>
              </w:rPr>
            </w:pPr>
            <w:r w:rsidRPr="00DE35E2">
              <w:rPr>
                <w:rFonts w:ascii="Times New Roman" w:hAnsi="Times New Roman"/>
                <w:sz w:val="20"/>
                <w:szCs w:val="20"/>
                <w:lang w:val="en-US"/>
              </w:rPr>
              <w:t>The rates for variable Services rendered by reserved vehicles shall be indexed more often than once a year if change in price of diesel fuel is more than by 20%, additional fees and charges are introduced, if there are any amendments to the legislation of the Russian Federation or international standards affecting the cost of Services.</w:t>
            </w:r>
          </w:p>
          <w:p w:rsidR="00DE35E2" w:rsidRPr="00DE35E2" w:rsidRDefault="00DE35E2" w:rsidP="00DE35E2">
            <w:pPr>
              <w:pStyle w:val="a7"/>
              <w:tabs>
                <w:tab w:val="left" w:pos="426"/>
                <w:tab w:val="left" w:pos="513"/>
              </w:tabs>
              <w:spacing w:after="0" w:line="240" w:lineRule="auto"/>
              <w:ind w:left="0"/>
              <w:jc w:val="both"/>
              <w:rPr>
                <w:rFonts w:ascii="Times New Roman" w:hAnsi="Times New Roman"/>
                <w:sz w:val="20"/>
                <w:szCs w:val="20"/>
                <w:lang w:val="en-US"/>
              </w:rPr>
            </w:pPr>
          </w:p>
          <w:p w:rsidR="00DE3728" w:rsidRPr="00DE35E2" w:rsidRDefault="00DE3728" w:rsidP="00DE35E2">
            <w:pPr>
              <w:tabs>
                <w:tab w:val="left" w:pos="426"/>
              </w:tabs>
              <w:jc w:val="both"/>
              <w:rPr>
                <w:sz w:val="20"/>
                <w:szCs w:val="20"/>
                <w:lang w:val="en-US"/>
              </w:rPr>
            </w:pPr>
            <w:r w:rsidRPr="00DE35E2">
              <w:rPr>
                <w:sz w:val="20"/>
                <w:szCs w:val="20"/>
                <w:lang w:val="en-US"/>
              </w:rPr>
              <w:t>The parties have agreed to use as the source of information on the inflation level the data regarding the index of the prices of the producers of industrial goods (services), calculated across Russia for the internal market of the Federal Service of State Statistics (</w:t>
            </w:r>
            <w:hyperlink r:id="rId11" w:history="1">
              <w:r w:rsidRPr="00DE35E2">
                <w:rPr>
                  <w:rStyle w:val="a6"/>
                  <w:sz w:val="20"/>
                  <w:szCs w:val="20"/>
                  <w:lang w:val="en-US"/>
                </w:rPr>
                <w:t>http://www.gks.ru</w:t>
              </w:r>
            </w:hyperlink>
            <w:r w:rsidRPr="00DE35E2">
              <w:rPr>
                <w:sz w:val="20"/>
                <w:szCs w:val="20"/>
                <w:lang w:val="en-US"/>
              </w:rPr>
              <w:t xml:space="preserve">), </w:t>
            </w:r>
            <w:r w:rsidRPr="00DE35E2">
              <w:rPr>
                <w:color w:val="000000"/>
                <w:sz w:val="20"/>
                <w:szCs w:val="20"/>
                <w:lang w:val="en-US"/>
              </w:rPr>
              <w:t xml:space="preserve">as a source of information on diesel fuel prices is used data on the cost of diesel fuel of the Federal Service of State Statistics </w:t>
            </w:r>
            <w:r w:rsidRPr="00DE35E2">
              <w:rPr>
                <w:sz w:val="20"/>
                <w:szCs w:val="20"/>
                <w:lang w:val="en-US"/>
              </w:rPr>
              <w:t>(</w:t>
            </w:r>
            <w:hyperlink r:id="rId12" w:history="1">
              <w:r w:rsidRPr="00DE35E2">
                <w:rPr>
                  <w:rStyle w:val="a6"/>
                  <w:sz w:val="20"/>
                  <w:szCs w:val="20"/>
                  <w:lang w:val="en-US"/>
                </w:rPr>
                <w:t>http://www.gks.ru</w:t>
              </w:r>
            </w:hyperlink>
            <w:r w:rsidRPr="00DE35E2">
              <w:rPr>
                <w:sz w:val="20"/>
                <w:szCs w:val="20"/>
                <w:lang w:val="en-US"/>
              </w:rPr>
              <w:t>).</w:t>
            </w:r>
          </w:p>
          <w:p w:rsidR="00DE3728" w:rsidRPr="00DE35E2" w:rsidRDefault="00DE3728" w:rsidP="00DE35E2">
            <w:pPr>
              <w:jc w:val="both"/>
              <w:rPr>
                <w:sz w:val="20"/>
                <w:szCs w:val="20"/>
                <w:lang w:val="en-US"/>
              </w:rPr>
            </w:pPr>
          </w:p>
          <w:p w:rsidR="00DE3728" w:rsidRPr="00DE35E2" w:rsidRDefault="00DE3728" w:rsidP="00DE35E2">
            <w:pPr>
              <w:jc w:val="both"/>
              <w:rPr>
                <w:sz w:val="20"/>
                <w:szCs w:val="20"/>
                <w:lang w:val="en-US"/>
              </w:rPr>
            </w:pPr>
          </w:p>
          <w:p w:rsidR="00DE3728" w:rsidRPr="00DE35E2" w:rsidRDefault="00DE3728" w:rsidP="00DE35E2">
            <w:pPr>
              <w:jc w:val="both"/>
              <w:rPr>
                <w:sz w:val="20"/>
                <w:szCs w:val="20"/>
                <w:lang w:val="en-US"/>
              </w:rPr>
            </w:pPr>
            <w:r w:rsidRPr="00DE35E2">
              <w:rPr>
                <w:sz w:val="20"/>
                <w:szCs w:val="20"/>
                <w:lang w:val="en-US"/>
              </w:rPr>
              <w:t>Either Party may send the other Party a proposal to change the prices not later than one (1) month before the said changes are supposed to take effect.</w:t>
            </w:r>
          </w:p>
          <w:p w:rsidR="00DE3728" w:rsidRPr="00DE35E2" w:rsidRDefault="00DE3728" w:rsidP="00DE35E2">
            <w:pPr>
              <w:jc w:val="both"/>
              <w:rPr>
                <w:sz w:val="20"/>
                <w:szCs w:val="20"/>
                <w:lang w:val="en-US"/>
              </w:rPr>
            </w:pPr>
          </w:p>
          <w:p w:rsidR="00DE3728" w:rsidRPr="00DE35E2" w:rsidRDefault="00DE3728" w:rsidP="00DE35E2">
            <w:pPr>
              <w:jc w:val="both"/>
              <w:rPr>
                <w:sz w:val="20"/>
                <w:szCs w:val="20"/>
                <w:lang w:val="en-US"/>
              </w:rPr>
            </w:pPr>
          </w:p>
          <w:p w:rsidR="00DE3728" w:rsidRPr="00DE35E2" w:rsidRDefault="00DE3728" w:rsidP="00DE35E2">
            <w:pPr>
              <w:jc w:val="both"/>
              <w:rPr>
                <w:sz w:val="20"/>
                <w:szCs w:val="20"/>
                <w:lang w:val="en-US"/>
              </w:rPr>
            </w:pPr>
            <w:r w:rsidRPr="00DE35E2">
              <w:rPr>
                <w:sz w:val="20"/>
                <w:szCs w:val="20"/>
                <w:lang w:val="en-US"/>
              </w:rPr>
              <w:t>If there are grounds for changing the prices, and if both Parties reach mutual agreement, an Addendum hereto shall be formalized.</w:t>
            </w:r>
          </w:p>
          <w:p w:rsidR="00DE3728" w:rsidRPr="00DE35E2" w:rsidRDefault="00DE3728" w:rsidP="00DE35E2">
            <w:pPr>
              <w:jc w:val="both"/>
              <w:rPr>
                <w:sz w:val="20"/>
                <w:szCs w:val="20"/>
                <w:lang w:val="en-US"/>
              </w:rPr>
            </w:pPr>
          </w:p>
          <w:p w:rsidR="00DE3728" w:rsidRPr="00DE35E2" w:rsidRDefault="00DE3728" w:rsidP="00DE35E2">
            <w:pPr>
              <w:jc w:val="both"/>
              <w:rPr>
                <w:sz w:val="20"/>
                <w:szCs w:val="20"/>
                <w:lang w:val="en-US"/>
              </w:rPr>
            </w:pPr>
          </w:p>
          <w:p w:rsidR="00DE3728" w:rsidRPr="00DE35E2" w:rsidRDefault="00DE3728" w:rsidP="00DE35E2">
            <w:pPr>
              <w:jc w:val="both"/>
              <w:rPr>
                <w:sz w:val="20"/>
                <w:szCs w:val="20"/>
                <w:lang w:val="en-US"/>
              </w:rPr>
            </w:pPr>
            <w:r w:rsidRPr="00DE35E2">
              <w:rPr>
                <w:sz w:val="20"/>
                <w:szCs w:val="20"/>
                <w:lang w:val="en-US"/>
              </w:rPr>
              <w:lastRenderedPageBreak/>
              <w:t>Until the new prices are duly agreed by the Parties in accordance with the procedure set out herein, the prices established earlier shall remain in effect.</w:t>
            </w:r>
          </w:p>
          <w:p w:rsidR="00DE3728" w:rsidRDefault="00DE3728" w:rsidP="00DE35E2">
            <w:pPr>
              <w:jc w:val="both"/>
              <w:rPr>
                <w:sz w:val="20"/>
                <w:szCs w:val="20"/>
                <w:lang w:val="en-US"/>
              </w:rPr>
            </w:pPr>
          </w:p>
          <w:p w:rsidR="005A01EF" w:rsidRPr="00DE35E2" w:rsidRDefault="005A01EF" w:rsidP="00DE35E2">
            <w:pPr>
              <w:jc w:val="both"/>
              <w:rPr>
                <w:sz w:val="20"/>
                <w:szCs w:val="20"/>
                <w:lang w:val="en-US"/>
              </w:rPr>
            </w:pPr>
          </w:p>
          <w:p w:rsidR="000E6010" w:rsidRPr="00DE35E2" w:rsidRDefault="005A01EF" w:rsidP="00DE35E2">
            <w:pPr>
              <w:tabs>
                <w:tab w:val="left" w:pos="513"/>
                <w:tab w:val="left" w:pos="567"/>
              </w:tabs>
              <w:jc w:val="both"/>
              <w:rPr>
                <w:sz w:val="20"/>
                <w:szCs w:val="20"/>
                <w:lang w:val="en-US"/>
              </w:rPr>
            </w:pPr>
            <w:r>
              <w:rPr>
                <w:sz w:val="20"/>
                <w:szCs w:val="20"/>
                <w:lang w:val="en-US"/>
              </w:rPr>
              <w:t xml:space="preserve">5.7. </w:t>
            </w:r>
            <w:r w:rsidR="001F3ACE" w:rsidRPr="00DE35E2">
              <w:rPr>
                <w:sz w:val="20"/>
                <w:szCs w:val="20"/>
                <w:lang w:val="en-US"/>
              </w:rPr>
              <w:t xml:space="preserve">The Client has the right to suspend payment to the Forwarder for </w:t>
            </w:r>
            <w:r w:rsidR="00D41E13" w:rsidRPr="00DE35E2">
              <w:rPr>
                <w:sz w:val="20"/>
                <w:szCs w:val="20"/>
                <w:lang w:val="en-US"/>
              </w:rPr>
              <w:t xml:space="preserve">completed trips </w:t>
            </w:r>
            <w:r w:rsidR="001F3ACE" w:rsidRPr="00DE35E2">
              <w:rPr>
                <w:sz w:val="20"/>
                <w:szCs w:val="20"/>
                <w:lang w:val="en-US"/>
              </w:rPr>
              <w:t>i</w:t>
            </w:r>
            <w:r w:rsidR="00D41E13" w:rsidRPr="00DE35E2">
              <w:rPr>
                <w:sz w:val="20"/>
                <w:szCs w:val="20"/>
                <w:lang w:val="en-US"/>
              </w:rPr>
              <w:t>f</w:t>
            </w:r>
            <w:r w:rsidR="001F3ACE" w:rsidRPr="00DE35E2">
              <w:rPr>
                <w:sz w:val="20"/>
                <w:szCs w:val="20"/>
                <w:lang w:val="en-US"/>
              </w:rPr>
              <w:t xml:space="preserve"> the </w:t>
            </w:r>
            <w:r w:rsidR="00D41E13" w:rsidRPr="00DE35E2">
              <w:rPr>
                <w:sz w:val="20"/>
                <w:szCs w:val="20"/>
                <w:lang w:val="en-US"/>
              </w:rPr>
              <w:t xml:space="preserve">Forwarder is in arrears on </w:t>
            </w:r>
            <w:r w:rsidR="001F3ACE" w:rsidRPr="00DE35E2">
              <w:rPr>
                <w:sz w:val="20"/>
                <w:szCs w:val="20"/>
                <w:lang w:val="en-US"/>
              </w:rPr>
              <w:t xml:space="preserve">claims against the Forwarder in accordance with Appendix </w:t>
            </w:r>
            <w:r w:rsidR="00F07D95" w:rsidRPr="00F07D95">
              <w:rPr>
                <w:sz w:val="20"/>
                <w:szCs w:val="20"/>
                <w:lang w:val="en-US"/>
              </w:rPr>
              <w:t>22</w:t>
            </w:r>
            <w:r w:rsidR="00D41E13" w:rsidRPr="00DE35E2">
              <w:rPr>
                <w:sz w:val="20"/>
                <w:szCs w:val="20"/>
                <w:lang w:val="en-US"/>
              </w:rPr>
              <w:t>.</w:t>
            </w:r>
          </w:p>
          <w:p w:rsidR="000B36C6" w:rsidRDefault="000B36C6" w:rsidP="00DE35E2">
            <w:pPr>
              <w:pStyle w:val="a5"/>
              <w:tabs>
                <w:tab w:val="left" w:pos="426"/>
                <w:tab w:val="left" w:pos="720"/>
              </w:tabs>
              <w:suppressAutoHyphens/>
              <w:spacing w:line="240" w:lineRule="auto"/>
              <w:ind w:firstLine="0"/>
              <w:rPr>
                <w:sz w:val="20"/>
                <w:lang w:val="en-US" w:eastAsia="en-US"/>
              </w:rPr>
            </w:pPr>
          </w:p>
          <w:p w:rsidR="006F61E6" w:rsidRPr="00DE35E2" w:rsidRDefault="006F61E6" w:rsidP="00DE35E2">
            <w:pPr>
              <w:pStyle w:val="a5"/>
              <w:tabs>
                <w:tab w:val="left" w:pos="426"/>
              </w:tabs>
              <w:suppressAutoHyphens/>
              <w:spacing w:line="240" w:lineRule="auto"/>
              <w:ind w:firstLine="0"/>
              <w:rPr>
                <w:sz w:val="20"/>
                <w:lang w:val="en-US" w:eastAsia="en-US"/>
              </w:rPr>
            </w:pPr>
          </w:p>
          <w:p w:rsidR="000E6010" w:rsidRPr="00DE35E2" w:rsidRDefault="008F67B7" w:rsidP="00DE35E2">
            <w:pPr>
              <w:tabs>
                <w:tab w:val="left" w:pos="426"/>
                <w:tab w:val="left" w:pos="513"/>
              </w:tabs>
              <w:jc w:val="both"/>
              <w:rPr>
                <w:b/>
                <w:sz w:val="20"/>
                <w:szCs w:val="20"/>
                <w:lang w:val="en-US"/>
              </w:rPr>
            </w:pPr>
            <w:r>
              <w:rPr>
                <w:b/>
                <w:sz w:val="20"/>
                <w:szCs w:val="20"/>
                <w:lang w:val="en-US"/>
              </w:rPr>
              <w:t>6</w:t>
            </w:r>
            <w:r w:rsidR="000E6010" w:rsidRPr="00DE35E2">
              <w:rPr>
                <w:b/>
                <w:sz w:val="20"/>
                <w:szCs w:val="20"/>
                <w:lang w:val="en-US"/>
              </w:rPr>
              <w:t xml:space="preserve">. </w:t>
            </w:r>
            <w:r w:rsidR="006F61E6" w:rsidRPr="00DE35E2">
              <w:rPr>
                <w:b/>
                <w:sz w:val="20"/>
                <w:szCs w:val="20"/>
                <w:lang w:val="en-US"/>
              </w:rPr>
              <w:t>Special Provisions</w:t>
            </w:r>
          </w:p>
          <w:p w:rsidR="000E6010" w:rsidRPr="00DE35E2" w:rsidRDefault="000E6010" w:rsidP="00DE35E2">
            <w:pPr>
              <w:pStyle w:val="a7"/>
              <w:tabs>
                <w:tab w:val="left" w:pos="426"/>
                <w:tab w:val="left" w:pos="513"/>
              </w:tabs>
              <w:spacing w:after="0" w:line="240" w:lineRule="auto"/>
              <w:ind w:left="0"/>
              <w:jc w:val="both"/>
              <w:rPr>
                <w:rFonts w:ascii="Times New Roman" w:hAnsi="Times New Roman"/>
                <w:b/>
                <w:sz w:val="20"/>
                <w:szCs w:val="20"/>
                <w:lang w:val="en-US"/>
              </w:rPr>
            </w:pPr>
          </w:p>
          <w:p w:rsidR="000E6010" w:rsidRPr="00DE35E2" w:rsidRDefault="008F67B7" w:rsidP="00DE35E2">
            <w:pPr>
              <w:tabs>
                <w:tab w:val="left" w:pos="0"/>
              </w:tabs>
              <w:jc w:val="both"/>
              <w:rPr>
                <w:sz w:val="20"/>
                <w:szCs w:val="20"/>
                <w:lang w:val="en-US"/>
              </w:rPr>
            </w:pPr>
            <w:r>
              <w:rPr>
                <w:b/>
                <w:sz w:val="20"/>
                <w:szCs w:val="20"/>
                <w:lang w:val="en-US"/>
              </w:rPr>
              <w:t>6</w:t>
            </w:r>
            <w:r w:rsidR="000E6010" w:rsidRPr="00DE35E2">
              <w:rPr>
                <w:b/>
                <w:sz w:val="20"/>
                <w:szCs w:val="20"/>
                <w:lang w:val="en-US"/>
              </w:rPr>
              <w:t>.1.</w:t>
            </w:r>
            <w:r w:rsidR="000E6010" w:rsidRPr="00DE35E2">
              <w:rPr>
                <w:sz w:val="20"/>
                <w:szCs w:val="20"/>
                <w:lang w:val="en-US"/>
              </w:rPr>
              <w:t xml:space="preserve"> </w:t>
            </w:r>
            <w:r w:rsidR="006F61E6" w:rsidRPr="00DE35E2">
              <w:rPr>
                <w:sz w:val="20"/>
                <w:szCs w:val="20"/>
                <w:lang w:val="en-US"/>
              </w:rPr>
              <w:t xml:space="preserve">Under no circumstances shall the Forwarder detain the cargo accepted for carriage or use </w:t>
            </w:r>
            <w:r w:rsidR="00A20FC2" w:rsidRPr="00DE35E2">
              <w:rPr>
                <w:sz w:val="20"/>
                <w:szCs w:val="20"/>
                <w:lang w:val="en-US"/>
              </w:rPr>
              <w:t xml:space="preserve">the </w:t>
            </w:r>
            <w:r w:rsidR="006F61E6" w:rsidRPr="00DE35E2">
              <w:rPr>
                <w:sz w:val="20"/>
                <w:szCs w:val="20"/>
                <w:lang w:val="en-US"/>
              </w:rPr>
              <w:t xml:space="preserve">said cargo to exercise its right of offset. The Forwarder shall protect the cargo from any </w:t>
            </w:r>
            <w:r w:rsidR="00A20FC2" w:rsidRPr="00DE35E2">
              <w:rPr>
                <w:sz w:val="20"/>
                <w:szCs w:val="20"/>
                <w:lang w:val="en-US"/>
              </w:rPr>
              <w:t xml:space="preserve">third-party </w:t>
            </w:r>
            <w:r w:rsidR="006F61E6" w:rsidRPr="00DE35E2">
              <w:rPr>
                <w:sz w:val="20"/>
                <w:szCs w:val="20"/>
                <w:lang w:val="en-US"/>
              </w:rPr>
              <w:t>claims in accordance with applicable legislation</w:t>
            </w:r>
            <w:r w:rsidR="000E6010" w:rsidRPr="00DE35E2">
              <w:rPr>
                <w:sz w:val="20"/>
                <w:szCs w:val="20"/>
                <w:lang w:val="en-US"/>
              </w:rPr>
              <w:t>.</w:t>
            </w:r>
          </w:p>
          <w:p w:rsidR="000E6010" w:rsidRPr="00DE35E2" w:rsidRDefault="000E6010" w:rsidP="00DE35E2">
            <w:pPr>
              <w:pStyle w:val="a7"/>
              <w:tabs>
                <w:tab w:val="left" w:pos="0"/>
              </w:tabs>
              <w:spacing w:after="0" w:line="240" w:lineRule="auto"/>
              <w:ind w:left="0"/>
              <w:jc w:val="both"/>
              <w:rPr>
                <w:rFonts w:ascii="Times New Roman" w:hAnsi="Times New Roman"/>
                <w:sz w:val="20"/>
                <w:szCs w:val="20"/>
                <w:lang w:val="en-US"/>
              </w:rPr>
            </w:pPr>
          </w:p>
          <w:p w:rsidR="00A20FC2" w:rsidRPr="00DE35E2" w:rsidRDefault="00A20FC2" w:rsidP="00DE35E2">
            <w:pPr>
              <w:pStyle w:val="a7"/>
              <w:tabs>
                <w:tab w:val="left" w:pos="0"/>
              </w:tabs>
              <w:spacing w:after="0" w:line="240" w:lineRule="auto"/>
              <w:ind w:left="0"/>
              <w:jc w:val="both"/>
              <w:rPr>
                <w:rFonts w:ascii="Times New Roman" w:hAnsi="Times New Roman"/>
                <w:sz w:val="20"/>
                <w:szCs w:val="20"/>
                <w:lang w:val="en-US"/>
              </w:rPr>
            </w:pPr>
          </w:p>
          <w:p w:rsidR="000E6010" w:rsidRPr="00DE35E2" w:rsidRDefault="008F67B7" w:rsidP="00DE35E2">
            <w:pPr>
              <w:tabs>
                <w:tab w:val="left" w:pos="0"/>
              </w:tabs>
              <w:jc w:val="both"/>
              <w:rPr>
                <w:sz w:val="20"/>
                <w:szCs w:val="20"/>
                <w:lang w:val="en-US"/>
              </w:rPr>
            </w:pPr>
            <w:r>
              <w:rPr>
                <w:b/>
                <w:sz w:val="20"/>
                <w:szCs w:val="20"/>
                <w:lang w:val="en-US"/>
              </w:rPr>
              <w:t>6</w:t>
            </w:r>
            <w:r w:rsidR="000E6010" w:rsidRPr="00DE35E2">
              <w:rPr>
                <w:b/>
                <w:sz w:val="20"/>
                <w:szCs w:val="20"/>
                <w:lang w:val="en-US"/>
              </w:rPr>
              <w:t>.2.</w:t>
            </w:r>
            <w:r w:rsidR="000E6010" w:rsidRPr="00DE35E2">
              <w:rPr>
                <w:sz w:val="20"/>
                <w:szCs w:val="20"/>
                <w:lang w:val="en-US"/>
              </w:rPr>
              <w:t xml:space="preserve"> </w:t>
            </w:r>
            <w:r w:rsidR="00A20FC2" w:rsidRPr="00DE35E2">
              <w:rPr>
                <w:sz w:val="20"/>
                <w:szCs w:val="20"/>
                <w:lang w:val="en-US"/>
              </w:rPr>
              <w:t>The Forwarder shall resolve all disputes between the Client and third parties that may arise as a result of losses incurred by such third parties due to the operation of Forwarder’s vehicles. In this case, the Forwarder shall reimburse the Client for any losses incurred due to claims by such third parties in accordance with applicable legislation of the Russian Federation</w:t>
            </w:r>
            <w:r w:rsidR="000E6010" w:rsidRPr="00DE35E2">
              <w:rPr>
                <w:sz w:val="20"/>
                <w:szCs w:val="20"/>
                <w:lang w:val="en-US"/>
              </w:rPr>
              <w:t>.</w:t>
            </w:r>
          </w:p>
          <w:p w:rsidR="000E6010" w:rsidRPr="00DE35E2" w:rsidRDefault="000E6010" w:rsidP="00DE35E2">
            <w:pPr>
              <w:tabs>
                <w:tab w:val="left" w:pos="426"/>
                <w:tab w:val="left" w:pos="513"/>
              </w:tabs>
              <w:jc w:val="both"/>
              <w:rPr>
                <w:b/>
                <w:sz w:val="20"/>
                <w:szCs w:val="20"/>
                <w:lang w:val="en-US"/>
              </w:rPr>
            </w:pPr>
          </w:p>
          <w:p w:rsidR="00A20FC2" w:rsidRPr="00DE35E2" w:rsidRDefault="00A20FC2" w:rsidP="00DE35E2">
            <w:pPr>
              <w:tabs>
                <w:tab w:val="left" w:pos="426"/>
                <w:tab w:val="left" w:pos="513"/>
              </w:tabs>
              <w:jc w:val="both"/>
              <w:rPr>
                <w:b/>
                <w:sz w:val="20"/>
                <w:szCs w:val="20"/>
                <w:lang w:val="en-US"/>
              </w:rPr>
            </w:pPr>
          </w:p>
          <w:p w:rsidR="0058717A" w:rsidRPr="00DE35E2" w:rsidRDefault="0058717A" w:rsidP="00DE35E2">
            <w:pPr>
              <w:tabs>
                <w:tab w:val="left" w:pos="426"/>
                <w:tab w:val="left" w:pos="513"/>
              </w:tabs>
              <w:jc w:val="both"/>
              <w:rPr>
                <w:b/>
                <w:sz w:val="20"/>
                <w:szCs w:val="20"/>
                <w:lang w:val="en-US"/>
              </w:rPr>
            </w:pPr>
          </w:p>
          <w:p w:rsidR="00D94D4B" w:rsidRDefault="00D94D4B" w:rsidP="00DE35E2">
            <w:pPr>
              <w:pStyle w:val="a7"/>
              <w:tabs>
                <w:tab w:val="left" w:pos="426"/>
                <w:tab w:val="left" w:pos="501"/>
              </w:tabs>
              <w:spacing w:after="0" w:line="240" w:lineRule="auto"/>
              <w:ind w:left="0"/>
              <w:jc w:val="both"/>
              <w:rPr>
                <w:rFonts w:ascii="Times New Roman" w:hAnsi="Times New Roman"/>
                <w:sz w:val="20"/>
                <w:szCs w:val="20"/>
                <w:lang w:val="en-US"/>
              </w:rPr>
            </w:pPr>
          </w:p>
          <w:p w:rsidR="00DE35E2" w:rsidRPr="00DE35E2" w:rsidRDefault="00DE35E2" w:rsidP="00DE35E2">
            <w:pPr>
              <w:pStyle w:val="a7"/>
              <w:tabs>
                <w:tab w:val="left" w:pos="426"/>
                <w:tab w:val="left" w:pos="501"/>
              </w:tabs>
              <w:spacing w:after="0" w:line="240" w:lineRule="auto"/>
              <w:ind w:left="0"/>
              <w:jc w:val="both"/>
              <w:rPr>
                <w:rFonts w:ascii="Times New Roman" w:hAnsi="Times New Roman"/>
                <w:sz w:val="20"/>
                <w:szCs w:val="20"/>
                <w:lang w:val="en-US"/>
              </w:rPr>
            </w:pPr>
          </w:p>
          <w:p w:rsidR="000E6010" w:rsidRPr="00DE35E2" w:rsidRDefault="00D94D4B" w:rsidP="00DE35E2">
            <w:pPr>
              <w:pStyle w:val="a7"/>
              <w:tabs>
                <w:tab w:val="left" w:pos="426"/>
                <w:tab w:val="left" w:pos="501"/>
              </w:tabs>
              <w:spacing w:after="0" w:line="240" w:lineRule="auto"/>
              <w:ind w:left="0"/>
              <w:jc w:val="both"/>
              <w:rPr>
                <w:rFonts w:ascii="Times New Roman" w:hAnsi="Times New Roman"/>
                <w:sz w:val="20"/>
                <w:szCs w:val="20"/>
                <w:lang w:val="en-US"/>
              </w:rPr>
            </w:pPr>
            <w:r w:rsidRPr="00DE35E2">
              <w:rPr>
                <w:rFonts w:ascii="Times New Roman" w:hAnsi="Times New Roman"/>
                <w:sz w:val="20"/>
                <w:szCs w:val="20"/>
                <w:lang w:val="en-US"/>
              </w:rPr>
              <w:t>Appendices</w:t>
            </w:r>
            <w:r w:rsidR="000E6010" w:rsidRPr="00DE35E2">
              <w:rPr>
                <w:rFonts w:ascii="Times New Roman" w:hAnsi="Times New Roman"/>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 xml:space="preserve">1. </w:t>
            </w:r>
            <w:r w:rsidR="00326CF1" w:rsidRPr="00DE35E2">
              <w:rPr>
                <w:sz w:val="20"/>
                <w:szCs w:val="20"/>
                <w:lang w:val="en-US"/>
              </w:rPr>
              <w:t xml:space="preserve">Procedure for </w:t>
            </w:r>
            <w:r w:rsidR="001819D5" w:rsidRPr="00DE35E2">
              <w:rPr>
                <w:sz w:val="20"/>
                <w:szCs w:val="20"/>
                <w:lang w:val="en-US"/>
              </w:rPr>
              <w:t>Rendering Services</w:t>
            </w:r>
            <w:r w:rsidRPr="00DE35E2">
              <w:rPr>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 xml:space="preserve">2. </w:t>
            </w:r>
            <w:r w:rsidR="00F6792B" w:rsidRPr="00DE35E2">
              <w:rPr>
                <w:sz w:val="20"/>
                <w:szCs w:val="20"/>
                <w:lang w:val="en-US"/>
              </w:rPr>
              <w:t>Acceptance of Services</w:t>
            </w:r>
            <w:r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3</w:t>
            </w:r>
            <w:r w:rsidR="000E6010" w:rsidRPr="00DE35E2">
              <w:rPr>
                <w:sz w:val="20"/>
                <w:szCs w:val="20"/>
                <w:lang w:val="en-US"/>
              </w:rPr>
              <w:t xml:space="preserve">. </w:t>
            </w:r>
            <w:r w:rsidR="00326CF1" w:rsidRPr="00DE35E2">
              <w:rPr>
                <w:sz w:val="20"/>
                <w:szCs w:val="20"/>
                <w:lang w:val="en-US"/>
              </w:rPr>
              <w:t xml:space="preserve">Form of the </w:t>
            </w:r>
            <w:r w:rsidR="007C3804" w:rsidRPr="00DE35E2">
              <w:rPr>
                <w:sz w:val="20"/>
                <w:szCs w:val="20"/>
                <w:lang w:val="en-US"/>
              </w:rPr>
              <w:t>IDN</w:t>
            </w:r>
            <w:r w:rsidR="00326CF1" w:rsidRPr="00DE35E2">
              <w:rPr>
                <w:sz w:val="20"/>
                <w:szCs w:val="20"/>
                <w:lang w:val="en-US"/>
              </w:rPr>
              <w:t xml:space="preserve"> (variable Services rendered by reserved vehicles / Services rendered by unreserved vehicles)</w:t>
            </w:r>
            <w:r w:rsidR="000E6010"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4</w:t>
            </w:r>
            <w:r w:rsidR="000E6010" w:rsidRPr="00DE35E2">
              <w:rPr>
                <w:sz w:val="20"/>
                <w:szCs w:val="20"/>
                <w:lang w:val="en-US"/>
              </w:rPr>
              <w:t xml:space="preserve">. </w:t>
            </w:r>
            <w:r w:rsidR="001819D5" w:rsidRPr="00DE35E2">
              <w:rPr>
                <w:sz w:val="20"/>
                <w:szCs w:val="20"/>
                <w:lang w:val="en-US"/>
              </w:rPr>
              <w:t xml:space="preserve">Form of the </w:t>
            </w:r>
            <w:r w:rsidR="007C3804" w:rsidRPr="00DE35E2">
              <w:rPr>
                <w:sz w:val="20"/>
                <w:szCs w:val="20"/>
                <w:lang w:val="en-US"/>
              </w:rPr>
              <w:t>IDN</w:t>
            </w:r>
            <w:r w:rsidR="001819D5" w:rsidRPr="00DE35E2">
              <w:rPr>
                <w:sz w:val="20"/>
                <w:szCs w:val="20"/>
                <w:lang w:val="en-US"/>
              </w:rPr>
              <w:t xml:space="preserve"> (fixed Services)</w:t>
            </w:r>
            <w:r w:rsidR="000E6010"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5</w:t>
            </w:r>
            <w:r w:rsidR="000E6010" w:rsidRPr="00DE35E2">
              <w:rPr>
                <w:sz w:val="20"/>
                <w:szCs w:val="20"/>
                <w:lang w:val="en-US"/>
              </w:rPr>
              <w:t xml:space="preserve">. </w:t>
            </w:r>
            <w:r w:rsidR="001819D5" w:rsidRPr="00DE35E2">
              <w:rPr>
                <w:sz w:val="20"/>
                <w:szCs w:val="20"/>
                <w:lang w:val="en-US"/>
              </w:rPr>
              <w:t>List of Reserved Vehicles</w:t>
            </w:r>
            <w:r w:rsidR="000E6010"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6</w:t>
            </w:r>
            <w:r w:rsidR="000E6010" w:rsidRPr="00DE35E2">
              <w:rPr>
                <w:sz w:val="20"/>
                <w:szCs w:val="20"/>
                <w:lang w:val="en-US"/>
              </w:rPr>
              <w:t xml:space="preserve">. </w:t>
            </w:r>
            <w:r w:rsidR="001819D5" w:rsidRPr="00DE35E2">
              <w:rPr>
                <w:sz w:val="20"/>
                <w:szCs w:val="20"/>
                <w:lang w:val="en-US"/>
              </w:rPr>
              <w:t>Rates for fixed Services rendered using reserved vehicles</w:t>
            </w:r>
            <w:r w:rsidR="000E6010"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7</w:t>
            </w:r>
            <w:r w:rsidR="000E6010" w:rsidRPr="00DE35E2">
              <w:rPr>
                <w:sz w:val="20"/>
                <w:szCs w:val="20"/>
                <w:lang w:val="en-US"/>
              </w:rPr>
              <w:t xml:space="preserve">. </w:t>
            </w:r>
            <w:r w:rsidR="001819D5" w:rsidRPr="00DE35E2">
              <w:rPr>
                <w:sz w:val="20"/>
                <w:szCs w:val="20"/>
                <w:lang w:val="en-US"/>
              </w:rPr>
              <w:t>Rates for variable Services rendered using reserved vehicles</w:t>
            </w:r>
            <w:r w:rsidR="000E6010"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8</w:t>
            </w:r>
            <w:r w:rsidR="000E6010" w:rsidRPr="00DE35E2">
              <w:rPr>
                <w:sz w:val="20"/>
                <w:szCs w:val="20"/>
                <w:lang w:val="en-US"/>
              </w:rPr>
              <w:t xml:space="preserve">. </w:t>
            </w:r>
            <w:r w:rsidR="001819D5" w:rsidRPr="00DE35E2">
              <w:rPr>
                <w:sz w:val="20"/>
                <w:szCs w:val="20"/>
                <w:lang w:val="en-US"/>
              </w:rPr>
              <w:t>Requirements for the Vehicles</w:t>
            </w:r>
            <w:r w:rsidR="000E6010"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9</w:t>
            </w:r>
            <w:r w:rsidR="000E6010" w:rsidRPr="00DE35E2">
              <w:rPr>
                <w:sz w:val="20"/>
                <w:szCs w:val="20"/>
                <w:lang w:val="en-US"/>
              </w:rPr>
              <w:t xml:space="preserve">. </w:t>
            </w:r>
            <w:r w:rsidR="001819D5" w:rsidRPr="00DE35E2">
              <w:rPr>
                <w:sz w:val="20"/>
                <w:szCs w:val="20"/>
                <w:lang w:val="en-US"/>
              </w:rPr>
              <w:t>Form of Vehicle Inspection Certificate for Loading of Bulk PVC</w:t>
            </w:r>
            <w:r w:rsidR="000E6010" w:rsidRPr="00DE35E2">
              <w:rPr>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1</w:t>
            </w:r>
            <w:r w:rsidR="008F67B7">
              <w:rPr>
                <w:sz w:val="20"/>
                <w:szCs w:val="20"/>
                <w:lang w:val="en-US"/>
              </w:rPr>
              <w:t>0</w:t>
            </w:r>
            <w:r w:rsidRPr="00DE35E2">
              <w:rPr>
                <w:sz w:val="20"/>
                <w:szCs w:val="20"/>
                <w:lang w:val="en-US"/>
              </w:rPr>
              <w:t xml:space="preserve">. </w:t>
            </w:r>
            <w:r w:rsidR="001819D5" w:rsidRPr="00DE35E2">
              <w:rPr>
                <w:sz w:val="20"/>
                <w:szCs w:val="20"/>
                <w:lang w:val="en-US"/>
              </w:rPr>
              <w:t>Requirements for Forwarder’s Drivers</w:t>
            </w:r>
            <w:r w:rsidRPr="00DE35E2">
              <w:rPr>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1</w:t>
            </w:r>
            <w:r w:rsidR="008F67B7">
              <w:rPr>
                <w:sz w:val="20"/>
                <w:szCs w:val="20"/>
                <w:lang w:val="en-US"/>
              </w:rPr>
              <w:t>1</w:t>
            </w:r>
            <w:r w:rsidRPr="00DE35E2">
              <w:rPr>
                <w:sz w:val="20"/>
                <w:szCs w:val="20"/>
                <w:lang w:val="en-US"/>
              </w:rPr>
              <w:t xml:space="preserve">. </w:t>
            </w:r>
            <w:r w:rsidR="001819D5" w:rsidRPr="00DE35E2">
              <w:rPr>
                <w:sz w:val="20"/>
                <w:szCs w:val="20"/>
                <w:lang w:val="en-US"/>
              </w:rPr>
              <w:t>Bulk PVC Loading Procedure for the Driver</w:t>
            </w:r>
            <w:r w:rsidRPr="00DE35E2">
              <w:rPr>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1</w:t>
            </w:r>
            <w:r w:rsidR="008F67B7">
              <w:rPr>
                <w:sz w:val="20"/>
                <w:szCs w:val="20"/>
                <w:lang w:val="en-US"/>
              </w:rPr>
              <w:t>2</w:t>
            </w:r>
            <w:r w:rsidRPr="00DE35E2">
              <w:rPr>
                <w:sz w:val="20"/>
                <w:szCs w:val="20"/>
                <w:lang w:val="en-US"/>
              </w:rPr>
              <w:t xml:space="preserve">. </w:t>
            </w:r>
            <w:r w:rsidR="001819D5" w:rsidRPr="00DE35E2">
              <w:rPr>
                <w:sz w:val="20"/>
                <w:szCs w:val="20"/>
                <w:lang w:val="en-US"/>
              </w:rPr>
              <w:t>Forwarder’s Performance Evaluation System</w:t>
            </w:r>
            <w:r w:rsidRPr="00DE35E2">
              <w:rPr>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1</w:t>
            </w:r>
            <w:r w:rsidR="008F67B7">
              <w:rPr>
                <w:sz w:val="20"/>
                <w:szCs w:val="20"/>
                <w:lang w:val="en-US"/>
              </w:rPr>
              <w:t>3</w:t>
            </w:r>
            <w:r w:rsidRPr="00DE35E2">
              <w:rPr>
                <w:sz w:val="20"/>
                <w:szCs w:val="20"/>
                <w:lang w:val="en-US"/>
              </w:rPr>
              <w:t xml:space="preserve">. </w:t>
            </w:r>
            <w:r w:rsidR="001819D5" w:rsidRPr="00DE35E2">
              <w:rPr>
                <w:sz w:val="20"/>
                <w:szCs w:val="20"/>
                <w:lang w:val="en-US"/>
              </w:rPr>
              <w:t>Transit Time</w:t>
            </w:r>
            <w:r w:rsidRPr="00DE35E2">
              <w:rPr>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1</w:t>
            </w:r>
            <w:r w:rsidR="008F67B7">
              <w:rPr>
                <w:sz w:val="20"/>
                <w:szCs w:val="20"/>
                <w:lang w:val="en-US"/>
              </w:rPr>
              <w:t>4</w:t>
            </w:r>
            <w:r w:rsidRPr="00DE35E2">
              <w:rPr>
                <w:sz w:val="20"/>
                <w:szCs w:val="20"/>
                <w:lang w:val="en-US"/>
              </w:rPr>
              <w:t xml:space="preserve">. </w:t>
            </w:r>
            <w:r w:rsidR="00E328F0" w:rsidRPr="00DE35E2">
              <w:rPr>
                <w:i/>
                <w:sz w:val="20"/>
                <w:szCs w:val="20"/>
                <w:lang w:val="en-US"/>
              </w:rPr>
              <w:t>EQMS</w:t>
            </w:r>
            <w:r w:rsidR="001819D5" w:rsidRPr="00DE35E2">
              <w:rPr>
                <w:sz w:val="20"/>
                <w:szCs w:val="20"/>
                <w:lang w:val="en-US"/>
              </w:rPr>
              <w:t xml:space="preserve"> Service User Instructions</w:t>
            </w:r>
            <w:r w:rsidRPr="00DE35E2">
              <w:rPr>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1</w:t>
            </w:r>
            <w:r w:rsidR="008F67B7">
              <w:rPr>
                <w:sz w:val="20"/>
                <w:szCs w:val="20"/>
                <w:lang w:val="en-US"/>
              </w:rPr>
              <w:t>5</w:t>
            </w:r>
            <w:r w:rsidRPr="00DE35E2">
              <w:rPr>
                <w:sz w:val="20"/>
                <w:szCs w:val="20"/>
                <w:lang w:val="en-US"/>
              </w:rPr>
              <w:t xml:space="preserve">. </w:t>
            </w:r>
            <w:r w:rsidR="001819D5" w:rsidRPr="00DE35E2">
              <w:rPr>
                <w:sz w:val="20"/>
                <w:szCs w:val="20"/>
                <w:lang w:val="en-US"/>
              </w:rPr>
              <w:t>Form of Vehicle Evaluation Certificate</w:t>
            </w:r>
            <w:r w:rsidRPr="00DE35E2">
              <w:rPr>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1</w:t>
            </w:r>
            <w:r w:rsidR="008F67B7">
              <w:rPr>
                <w:sz w:val="20"/>
                <w:szCs w:val="20"/>
                <w:lang w:val="en-US"/>
              </w:rPr>
              <w:t>6</w:t>
            </w:r>
            <w:r w:rsidRPr="00DE35E2">
              <w:rPr>
                <w:sz w:val="20"/>
                <w:szCs w:val="20"/>
                <w:lang w:val="en-US"/>
              </w:rPr>
              <w:t xml:space="preserve">. </w:t>
            </w:r>
            <w:r w:rsidR="001819D5" w:rsidRPr="00DE35E2">
              <w:rPr>
                <w:sz w:val="20"/>
                <w:szCs w:val="20"/>
                <w:lang w:val="en-US"/>
              </w:rPr>
              <w:t>Form of Driver Performance Appraisal Certificate</w:t>
            </w:r>
            <w:r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17</w:t>
            </w:r>
            <w:r w:rsidR="000E6010" w:rsidRPr="00DE35E2">
              <w:rPr>
                <w:sz w:val="20"/>
                <w:szCs w:val="20"/>
                <w:lang w:val="en-US"/>
              </w:rPr>
              <w:t xml:space="preserve">. </w:t>
            </w:r>
            <w:r w:rsidR="001819D5" w:rsidRPr="00DE35E2">
              <w:rPr>
                <w:sz w:val="20"/>
                <w:szCs w:val="20"/>
                <w:lang w:val="en-US"/>
              </w:rPr>
              <w:t>Form of the Certificate of Vehicle Putting into/out of Operation</w:t>
            </w:r>
            <w:r w:rsidR="000E6010"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18</w:t>
            </w:r>
            <w:r w:rsidR="000E6010" w:rsidRPr="00DE35E2">
              <w:rPr>
                <w:sz w:val="20"/>
                <w:szCs w:val="20"/>
                <w:lang w:val="en-US"/>
              </w:rPr>
              <w:t xml:space="preserve">. </w:t>
            </w:r>
            <w:r w:rsidR="001819D5" w:rsidRPr="00DE35E2">
              <w:rPr>
                <w:sz w:val="20"/>
                <w:szCs w:val="20"/>
                <w:lang w:val="en-US"/>
              </w:rPr>
              <w:t>Form of the Service Quality Assessment Report</w:t>
            </w:r>
            <w:r w:rsidR="000E6010" w:rsidRPr="00DE35E2">
              <w:rPr>
                <w:sz w:val="20"/>
                <w:szCs w:val="20"/>
                <w:lang w:val="en-US"/>
              </w:rPr>
              <w:t>;</w:t>
            </w:r>
          </w:p>
          <w:p w:rsidR="000E6010" w:rsidRPr="00DE35E2" w:rsidRDefault="008F67B7" w:rsidP="00DE35E2">
            <w:pPr>
              <w:tabs>
                <w:tab w:val="left" w:pos="284"/>
              </w:tabs>
              <w:jc w:val="both"/>
              <w:rPr>
                <w:sz w:val="20"/>
                <w:szCs w:val="20"/>
                <w:lang w:val="en-US"/>
              </w:rPr>
            </w:pPr>
            <w:r>
              <w:rPr>
                <w:sz w:val="20"/>
                <w:szCs w:val="20"/>
                <w:lang w:val="en-US"/>
              </w:rPr>
              <w:t>19</w:t>
            </w:r>
            <w:r w:rsidR="000E6010" w:rsidRPr="00DE35E2">
              <w:rPr>
                <w:sz w:val="20"/>
                <w:szCs w:val="20"/>
                <w:lang w:val="en-US"/>
              </w:rPr>
              <w:t xml:space="preserve">. </w:t>
            </w:r>
            <w:r w:rsidR="001819D5" w:rsidRPr="00DE35E2">
              <w:rPr>
                <w:sz w:val="20"/>
                <w:szCs w:val="20"/>
                <w:lang w:val="en-US"/>
              </w:rPr>
              <w:t>Form of Service Completion Certificate for Achievement of Quality Indicators</w:t>
            </w:r>
            <w:r w:rsidR="000E6010" w:rsidRPr="00DE35E2">
              <w:rPr>
                <w:sz w:val="20"/>
                <w:szCs w:val="20"/>
                <w:lang w:val="en-US"/>
              </w:rPr>
              <w:t>;</w:t>
            </w:r>
          </w:p>
          <w:p w:rsidR="000E6010" w:rsidRPr="00DE35E2" w:rsidRDefault="000E6010" w:rsidP="00DE35E2">
            <w:pPr>
              <w:tabs>
                <w:tab w:val="left" w:pos="284"/>
              </w:tabs>
              <w:jc w:val="both"/>
              <w:rPr>
                <w:sz w:val="20"/>
                <w:szCs w:val="20"/>
                <w:lang w:val="en-US"/>
              </w:rPr>
            </w:pPr>
            <w:r w:rsidRPr="00DE35E2">
              <w:rPr>
                <w:sz w:val="20"/>
                <w:szCs w:val="20"/>
                <w:lang w:val="en-US"/>
              </w:rPr>
              <w:t>2</w:t>
            </w:r>
            <w:r w:rsidR="008F67B7">
              <w:rPr>
                <w:sz w:val="20"/>
                <w:szCs w:val="20"/>
                <w:lang w:val="en-US"/>
              </w:rPr>
              <w:t>0</w:t>
            </w:r>
            <w:r w:rsidRPr="00DE35E2">
              <w:rPr>
                <w:sz w:val="20"/>
                <w:szCs w:val="20"/>
                <w:lang w:val="en-US"/>
              </w:rPr>
              <w:t xml:space="preserve">. </w:t>
            </w:r>
            <w:r w:rsidR="00C634C4" w:rsidRPr="00DE35E2">
              <w:rPr>
                <w:sz w:val="20"/>
                <w:szCs w:val="20"/>
                <w:lang w:val="en-US"/>
              </w:rPr>
              <w:t>Reserved Vehicle Provision Certificate.</w:t>
            </w:r>
          </w:p>
          <w:p w:rsidR="009952CD" w:rsidRDefault="009952CD" w:rsidP="00DE35E2">
            <w:pPr>
              <w:tabs>
                <w:tab w:val="left" w:pos="284"/>
              </w:tabs>
              <w:jc w:val="both"/>
              <w:rPr>
                <w:sz w:val="20"/>
                <w:szCs w:val="20"/>
                <w:lang w:val="en-US"/>
              </w:rPr>
            </w:pPr>
            <w:r w:rsidRPr="00DE35E2">
              <w:rPr>
                <w:sz w:val="20"/>
                <w:szCs w:val="20"/>
                <w:lang w:val="en-US"/>
              </w:rPr>
              <w:t>2</w:t>
            </w:r>
            <w:r w:rsidR="008F67B7">
              <w:rPr>
                <w:sz w:val="20"/>
                <w:szCs w:val="20"/>
                <w:lang w:val="en-US"/>
              </w:rPr>
              <w:t>1</w:t>
            </w:r>
            <w:r w:rsidRPr="00DE35E2">
              <w:rPr>
                <w:sz w:val="20"/>
                <w:szCs w:val="20"/>
                <w:lang w:val="en-US"/>
              </w:rPr>
              <w:t xml:space="preserve">. </w:t>
            </w:r>
            <w:r w:rsidR="00FE5BB3" w:rsidRPr="00DE35E2">
              <w:rPr>
                <w:sz w:val="20"/>
                <w:szCs w:val="20"/>
                <w:lang w:val="en-US"/>
              </w:rPr>
              <w:t>Spill containment procedure</w:t>
            </w:r>
          </w:p>
          <w:p w:rsidR="00F07D95" w:rsidRPr="002D3CAC" w:rsidRDefault="00F07D95" w:rsidP="00DE35E2">
            <w:pPr>
              <w:tabs>
                <w:tab w:val="left" w:pos="284"/>
              </w:tabs>
              <w:jc w:val="both"/>
              <w:rPr>
                <w:sz w:val="20"/>
                <w:szCs w:val="20"/>
              </w:rPr>
            </w:pPr>
            <w:r>
              <w:rPr>
                <w:sz w:val="20"/>
                <w:szCs w:val="20"/>
              </w:rPr>
              <w:t xml:space="preserve">22. </w:t>
            </w:r>
          </w:p>
          <w:p w:rsidR="000E6010" w:rsidRPr="00DE35E2" w:rsidRDefault="000E6010" w:rsidP="00DE35E2">
            <w:pPr>
              <w:pStyle w:val="a7"/>
              <w:tabs>
                <w:tab w:val="left" w:pos="426"/>
                <w:tab w:val="left" w:pos="501"/>
              </w:tabs>
              <w:spacing w:after="0" w:line="240" w:lineRule="auto"/>
              <w:ind w:left="0"/>
              <w:jc w:val="both"/>
              <w:rPr>
                <w:rFonts w:ascii="Times New Roman" w:eastAsiaTheme="minorHAnsi" w:hAnsi="Times New Roman"/>
                <w:sz w:val="20"/>
                <w:szCs w:val="20"/>
                <w:lang w:val="en-US"/>
              </w:rPr>
            </w:pPr>
          </w:p>
          <w:p w:rsidR="00D94D4B" w:rsidRPr="00DE35E2" w:rsidRDefault="00D94D4B" w:rsidP="00DE35E2">
            <w:pPr>
              <w:pStyle w:val="a7"/>
              <w:tabs>
                <w:tab w:val="left" w:pos="426"/>
                <w:tab w:val="left" w:pos="501"/>
              </w:tabs>
              <w:spacing w:after="0" w:line="240" w:lineRule="auto"/>
              <w:ind w:left="0"/>
              <w:jc w:val="both"/>
              <w:rPr>
                <w:rFonts w:ascii="Times New Roman" w:hAnsi="Times New Roman"/>
                <w:sz w:val="20"/>
                <w:szCs w:val="20"/>
                <w:lang w:val="en-US"/>
              </w:rPr>
            </w:pPr>
          </w:p>
          <w:p w:rsidR="00022480" w:rsidRDefault="00022480" w:rsidP="00694602">
            <w:pPr>
              <w:jc w:val="both"/>
              <w:rPr>
                <w:b/>
                <w:sz w:val="20"/>
                <w:szCs w:val="20"/>
                <w:lang w:val="en-US"/>
              </w:rPr>
            </w:pPr>
          </w:p>
          <w:p w:rsidR="00022480" w:rsidRDefault="00022480" w:rsidP="00694602">
            <w:pPr>
              <w:jc w:val="both"/>
              <w:rPr>
                <w:b/>
                <w:sz w:val="20"/>
                <w:szCs w:val="20"/>
                <w:lang w:val="en-US"/>
              </w:rPr>
            </w:pPr>
          </w:p>
          <w:p w:rsidR="00022480" w:rsidRDefault="00022480" w:rsidP="00694602">
            <w:pPr>
              <w:jc w:val="both"/>
              <w:rPr>
                <w:b/>
                <w:sz w:val="20"/>
                <w:szCs w:val="20"/>
                <w:lang w:val="en-US"/>
              </w:rPr>
            </w:pPr>
          </w:p>
          <w:p w:rsidR="00022480" w:rsidRPr="00DE35E2" w:rsidRDefault="00022480" w:rsidP="002A7F48">
            <w:pPr>
              <w:jc w:val="both"/>
              <w:rPr>
                <w:b/>
                <w:sz w:val="20"/>
                <w:szCs w:val="20"/>
                <w:lang w:val="en-US"/>
              </w:rPr>
            </w:pPr>
          </w:p>
        </w:tc>
      </w:tr>
      <w:tr w:rsidR="007315B1" w:rsidRPr="002D3CAC" w:rsidTr="00DE35E2">
        <w:tc>
          <w:tcPr>
            <w:tcW w:w="5032" w:type="dxa"/>
          </w:tcPr>
          <w:p w:rsidR="007315B1" w:rsidRPr="00DE35E2" w:rsidRDefault="007315B1" w:rsidP="00DE35E2">
            <w:pPr>
              <w:jc w:val="center"/>
              <w:rPr>
                <w:b/>
                <w:sz w:val="20"/>
                <w:szCs w:val="20"/>
                <w:lang w:val="en-US"/>
              </w:rPr>
            </w:pPr>
          </w:p>
        </w:tc>
        <w:tc>
          <w:tcPr>
            <w:tcW w:w="5033" w:type="dxa"/>
          </w:tcPr>
          <w:p w:rsidR="007315B1" w:rsidRPr="00DE35E2" w:rsidRDefault="007315B1" w:rsidP="00DE35E2">
            <w:pPr>
              <w:jc w:val="center"/>
              <w:rPr>
                <w:b/>
                <w:sz w:val="20"/>
                <w:szCs w:val="20"/>
                <w:lang w:val="en-US"/>
              </w:rPr>
            </w:pPr>
          </w:p>
        </w:tc>
      </w:tr>
      <w:tr w:rsidR="007315B1" w:rsidRPr="002D3CAC" w:rsidTr="00DE35E2">
        <w:tc>
          <w:tcPr>
            <w:tcW w:w="5032" w:type="dxa"/>
          </w:tcPr>
          <w:p w:rsidR="007315B1" w:rsidRPr="00DE35E2" w:rsidRDefault="007315B1" w:rsidP="00BA0746">
            <w:pPr>
              <w:rPr>
                <w:b/>
                <w:sz w:val="20"/>
                <w:szCs w:val="20"/>
                <w:lang w:val="en-US"/>
              </w:rPr>
            </w:pPr>
          </w:p>
        </w:tc>
        <w:tc>
          <w:tcPr>
            <w:tcW w:w="5033" w:type="dxa"/>
          </w:tcPr>
          <w:p w:rsidR="007315B1" w:rsidRPr="00DE35E2" w:rsidRDefault="007315B1" w:rsidP="00DE35E2">
            <w:pPr>
              <w:jc w:val="center"/>
              <w:rPr>
                <w:b/>
                <w:sz w:val="20"/>
                <w:szCs w:val="20"/>
                <w:lang w:val="en-US"/>
              </w:rPr>
            </w:pPr>
          </w:p>
        </w:tc>
      </w:tr>
      <w:tr w:rsidR="007315B1" w:rsidRPr="002D3CAC" w:rsidTr="00DE35E2">
        <w:tc>
          <w:tcPr>
            <w:tcW w:w="5032" w:type="dxa"/>
          </w:tcPr>
          <w:p w:rsidR="007315B1" w:rsidRPr="00DE35E2" w:rsidRDefault="007315B1" w:rsidP="00DE35E2">
            <w:pPr>
              <w:jc w:val="center"/>
              <w:rPr>
                <w:b/>
                <w:sz w:val="20"/>
                <w:szCs w:val="20"/>
                <w:lang w:val="en-US"/>
              </w:rPr>
            </w:pPr>
          </w:p>
        </w:tc>
        <w:tc>
          <w:tcPr>
            <w:tcW w:w="5033" w:type="dxa"/>
          </w:tcPr>
          <w:p w:rsidR="007315B1" w:rsidRPr="00DE35E2" w:rsidRDefault="007315B1" w:rsidP="00DE35E2">
            <w:pPr>
              <w:jc w:val="center"/>
              <w:rPr>
                <w:b/>
                <w:sz w:val="20"/>
                <w:szCs w:val="20"/>
                <w:lang w:val="en-US"/>
              </w:rPr>
            </w:pPr>
          </w:p>
        </w:tc>
      </w:tr>
    </w:tbl>
    <w:p w:rsidR="00925267" w:rsidRPr="00DE35E2" w:rsidRDefault="00925267" w:rsidP="00DE35E2">
      <w:pPr>
        <w:rPr>
          <w:sz w:val="20"/>
          <w:szCs w:val="20"/>
          <w:lang w:val="en-US"/>
        </w:rPr>
      </w:pPr>
    </w:p>
    <w:p w:rsidR="00B65006" w:rsidRPr="00BA0746" w:rsidRDefault="00B65006">
      <w:pPr>
        <w:rPr>
          <w:lang w:val="en-US"/>
        </w:rPr>
      </w:pPr>
      <w:r w:rsidRPr="00BA0746">
        <w:rPr>
          <w:lang w:val="en-U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254083" w:rsidRPr="002D3CAC" w:rsidTr="0077191A">
        <w:tc>
          <w:tcPr>
            <w:tcW w:w="4961" w:type="dxa"/>
          </w:tcPr>
          <w:p w:rsidR="00DE35E2" w:rsidRDefault="00254083" w:rsidP="00DE35E2">
            <w:pPr>
              <w:jc w:val="center"/>
              <w:rPr>
                <w:b/>
                <w:sz w:val="20"/>
                <w:szCs w:val="20"/>
              </w:rPr>
            </w:pPr>
            <w:r w:rsidRPr="00DE35E2">
              <w:rPr>
                <w:b/>
                <w:sz w:val="20"/>
                <w:szCs w:val="20"/>
              </w:rPr>
              <w:lastRenderedPageBreak/>
              <w:t xml:space="preserve">Приложение № 1 </w:t>
            </w:r>
          </w:p>
          <w:p w:rsidR="00254083" w:rsidRPr="00DE35E2" w:rsidRDefault="00C85242" w:rsidP="009A50EB">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61" w:type="dxa"/>
          </w:tcPr>
          <w:p w:rsidR="00FB4797" w:rsidRPr="009D475A" w:rsidRDefault="00FB4797" w:rsidP="00182972">
            <w:pPr>
              <w:pStyle w:val="a8"/>
              <w:jc w:val="center"/>
              <w:rPr>
                <w:b/>
                <w:lang w:val="en-US" w:eastAsia="ru-RU"/>
              </w:rPr>
            </w:pPr>
            <w:r w:rsidRPr="00DE35E2">
              <w:rPr>
                <w:b/>
                <w:lang w:val="en-US" w:eastAsia="ru-RU"/>
              </w:rPr>
              <w:t>Appendix</w:t>
            </w:r>
            <w:r w:rsidRPr="009D475A">
              <w:rPr>
                <w:b/>
                <w:lang w:val="en-US" w:eastAsia="ru-RU"/>
              </w:rPr>
              <w:t xml:space="preserve"> </w:t>
            </w:r>
            <w:r w:rsidRPr="00DE35E2">
              <w:rPr>
                <w:b/>
                <w:lang w:val="en-US" w:eastAsia="ru-RU"/>
              </w:rPr>
              <w:t>No</w:t>
            </w:r>
            <w:r w:rsidRPr="009D475A">
              <w:rPr>
                <w:b/>
                <w:lang w:val="en-US" w:eastAsia="ru-RU"/>
              </w:rPr>
              <w:t>.1</w:t>
            </w:r>
          </w:p>
          <w:p w:rsidR="00254083" w:rsidRPr="009D475A" w:rsidRDefault="00C85242" w:rsidP="00BA0746">
            <w:pPr>
              <w:pStyle w:val="a8"/>
              <w:jc w:val="center"/>
              <w:rPr>
                <w:lang w:val="en-US"/>
              </w:rPr>
            </w:pPr>
            <w:r w:rsidRPr="00DE35E2">
              <w:rPr>
                <w:b/>
                <w:lang w:val="en-US" w:eastAsia="ru-RU"/>
              </w:rPr>
              <w:t>to</w:t>
            </w:r>
            <w:r w:rsidRPr="00DD3D03">
              <w:rPr>
                <w:b/>
                <w:lang w:val="en-US" w:eastAsia="ru-RU"/>
              </w:rPr>
              <w:t xml:space="preserve"> </w:t>
            </w:r>
            <w:r w:rsidR="00486028">
              <w:rPr>
                <w:b/>
                <w:lang w:val="en-US" w:eastAsia="ru-RU"/>
              </w:rPr>
              <w:t>RUSVINYL SPECIAL TERMS</w:t>
            </w:r>
            <w:r w:rsidRPr="00DD3D03">
              <w:rPr>
                <w:b/>
                <w:lang w:val="en-US" w:eastAsia="ru-RU"/>
              </w:rPr>
              <w:t xml:space="preserve"> </w:t>
            </w:r>
          </w:p>
        </w:tc>
      </w:tr>
      <w:tr w:rsidR="00254083" w:rsidRPr="002D3CAC" w:rsidTr="0077191A">
        <w:tc>
          <w:tcPr>
            <w:tcW w:w="4961" w:type="dxa"/>
          </w:tcPr>
          <w:p w:rsidR="00254083" w:rsidRPr="00DE35E2" w:rsidRDefault="00254083" w:rsidP="00DE35E2">
            <w:pPr>
              <w:jc w:val="center"/>
              <w:rPr>
                <w:b/>
                <w:sz w:val="20"/>
                <w:szCs w:val="20"/>
              </w:rPr>
            </w:pPr>
            <w:r w:rsidRPr="00DE35E2">
              <w:rPr>
                <w:b/>
                <w:bCs/>
                <w:sz w:val="20"/>
                <w:szCs w:val="20"/>
              </w:rPr>
              <w:t>Порядок оказания Услуг</w:t>
            </w:r>
          </w:p>
          <w:p w:rsidR="00254083" w:rsidRPr="00DE35E2" w:rsidRDefault="00254083" w:rsidP="00DE35E2">
            <w:pPr>
              <w:pStyle w:val="a7"/>
              <w:spacing w:after="0" w:line="240" w:lineRule="auto"/>
              <w:ind w:left="0"/>
              <w:jc w:val="both"/>
              <w:rPr>
                <w:rFonts w:ascii="Times New Roman" w:hAnsi="Times New Roman"/>
                <w:sz w:val="20"/>
                <w:szCs w:val="20"/>
              </w:rPr>
            </w:pPr>
          </w:p>
          <w:p w:rsidR="00254083" w:rsidRPr="00DE35E2" w:rsidRDefault="00254083" w:rsidP="00DE35E2">
            <w:pPr>
              <w:pStyle w:val="a7"/>
              <w:numPr>
                <w:ilvl w:val="1"/>
                <w:numId w:val="5"/>
              </w:numPr>
              <w:spacing w:after="0" w:line="240" w:lineRule="auto"/>
              <w:ind w:left="0" w:firstLine="0"/>
              <w:jc w:val="both"/>
              <w:rPr>
                <w:rFonts w:ascii="Times New Roman" w:hAnsi="Times New Roman"/>
                <w:b/>
                <w:bCs/>
                <w:sz w:val="20"/>
                <w:szCs w:val="20"/>
                <w:lang w:eastAsia="en-GB"/>
              </w:rPr>
            </w:pPr>
            <w:r w:rsidRPr="00DE35E2">
              <w:rPr>
                <w:rFonts w:ascii="Times New Roman" w:hAnsi="Times New Roman"/>
                <w:b/>
                <w:bCs/>
                <w:sz w:val="20"/>
                <w:szCs w:val="20"/>
                <w:lang w:eastAsia="en-GB"/>
              </w:rPr>
              <w:t>Планирование объемов Услуг</w:t>
            </w:r>
          </w:p>
          <w:p w:rsidR="00254083" w:rsidRPr="00DE35E2" w:rsidRDefault="00254083" w:rsidP="00DE35E2">
            <w:pPr>
              <w:pStyle w:val="a7"/>
              <w:spacing w:after="0" w:line="240" w:lineRule="auto"/>
              <w:ind w:left="0"/>
              <w:jc w:val="both"/>
              <w:rPr>
                <w:rFonts w:ascii="Times New Roman" w:hAnsi="Times New Roman"/>
                <w:b/>
                <w:bCs/>
                <w:sz w:val="20"/>
                <w:szCs w:val="20"/>
                <w:lang w:eastAsia="en-GB"/>
              </w:rPr>
            </w:pPr>
          </w:p>
          <w:p w:rsidR="00254083" w:rsidRPr="00DE35E2" w:rsidRDefault="00254083" w:rsidP="00DE35E2">
            <w:pPr>
              <w:pStyle w:val="a7"/>
              <w:numPr>
                <w:ilvl w:val="0"/>
                <w:numId w:val="11"/>
              </w:numPr>
              <w:tabs>
                <w:tab w:val="left" w:pos="426"/>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Клиент обязан предоставить Экспедитору месячный прогноз объемов Услуг не позднее первого дня этого месяца.</w:t>
            </w:r>
          </w:p>
          <w:p w:rsidR="00FB4797" w:rsidRPr="00DE35E2" w:rsidRDefault="00FB4797" w:rsidP="00DE35E2">
            <w:pPr>
              <w:tabs>
                <w:tab w:val="left" w:pos="588"/>
              </w:tabs>
              <w:jc w:val="both"/>
              <w:rPr>
                <w:sz w:val="20"/>
                <w:szCs w:val="20"/>
              </w:rPr>
            </w:pPr>
          </w:p>
          <w:p w:rsidR="00254083" w:rsidRPr="00DE35E2" w:rsidRDefault="00254083" w:rsidP="00DE35E2">
            <w:pPr>
              <w:tabs>
                <w:tab w:val="left" w:pos="588"/>
              </w:tabs>
              <w:jc w:val="both"/>
              <w:rPr>
                <w:sz w:val="20"/>
                <w:szCs w:val="20"/>
              </w:rPr>
            </w:pPr>
            <w:r w:rsidRPr="00DE35E2">
              <w:rPr>
                <w:sz w:val="20"/>
                <w:szCs w:val="20"/>
              </w:rPr>
              <w:t>При этом прогноз может отличаться от фактического объема Заявок Экспедитору в зависимости от потребностей Клиента.</w:t>
            </w:r>
          </w:p>
          <w:p w:rsidR="00254083" w:rsidRPr="00DE35E2" w:rsidRDefault="00254083" w:rsidP="00DE35E2">
            <w:pPr>
              <w:jc w:val="both"/>
              <w:rPr>
                <w:sz w:val="20"/>
                <w:szCs w:val="20"/>
              </w:rPr>
            </w:pPr>
          </w:p>
          <w:p w:rsidR="00254083" w:rsidRPr="00DE35E2" w:rsidRDefault="00254083" w:rsidP="00DE35E2">
            <w:pPr>
              <w:pStyle w:val="a7"/>
              <w:numPr>
                <w:ilvl w:val="1"/>
                <w:numId w:val="5"/>
              </w:numPr>
              <w:tabs>
                <w:tab w:val="left" w:pos="451"/>
              </w:tabs>
              <w:spacing w:after="0" w:line="240" w:lineRule="auto"/>
              <w:ind w:left="0" w:firstLine="0"/>
              <w:jc w:val="both"/>
              <w:rPr>
                <w:rFonts w:ascii="Times New Roman" w:hAnsi="Times New Roman"/>
                <w:b/>
                <w:sz w:val="20"/>
                <w:szCs w:val="20"/>
                <w:lang w:eastAsia="en-GB"/>
              </w:rPr>
            </w:pPr>
            <w:r w:rsidRPr="00DE35E2">
              <w:rPr>
                <w:rFonts w:ascii="Times New Roman" w:hAnsi="Times New Roman"/>
                <w:b/>
                <w:sz w:val="20"/>
                <w:szCs w:val="20"/>
                <w:lang w:eastAsia="en-GB"/>
              </w:rPr>
              <w:t>Порядок использования закрепленных и не закрепленных ТС.</w:t>
            </w:r>
          </w:p>
          <w:p w:rsidR="00254083" w:rsidRPr="00DE35E2" w:rsidRDefault="00254083" w:rsidP="00DE35E2">
            <w:pPr>
              <w:pStyle w:val="a7"/>
              <w:tabs>
                <w:tab w:val="left" w:pos="451"/>
              </w:tabs>
              <w:spacing w:after="0" w:line="240" w:lineRule="auto"/>
              <w:ind w:left="0"/>
              <w:jc w:val="both"/>
              <w:rPr>
                <w:rFonts w:ascii="Times New Roman" w:hAnsi="Times New Roman"/>
                <w:b/>
                <w:sz w:val="20"/>
                <w:szCs w:val="20"/>
                <w:lang w:eastAsia="en-GB"/>
              </w:rPr>
            </w:pPr>
          </w:p>
          <w:p w:rsidR="00254083" w:rsidRPr="00DE35E2" w:rsidRDefault="00254083" w:rsidP="00DE35E2">
            <w:pPr>
              <w:pStyle w:val="a7"/>
              <w:numPr>
                <w:ilvl w:val="0"/>
                <w:numId w:val="8"/>
              </w:numPr>
              <w:tabs>
                <w:tab w:val="left" w:pos="451"/>
              </w:tabs>
              <w:spacing w:after="0" w:line="240" w:lineRule="auto"/>
              <w:ind w:left="0" w:firstLine="29"/>
              <w:jc w:val="both"/>
              <w:rPr>
                <w:rFonts w:ascii="Times New Roman" w:hAnsi="Times New Roman"/>
                <w:sz w:val="20"/>
                <w:szCs w:val="20"/>
                <w:lang w:eastAsia="en-GB"/>
              </w:rPr>
            </w:pPr>
            <w:r w:rsidRPr="00DE35E2">
              <w:rPr>
                <w:rFonts w:ascii="Times New Roman" w:hAnsi="Times New Roman"/>
                <w:sz w:val="20"/>
                <w:szCs w:val="20"/>
                <w:lang w:eastAsia="en-GB"/>
              </w:rPr>
              <w:t>Закрепленные ТС Экспедитор не может использовать для перевозки других Грузов без согласования с Клиентом.</w:t>
            </w:r>
          </w:p>
          <w:p w:rsidR="00254083" w:rsidRPr="00DE35E2" w:rsidRDefault="00254083" w:rsidP="00DE35E2">
            <w:pPr>
              <w:pStyle w:val="a7"/>
              <w:tabs>
                <w:tab w:val="left" w:pos="451"/>
              </w:tabs>
              <w:spacing w:after="0" w:line="240" w:lineRule="auto"/>
              <w:ind w:left="0" w:firstLine="29"/>
              <w:jc w:val="both"/>
              <w:rPr>
                <w:rFonts w:ascii="Times New Roman" w:hAnsi="Times New Roman"/>
                <w:sz w:val="20"/>
                <w:szCs w:val="20"/>
                <w:lang w:eastAsia="en-GB"/>
              </w:rPr>
            </w:pPr>
          </w:p>
          <w:p w:rsidR="00254083" w:rsidRPr="00DE35E2" w:rsidRDefault="00254083" w:rsidP="00DE35E2">
            <w:pPr>
              <w:pStyle w:val="a7"/>
              <w:numPr>
                <w:ilvl w:val="0"/>
                <w:numId w:val="8"/>
              </w:numPr>
              <w:tabs>
                <w:tab w:val="left" w:pos="451"/>
              </w:tabs>
              <w:spacing w:after="0" w:line="240" w:lineRule="auto"/>
              <w:ind w:left="0" w:firstLine="29"/>
              <w:jc w:val="both"/>
              <w:rPr>
                <w:rFonts w:ascii="Times New Roman" w:hAnsi="Times New Roman"/>
                <w:sz w:val="20"/>
                <w:szCs w:val="20"/>
                <w:lang w:eastAsia="en-GB"/>
              </w:rPr>
            </w:pPr>
            <w:r w:rsidRPr="00DE35E2">
              <w:rPr>
                <w:rFonts w:ascii="Times New Roman" w:hAnsi="Times New Roman"/>
                <w:sz w:val="20"/>
                <w:szCs w:val="20"/>
                <w:lang w:eastAsia="en-GB"/>
              </w:rPr>
              <w:t xml:space="preserve">Заявки распределяются в первую очередь между закрепленными ТС, перечень которых определен в Приложении </w:t>
            </w:r>
            <w:r w:rsidR="000C11BA">
              <w:rPr>
                <w:rFonts w:ascii="Times New Roman" w:hAnsi="Times New Roman"/>
                <w:sz w:val="20"/>
                <w:szCs w:val="20"/>
                <w:lang w:eastAsia="en-GB"/>
              </w:rPr>
              <w:t>5</w:t>
            </w:r>
            <w:r w:rsidRPr="00DE35E2">
              <w:rPr>
                <w:rFonts w:ascii="Times New Roman" w:hAnsi="Times New Roman"/>
                <w:sz w:val="20"/>
                <w:szCs w:val="20"/>
                <w:lang w:eastAsia="en-GB"/>
              </w:rPr>
              <w:t>. В случае нехватки закрепленных ТС для выполнения полного объема заявок, привлекаются не закрепленные ТС.</w:t>
            </w:r>
          </w:p>
          <w:p w:rsidR="00254083" w:rsidRPr="00DE35E2" w:rsidRDefault="00254083" w:rsidP="00DE35E2">
            <w:pPr>
              <w:pStyle w:val="a7"/>
              <w:spacing w:after="0" w:line="240" w:lineRule="auto"/>
              <w:ind w:left="0" w:firstLine="29"/>
              <w:rPr>
                <w:rFonts w:ascii="Times New Roman" w:hAnsi="Times New Roman"/>
                <w:sz w:val="20"/>
                <w:szCs w:val="20"/>
                <w:lang w:eastAsia="en-GB"/>
              </w:rPr>
            </w:pPr>
          </w:p>
          <w:p w:rsidR="00254083" w:rsidRPr="00DE35E2" w:rsidRDefault="00254083" w:rsidP="00DE35E2">
            <w:pPr>
              <w:pStyle w:val="a7"/>
              <w:numPr>
                <w:ilvl w:val="0"/>
                <w:numId w:val="8"/>
              </w:numPr>
              <w:tabs>
                <w:tab w:val="left" w:pos="451"/>
              </w:tabs>
              <w:spacing w:after="0" w:line="240" w:lineRule="auto"/>
              <w:ind w:left="0" w:firstLine="29"/>
              <w:jc w:val="both"/>
              <w:rPr>
                <w:rFonts w:ascii="Times New Roman" w:hAnsi="Times New Roman"/>
                <w:sz w:val="20"/>
                <w:szCs w:val="20"/>
                <w:lang w:eastAsia="en-GB"/>
              </w:rPr>
            </w:pPr>
            <w:r w:rsidRPr="00DE35E2">
              <w:rPr>
                <w:rFonts w:ascii="Times New Roman" w:hAnsi="Times New Roman"/>
                <w:sz w:val="20"/>
                <w:szCs w:val="20"/>
                <w:lang w:eastAsia="en-GB"/>
              </w:rPr>
              <w:t xml:space="preserve">Закрепленные ТС согласованы сторонами в Приложении </w:t>
            </w:r>
            <w:r w:rsidR="000C11BA">
              <w:rPr>
                <w:rFonts w:ascii="Times New Roman" w:hAnsi="Times New Roman"/>
                <w:sz w:val="20"/>
                <w:szCs w:val="20"/>
                <w:lang w:eastAsia="en-GB"/>
              </w:rPr>
              <w:t>5</w:t>
            </w:r>
            <w:r w:rsidR="000C11BA" w:rsidRPr="00DE35E2">
              <w:rPr>
                <w:rFonts w:ascii="Times New Roman" w:hAnsi="Times New Roman"/>
                <w:sz w:val="20"/>
                <w:szCs w:val="20"/>
                <w:lang w:eastAsia="en-GB"/>
              </w:rPr>
              <w:t xml:space="preserve"> </w:t>
            </w:r>
            <w:r w:rsidRPr="00DE35E2">
              <w:rPr>
                <w:rFonts w:ascii="Times New Roman" w:hAnsi="Times New Roman"/>
                <w:sz w:val="20"/>
                <w:szCs w:val="20"/>
                <w:lang w:eastAsia="en-GB"/>
              </w:rPr>
              <w:t xml:space="preserve">к </w:t>
            </w:r>
            <w:r w:rsidR="00F142A6">
              <w:rPr>
                <w:rFonts w:ascii="Times New Roman" w:hAnsi="Times New Roman"/>
                <w:sz w:val="20"/>
                <w:szCs w:val="20"/>
                <w:lang w:eastAsia="en-GB"/>
              </w:rPr>
              <w:t>ВИДОВЫМ УСЛОВИЯМ РУСВИНИЛ</w:t>
            </w:r>
            <w:r w:rsidRPr="00DE35E2">
              <w:rPr>
                <w:rFonts w:ascii="Times New Roman" w:hAnsi="Times New Roman"/>
                <w:sz w:val="20"/>
                <w:szCs w:val="20"/>
                <w:lang w:eastAsia="en-GB"/>
              </w:rPr>
              <w:t xml:space="preserve">. В течении действия </w:t>
            </w:r>
            <w:r w:rsidR="00F142A6">
              <w:rPr>
                <w:rFonts w:ascii="Times New Roman" w:hAnsi="Times New Roman"/>
                <w:sz w:val="20"/>
                <w:szCs w:val="20"/>
                <w:lang w:eastAsia="en-GB"/>
              </w:rPr>
              <w:t>ВИДОВЫХ УСЛОВИЙ РУСВИНИЛ</w:t>
            </w:r>
            <w:r w:rsidRPr="00DE35E2">
              <w:rPr>
                <w:rFonts w:ascii="Times New Roman" w:hAnsi="Times New Roman"/>
                <w:sz w:val="20"/>
                <w:szCs w:val="20"/>
                <w:lang w:eastAsia="en-GB"/>
              </w:rPr>
              <w:t xml:space="preserve"> количество и период использования Закрепленных ТС может изменяться по согласованию сторон.</w:t>
            </w:r>
          </w:p>
          <w:p w:rsidR="00C85242" w:rsidRPr="00DE35E2" w:rsidRDefault="00C85242" w:rsidP="00DE35E2">
            <w:pPr>
              <w:pStyle w:val="a7"/>
              <w:tabs>
                <w:tab w:val="left" w:pos="451"/>
              </w:tabs>
              <w:spacing w:after="0" w:line="240" w:lineRule="auto"/>
              <w:ind w:left="0"/>
              <w:jc w:val="both"/>
              <w:rPr>
                <w:rFonts w:ascii="Times New Roman" w:hAnsi="Times New Roman"/>
                <w:sz w:val="20"/>
                <w:szCs w:val="20"/>
                <w:lang w:eastAsia="en-GB"/>
              </w:rPr>
            </w:pPr>
          </w:p>
          <w:p w:rsidR="00254083" w:rsidRPr="00DE35E2" w:rsidRDefault="00254083" w:rsidP="00DE35E2">
            <w:pPr>
              <w:pStyle w:val="a7"/>
              <w:numPr>
                <w:ilvl w:val="1"/>
                <w:numId w:val="5"/>
              </w:numPr>
              <w:tabs>
                <w:tab w:val="left" w:pos="451"/>
              </w:tabs>
              <w:spacing w:after="0" w:line="240" w:lineRule="auto"/>
              <w:ind w:left="0" w:firstLine="0"/>
              <w:jc w:val="both"/>
              <w:rPr>
                <w:rFonts w:ascii="Times New Roman" w:hAnsi="Times New Roman"/>
                <w:b/>
                <w:sz w:val="20"/>
                <w:szCs w:val="20"/>
                <w:lang w:eastAsia="en-GB"/>
              </w:rPr>
            </w:pPr>
            <w:r w:rsidRPr="00DE35E2">
              <w:rPr>
                <w:rFonts w:ascii="Times New Roman" w:hAnsi="Times New Roman"/>
                <w:b/>
                <w:sz w:val="20"/>
                <w:szCs w:val="20"/>
                <w:lang w:eastAsia="en-GB"/>
              </w:rPr>
              <w:t>Размещение и подтверждение Заявок</w:t>
            </w:r>
          </w:p>
          <w:p w:rsidR="00FB4797" w:rsidRPr="00DE35E2" w:rsidRDefault="00FB4797" w:rsidP="00DE35E2">
            <w:pPr>
              <w:tabs>
                <w:tab w:val="left" w:pos="451"/>
              </w:tabs>
              <w:jc w:val="both"/>
              <w:rPr>
                <w:sz w:val="20"/>
                <w:szCs w:val="20"/>
                <w:lang w:eastAsia="en-GB"/>
              </w:rPr>
            </w:pPr>
          </w:p>
          <w:p w:rsidR="00254083" w:rsidRPr="00DE35E2" w:rsidRDefault="00254083" w:rsidP="00DE35E2">
            <w:pPr>
              <w:pStyle w:val="a7"/>
              <w:numPr>
                <w:ilvl w:val="0"/>
                <w:numId w:val="9"/>
              </w:numPr>
              <w:tabs>
                <w:tab w:val="left" w:pos="426"/>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Основанием для начала оказания Экспедитором Услуг служит Заявка от Клиента. Заявка на оказание Услуг должна содержать следующие параметры:</w:t>
            </w:r>
          </w:p>
          <w:p w:rsidR="00254083" w:rsidRPr="00DE35E2" w:rsidRDefault="00254083" w:rsidP="00DE35E2">
            <w:pPr>
              <w:tabs>
                <w:tab w:val="left" w:pos="567"/>
              </w:tabs>
              <w:autoSpaceDE w:val="0"/>
              <w:autoSpaceDN w:val="0"/>
              <w:adjustRightInd w:val="0"/>
              <w:ind w:firstLine="29"/>
              <w:jc w:val="both"/>
              <w:rPr>
                <w:sz w:val="20"/>
                <w:szCs w:val="20"/>
              </w:rPr>
            </w:pPr>
            <w:r w:rsidRPr="00DE35E2">
              <w:rPr>
                <w:sz w:val="20"/>
                <w:szCs w:val="20"/>
              </w:rPr>
              <w:t>- адрес места погрузки и разгрузки груза;</w:t>
            </w:r>
          </w:p>
          <w:p w:rsidR="00254083" w:rsidRPr="00DE35E2" w:rsidRDefault="00254083" w:rsidP="00DE35E2">
            <w:pPr>
              <w:pStyle w:val="31"/>
              <w:rPr>
                <w:sz w:val="20"/>
                <w:szCs w:val="20"/>
              </w:rPr>
            </w:pPr>
            <w:r w:rsidRPr="00DE35E2">
              <w:rPr>
                <w:sz w:val="20"/>
                <w:szCs w:val="20"/>
              </w:rPr>
              <w:t>- дата и время подачи Транспортного средства под погрузку / разгрузку;</w:t>
            </w:r>
          </w:p>
          <w:p w:rsidR="00254083" w:rsidRPr="00DE35E2" w:rsidRDefault="00254083" w:rsidP="00DE35E2">
            <w:pPr>
              <w:tabs>
                <w:tab w:val="left" w:pos="567"/>
              </w:tabs>
              <w:autoSpaceDE w:val="0"/>
              <w:autoSpaceDN w:val="0"/>
              <w:adjustRightInd w:val="0"/>
              <w:ind w:firstLine="29"/>
              <w:jc w:val="both"/>
              <w:rPr>
                <w:sz w:val="20"/>
                <w:szCs w:val="20"/>
              </w:rPr>
            </w:pPr>
            <w:r w:rsidRPr="00DE35E2">
              <w:rPr>
                <w:sz w:val="20"/>
                <w:szCs w:val="20"/>
              </w:rPr>
              <w:t>- требуемый тип Транспортного средства.</w:t>
            </w:r>
          </w:p>
          <w:p w:rsidR="00254083" w:rsidRPr="00DE35E2" w:rsidRDefault="00254083" w:rsidP="00DE35E2">
            <w:pPr>
              <w:pStyle w:val="a7"/>
              <w:numPr>
                <w:ilvl w:val="0"/>
                <w:numId w:val="9"/>
              </w:numPr>
              <w:tabs>
                <w:tab w:val="left" w:pos="567"/>
              </w:tabs>
              <w:spacing w:after="0" w:line="240" w:lineRule="auto"/>
              <w:ind w:left="0" w:firstLine="29"/>
              <w:jc w:val="both"/>
              <w:rPr>
                <w:rFonts w:ascii="Times New Roman" w:hAnsi="Times New Roman"/>
                <w:sz w:val="20"/>
                <w:szCs w:val="20"/>
              </w:rPr>
            </w:pPr>
            <w:r w:rsidRPr="00DE35E2">
              <w:rPr>
                <w:rFonts w:ascii="Times New Roman" w:hAnsi="Times New Roman"/>
                <w:sz w:val="20"/>
                <w:szCs w:val="20"/>
              </w:rPr>
              <w:t xml:space="preserve"> Заявка согласовывается путем размещения Заявки в интернет сервисе </w:t>
            </w:r>
            <w:r w:rsidR="00827810" w:rsidRPr="00DE35E2">
              <w:rPr>
                <w:rFonts w:ascii="Times New Roman" w:hAnsi="Times New Roman"/>
                <w:sz w:val="20"/>
                <w:szCs w:val="20"/>
              </w:rPr>
              <w:t>EQMS</w:t>
            </w:r>
            <w:r w:rsidRPr="00DE35E2">
              <w:rPr>
                <w:rFonts w:ascii="Times New Roman" w:hAnsi="Times New Roman"/>
                <w:sz w:val="20"/>
                <w:szCs w:val="20"/>
              </w:rPr>
              <w:t xml:space="preserve">. В случаях отсутствия возможности размещения заявки в </w:t>
            </w:r>
            <w:r w:rsidR="00827810" w:rsidRPr="00DE35E2">
              <w:rPr>
                <w:rFonts w:ascii="Times New Roman" w:hAnsi="Times New Roman"/>
                <w:sz w:val="20"/>
                <w:szCs w:val="20"/>
              </w:rPr>
              <w:t>EQMS</w:t>
            </w:r>
            <w:r w:rsidRPr="00DE35E2">
              <w:rPr>
                <w:rFonts w:ascii="Times New Roman" w:hAnsi="Times New Roman"/>
                <w:sz w:val="20"/>
                <w:szCs w:val="20"/>
              </w:rPr>
              <w:t>, в том числе каких-либо технических сбоев, подтвержденных Клиентом, Заявка направляется Экспедитору по электронной почте.</w:t>
            </w:r>
          </w:p>
          <w:p w:rsidR="00254083" w:rsidRPr="00DE35E2" w:rsidRDefault="00254083" w:rsidP="00DE35E2">
            <w:pPr>
              <w:pStyle w:val="a7"/>
              <w:tabs>
                <w:tab w:val="left" w:pos="567"/>
              </w:tabs>
              <w:spacing w:after="0" w:line="240" w:lineRule="auto"/>
              <w:ind w:left="0" w:firstLine="29"/>
              <w:jc w:val="both"/>
              <w:rPr>
                <w:rFonts w:ascii="Times New Roman" w:hAnsi="Times New Roman"/>
                <w:sz w:val="20"/>
                <w:szCs w:val="20"/>
              </w:rPr>
            </w:pPr>
          </w:p>
          <w:p w:rsidR="00254083" w:rsidRPr="00DE35E2" w:rsidRDefault="00254083" w:rsidP="00DE35E2">
            <w:pPr>
              <w:pStyle w:val="a7"/>
              <w:numPr>
                <w:ilvl w:val="0"/>
                <w:numId w:val="9"/>
              </w:numPr>
              <w:tabs>
                <w:tab w:val="left" w:pos="567"/>
              </w:tabs>
              <w:spacing w:after="0" w:line="240" w:lineRule="auto"/>
              <w:ind w:left="0" w:firstLine="29"/>
              <w:jc w:val="both"/>
              <w:rPr>
                <w:rFonts w:ascii="Times New Roman" w:hAnsi="Times New Roman"/>
                <w:sz w:val="20"/>
                <w:szCs w:val="20"/>
              </w:rPr>
            </w:pPr>
            <w:r w:rsidRPr="00DE35E2">
              <w:rPr>
                <w:rFonts w:ascii="Times New Roman" w:hAnsi="Times New Roman"/>
                <w:sz w:val="20"/>
                <w:szCs w:val="20"/>
              </w:rPr>
              <w:t xml:space="preserve"> Время подачи Транспортного средства под разгрузку определяется на основании согласованного Сторонами транзитного времени, в соответствии с Приложением </w:t>
            </w:r>
            <w:r w:rsidR="000C11BA">
              <w:rPr>
                <w:rFonts w:ascii="Times New Roman" w:hAnsi="Times New Roman"/>
                <w:sz w:val="20"/>
                <w:szCs w:val="20"/>
              </w:rPr>
              <w:t>13</w:t>
            </w:r>
            <w:r w:rsidR="000C11BA" w:rsidRPr="00DE35E2">
              <w:rPr>
                <w:rFonts w:ascii="Times New Roman" w:hAnsi="Times New Roman"/>
                <w:sz w:val="20"/>
                <w:szCs w:val="20"/>
              </w:rPr>
              <w:t xml:space="preserve"> </w:t>
            </w:r>
            <w:r w:rsidRPr="00DE35E2">
              <w:rPr>
                <w:rFonts w:ascii="Times New Roman" w:hAnsi="Times New Roman"/>
                <w:sz w:val="20"/>
                <w:szCs w:val="20"/>
              </w:rPr>
              <w:t xml:space="preserve">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254083" w:rsidRPr="00DE35E2" w:rsidRDefault="00254083" w:rsidP="00DE35E2">
            <w:pPr>
              <w:pStyle w:val="a7"/>
              <w:tabs>
                <w:tab w:val="left" w:pos="567"/>
              </w:tabs>
              <w:spacing w:after="0" w:line="240" w:lineRule="auto"/>
              <w:ind w:left="29"/>
              <w:jc w:val="both"/>
              <w:rPr>
                <w:rFonts w:ascii="Times New Roman" w:hAnsi="Times New Roman"/>
                <w:sz w:val="20"/>
                <w:szCs w:val="20"/>
              </w:rPr>
            </w:pPr>
          </w:p>
          <w:p w:rsidR="00254083" w:rsidRPr="00DE35E2" w:rsidRDefault="00254083" w:rsidP="00DE35E2">
            <w:pPr>
              <w:pStyle w:val="a7"/>
              <w:numPr>
                <w:ilvl w:val="0"/>
                <w:numId w:val="9"/>
              </w:numPr>
              <w:tabs>
                <w:tab w:val="left" w:pos="426"/>
              </w:tabs>
              <w:spacing w:after="0" w:line="240" w:lineRule="auto"/>
              <w:ind w:left="0" w:firstLine="29"/>
              <w:jc w:val="both"/>
              <w:rPr>
                <w:rStyle w:val="CharAttribute0"/>
                <w:rFonts w:ascii="Times New Roman" w:hAnsi="Times New Roman" w:cs="Times New Roman"/>
                <w:sz w:val="20"/>
                <w:szCs w:val="20"/>
              </w:rPr>
            </w:pPr>
            <w:r w:rsidRPr="00DE35E2">
              <w:rPr>
                <w:rFonts w:ascii="Times New Roman" w:hAnsi="Times New Roman"/>
                <w:sz w:val="20"/>
                <w:szCs w:val="20"/>
              </w:rPr>
              <w:t xml:space="preserve"> </w:t>
            </w:r>
            <w:r w:rsidRPr="00DE35E2">
              <w:rPr>
                <w:rStyle w:val="CharAttribute0"/>
                <w:rFonts w:ascii="Times New Roman" w:hAnsi="Times New Roman" w:cs="Times New Roman"/>
                <w:sz w:val="20"/>
                <w:szCs w:val="20"/>
                <w:lang w:eastAsia="en-GB"/>
              </w:rPr>
              <w:t xml:space="preserve">В </w:t>
            </w:r>
            <w:r w:rsidRPr="00DE35E2">
              <w:rPr>
                <w:rStyle w:val="CharAttribute0"/>
                <w:rFonts w:ascii="Times New Roman" w:hAnsi="Times New Roman" w:cs="Times New Roman"/>
                <w:sz w:val="20"/>
                <w:szCs w:val="20"/>
              </w:rPr>
              <w:t xml:space="preserve">случае необходимости Клиент передаёт Экспедитору по электронной почте дополнительные инструкции, необходимые водителю для нахождения адреса и идентификации грузополучателя, другие особенности перевозки конкретного груза, а также адреса мест погрузки и разгрузки, в случае, если они </w:t>
            </w:r>
            <w:r w:rsidRPr="00DE35E2">
              <w:rPr>
                <w:rStyle w:val="CharAttribute0"/>
                <w:rFonts w:ascii="Times New Roman" w:hAnsi="Times New Roman" w:cs="Times New Roman"/>
                <w:sz w:val="20"/>
                <w:szCs w:val="20"/>
              </w:rPr>
              <w:lastRenderedPageBreak/>
              <w:t xml:space="preserve">отличны от тех, которые согласованы Сторонами в приложениях к </w:t>
            </w:r>
            <w:r w:rsidR="00F142A6">
              <w:rPr>
                <w:rStyle w:val="CharAttribute0"/>
                <w:rFonts w:ascii="Times New Roman" w:hAnsi="Times New Roman" w:cs="Times New Roman"/>
                <w:sz w:val="20"/>
                <w:szCs w:val="20"/>
              </w:rPr>
              <w:t>ВИДОВЫМ УСЛОВИЯМ РУСВИНИЛ</w:t>
            </w:r>
            <w:r w:rsidRPr="00DE35E2">
              <w:rPr>
                <w:rStyle w:val="CharAttribute0"/>
                <w:rFonts w:ascii="Times New Roman" w:hAnsi="Times New Roman" w:cs="Times New Roman"/>
                <w:sz w:val="20"/>
                <w:szCs w:val="20"/>
              </w:rPr>
              <w:t>.</w:t>
            </w:r>
          </w:p>
          <w:p w:rsidR="00254083" w:rsidRPr="00DE35E2" w:rsidRDefault="00254083" w:rsidP="00DE35E2">
            <w:pPr>
              <w:pStyle w:val="a7"/>
              <w:spacing w:after="0" w:line="240" w:lineRule="auto"/>
              <w:ind w:left="0" w:firstLine="29"/>
              <w:rPr>
                <w:rStyle w:val="CharAttribute0"/>
                <w:rFonts w:ascii="Times New Roman" w:hAnsi="Times New Roman" w:cs="Times New Roman"/>
                <w:sz w:val="20"/>
                <w:szCs w:val="20"/>
              </w:rPr>
            </w:pPr>
          </w:p>
          <w:p w:rsidR="00254083" w:rsidRPr="00DE35E2" w:rsidRDefault="00254083" w:rsidP="00DE35E2">
            <w:pPr>
              <w:pStyle w:val="a7"/>
              <w:numPr>
                <w:ilvl w:val="0"/>
                <w:numId w:val="9"/>
              </w:numPr>
              <w:tabs>
                <w:tab w:val="left" w:pos="426"/>
              </w:tabs>
              <w:spacing w:after="0" w:line="240" w:lineRule="auto"/>
              <w:ind w:left="0" w:firstLine="29"/>
              <w:jc w:val="both"/>
              <w:rPr>
                <w:rFonts w:ascii="Times New Roman" w:eastAsia="Arial" w:hAnsi="Times New Roman"/>
                <w:sz w:val="20"/>
                <w:szCs w:val="20"/>
              </w:rPr>
            </w:pPr>
            <w:r w:rsidRPr="00DE35E2">
              <w:rPr>
                <w:rFonts w:ascii="Times New Roman" w:hAnsi="Times New Roman"/>
                <w:sz w:val="20"/>
                <w:szCs w:val="20"/>
              </w:rPr>
              <w:t xml:space="preserve"> </w:t>
            </w:r>
            <w:r w:rsidRPr="00DE35E2">
              <w:rPr>
                <w:rFonts w:ascii="Times New Roman" w:hAnsi="Times New Roman"/>
                <w:sz w:val="20"/>
                <w:szCs w:val="20"/>
                <w:lang w:eastAsia="en-GB"/>
              </w:rPr>
              <w:t>Клиент передает Заявку Экспедитору не позднее, чем за 24 (двадцать четыре) часа до планируемого времени погрузки, указанного в Заявке</w:t>
            </w:r>
            <w:r w:rsidRPr="00DE35E2">
              <w:rPr>
                <w:rFonts w:ascii="Times New Roman" w:hAnsi="Times New Roman"/>
                <w:sz w:val="20"/>
                <w:szCs w:val="20"/>
              </w:rPr>
              <w:t>.</w:t>
            </w:r>
          </w:p>
          <w:p w:rsidR="00FB4797" w:rsidRPr="00DE35E2" w:rsidRDefault="00FB4797" w:rsidP="00DE35E2">
            <w:pPr>
              <w:pStyle w:val="a7"/>
              <w:spacing w:after="0" w:line="240" w:lineRule="auto"/>
              <w:ind w:left="0"/>
              <w:jc w:val="both"/>
              <w:rPr>
                <w:rFonts w:ascii="Times New Roman" w:hAnsi="Times New Roman"/>
                <w:sz w:val="20"/>
                <w:szCs w:val="20"/>
              </w:rPr>
            </w:pPr>
          </w:p>
          <w:p w:rsidR="00254083" w:rsidRPr="00DE35E2" w:rsidRDefault="00254083" w:rsidP="00DE35E2">
            <w:pPr>
              <w:pStyle w:val="a7"/>
              <w:spacing w:after="0" w:line="240" w:lineRule="auto"/>
              <w:ind w:left="0"/>
              <w:jc w:val="both"/>
              <w:rPr>
                <w:rFonts w:ascii="Times New Roman" w:hAnsi="Times New Roman"/>
                <w:sz w:val="20"/>
                <w:szCs w:val="20"/>
              </w:rPr>
            </w:pPr>
            <w:r w:rsidRPr="00DE35E2">
              <w:rPr>
                <w:rFonts w:ascii="Times New Roman" w:hAnsi="Times New Roman"/>
                <w:sz w:val="20"/>
                <w:szCs w:val="20"/>
              </w:rPr>
              <w:t>Клиент имеет право разместить Заявку позже установленного настоящим пунктом срока при подтверждении Заявки Экспедитором.</w:t>
            </w:r>
          </w:p>
          <w:p w:rsidR="00254083" w:rsidRPr="00DE35E2" w:rsidRDefault="00254083" w:rsidP="00DE35E2">
            <w:pPr>
              <w:pStyle w:val="a7"/>
              <w:spacing w:after="0" w:line="240" w:lineRule="auto"/>
              <w:ind w:left="0" w:firstLine="29"/>
              <w:jc w:val="both"/>
              <w:rPr>
                <w:rFonts w:ascii="Times New Roman" w:hAnsi="Times New Roman"/>
                <w:sz w:val="20"/>
                <w:szCs w:val="20"/>
              </w:rPr>
            </w:pPr>
          </w:p>
          <w:p w:rsidR="00254083" w:rsidRPr="00DE35E2" w:rsidRDefault="00254083" w:rsidP="00DE35E2">
            <w:pPr>
              <w:pStyle w:val="a7"/>
              <w:numPr>
                <w:ilvl w:val="0"/>
                <w:numId w:val="9"/>
              </w:numPr>
              <w:tabs>
                <w:tab w:val="left" w:pos="426"/>
              </w:tabs>
              <w:spacing w:after="0" w:line="240" w:lineRule="auto"/>
              <w:ind w:left="0" w:firstLine="29"/>
              <w:jc w:val="both"/>
              <w:rPr>
                <w:rFonts w:ascii="Times New Roman" w:hAnsi="Times New Roman"/>
                <w:sz w:val="20"/>
                <w:szCs w:val="20"/>
              </w:rPr>
            </w:pPr>
            <w:r w:rsidRPr="00DE35E2">
              <w:rPr>
                <w:rFonts w:ascii="Times New Roman" w:hAnsi="Times New Roman"/>
                <w:sz w:val="20"/>
                <w:szCs w:val="20"/>
              </w:rPr>
              <w:t xml:space="preserve"> </w:t>
            </w:r>
            <w:r w:rsidRPr="00DE35E2">
              <w:rPr>
                <w:rFonts w:ascii="Times New Roman" w:hAnsi="Times New Roman"/>
                <w:sz w:val="20"/>
                <w:szCs w:val="20"/>
                <w:lang w:eastAsia="en-GB"/>
              </w:rPr>
              <w:t xml:space="preserve">Клиент имеет право </w:t>
            </w:r>
            <w:r w:rsidRPr="00DE35E2">
              <w:rPr>
                <w:rFonts w:ascii="Times New Roman" w:hAnsi="Times New Roman"/>
                <w:sz w:val="20"/>
                <w:szCs w:val="20"/>
              </w:rPr>
              <w:t xml:space="preserve">в одностороннем порядке отказаться от исполнения Заявки по </w:t>
            </w:r>
            <w:r w:rsidR="00F142A6">
              <w:rPr>
                <w:rFonts w:ascii="Times New Roman" w:hAnsi="Times New Roman"/>
                <w:sz w:val="20"/>
                <w:szCs w:val="20"/>
              </w:rPr>
              <w:t>ВИДОВЫМ УСЛОВИЯМ РУСВИНИЛ</w:t>
            </w:r>
            <w:r w:rsidRPr="00DE35E2">
              <w:rPr>
                <w:rFonts w:ascii="Times New Roman" w:hAnsi="Times New Roman"/>
                <w:sz w:val="20"/>
                <w:szCs w:val="20"/>
              </w:rPr>
              <w:t xml:space="preserve"> в следующие сроки:</w:t>
            </w:r>
          </w:p>
          <w:p w:rsidR="00FB4797" w:rsidRPr="00DE35E2" w:rsidRDefault="00FB4797" w:rsidP="00DE35E2">
            <w:pPr>
              <w:tabs>
                <w:tab w:val="left" w:pos="567"/>
              </w:tabs>
              <w:jc w:val="both"/>
              <w:rPr>
                <w:sz w:val="20"/>
                <w:szCs w:val="20"/>
              </w:rPr>
            </w:pPr>
          </w:p>
          <w:p w:rsidR="00254083" w:rsidRPr="00DE35E2" w:rsidRDefault="00254083" w:rsidP="00DE35E2">
            <w:pPr>
              <w:tabs>
                <w:tab w:val="left" w:pos="567"/>
              </w:tabs>
              <w:jc w:val="both"/>
              <w:rPr>
                <w:sz w:val="20"/>
                <w:szCs w:val="20"/>
              </w:rPr>
            </w:pPr>
            <w:r w:rsidRPr="00DE35E2">
              <w:rPr>
                <w:sz w:val="20"/>
                <w:szCs w:val="20"/>
              </w:rPr>
              <w:t>не позднее окончания минимального времени подачи Заявки, установленного в п.3.5. настоящего Приложения;</w:t>
            </w:r>
          </w:p>
          <w:p w:rsidR="00FB4797" w:rsidRPr="00DE35E2" w:rsidRDefault="00FB4797" w:rsidP="00DE35E2">
            <w:pPr>
              <w:tabs>
                <w:tab w:val="left" w:pos="567"/>
              </w:tabs>
              <w:jc w:val="both"/>
              <w:rPr>
                <w:sz w:val="20"/>
                <w:szCs w:val="20"/>
              </w:rPr>
            </w:pPr>
          </w:p>
          <w:p w:rsidR="00254083" w:rsidRPr="00DE35E2" w:rsidRDefault="00254083" w:rsidP="00DE35E2">
            <w:pPr>
              <w:tabs>
                <w:tab w:val="left" w:pos="567"/>
              </w:tabs>
              <w:jc w:val="both"/>
              <w:rPr>
                <w:sz w:val="20"/>
                <w:szCs w:val="20"/>
              </w:rPr>
            </w:pPr>
            <w:r w:rsidRPr="00DE35E2">
              <w:rPr>
                <w:sz w:val="20"/>
                <w:szCs w:val="20"/>
              </w:rPr>
              <w:t>после 5 часов опоздания транспортного средства на погрузку в соответствии с Заявкой.</w:t>
            </w:r>
          </w:p>
          <w:p w:rsidR="00254083" w:rsidRPr="00DE35E2" w:rsidRDefault="00254083" w:rsidP="00DE35E2">
            <w:pPr>
              <w:tabs>
                <w:tab w:val="left" w:pos="426"/>
              </w:tabs>
              <w:ind w:firstLine="29"/>
              <w:jc w:val="both"/>
              <w:rPr>
                <w:sz w:val="20"/>
                <w:szCs w:val="20"/>
              </w:rPr>
            </w:pPr>
          </w:p>
          <w:p w:rsidR="00254083" w:rsidRPr="00DE35E2" w:rsidRDefault="00254083" w:rsidP="00DE35E2">
            <w:pPr>
              <w:pStyle w:val="a7"/>
              <w:numPr>
                <w:ilvl w:val="0"/>
                <w:numId w:val="9"/>
              </w:numPr>
              <w:tabs>
                <w:tab w:val="left" w:pos="426"/>
              </w:tabs>
              <w:spacing w:after="0" w:line="240" w:lineRule="auto"/>
              <w:ind w:left="0" w:firstLine="29"/>
              <w:jc w:val="both"/>
              <w:rPr>
                <w:rFonts w:ascii="Times New Roman" w:hAnsi="Times New Roman"/>
                <w:sz w:val="20"/>
                <w:szCs w:val="20"/>
              </w:rPr>
            </w:pPr>
            <w:r w:rsidRPr="00DE35E2">
              <w:rPr>
                <w:rFonts w:ascii="Times New Roman" w:hAnsi="Times New Roman"/>
                <w:sz w:val="20"/>
                <w:szCs w:val="20"/>
              </w:rPr>
              <w:t xml:space="preserve"> </w:t>
            </w:r>
            <w:r w:rsidRPr="00DE35E2">
              <w:rPr>
                <w:rFonts w:ascii="Times New Roman" w:hAnsi="Times New Roman"/>
                <w:sz w:val="20"/>
                <w:szCs w:val="20"/>
                <w:lang w:eastAsia="en-GB"/>
              </w:rPr>
              <w:t xml:space="preserve">Клиент имеет право в одностороннем порядке </w:t>
            </w:r>
            <w:r w:rsidRPr="00DE35E2">
              <w:rPr>
                <w:rFonts w:ascii="Times New Roman" w:hAnsi="Times New Roman"/>
                <w:sz w:val="20"/>
                <w:szCs w:val="20"/>
              </w:rPr>
              <w:t>вносить изменения в маршрут следования, адрес погрузки и разгрузки в любое время при условии подтверждения Экспедитором соответствующих изменений в Заявке, но до момента начала погрузки/выгрузки Груза;</w:t>
            </w:r>
          </w:p>
          <w:p w:rsidR="00254083" w:rsidRPr="00DE35E2" w:rsidRDefault="00254083" w:rsidP="00DE35E2">
            <w:pPr>
              <w:pStyle w:val="a7"/>
              <w:tabs>
                <w:tab w:val="left" w:pos="426"/>
              </w:tabs>
              <w:spacing w:after="0" w:line="240" w:lineRule="auto"/>
              <w:ind w:left="0" w:firstLine="29"/>
              <w:jc w:val="both"/>
              <w:rPr>
                <w:rFonts w:ascii="Times New Roman" w:hAnsi="Times New Roman"/>
                <w:sz w:val="20"/>
                <w:szCs w:val="20"/>
                <w:lang w:eastAsia="en-GB"/>
              </w:rPr>
            </w:pPr>
          </w:p>
          <w:p w:rsidR="00254083" w:rsidRPr="00DE35E2" w:rsidRDefault="00254083" w:rsidP="00DE35E2">
            <w:pPr>
              <w:pStyle w:val="a7"/>
              <w:numPr>
                <w:ilvl w:val="0"/>
                <w:numId w:val="9"/>
              </w:numPr>
              <w:tabs>
                <w:tab w:val="left" w:pos="426"/>
              </w:tabs>
              <w:spacing w:after="0" w:line="240" w:lineRule="auto"/>
              <w:ind w:left="0" w:firstLine="29"/>
              <w:jc w:val="both"/>
              <w:rPr>
                <w:rFonts w:ascii="Times New Roman" w:hAnsi="Times New Roman"/>
                <w:sz w:val="20"/>
                <w:szCs w:val="20"/>
                <w:lang w:eastAsia="en-GB"/>
              </w:rPr>
            </w:pPr>
            <w:r w:rsidRPr="00DE35E2">
              <w:rPr>
                <w:rFonts w:ascii="Times New Roman" w:hAnsi="Times New Roman"/>
                <w:sz w:val="20"/>
                <w:szCs w:val="20"/>
              </w:rPr>
              <w:t xml:space="preserve"> </w:t>
            </w:r>
            <w:r w:rsidRPr="00DE35E2">
              <w:rPr>
                <w:rFonts w:ascii="Times New Roman" w:hAnsi="Times New Roman"/>
                <w:sz w:val="20"/>
                <w:szCs w:val="20"/>
                <w:lang w:eastAsia="en-GB"/>
              </w:rPr>
              <w:t>Экспедитор обязуется своевременно уточнять информацию в Заявках Клиента, для однозначной интерпретации сокращений, времен и прочих данных.</w:t>
            </w:r>
          </w:p>
          <w:p w:rsidR="00254083" w:rsidRPr="00DE35E2" w:rsidRDefault="00254083" w:rsidP="00DE35E2">
            <w:pPr>
              <w:pStyle w:val="a7"/>
              <w:spacing w:after="0" w:line="240" w:lineRule="auto"/>
              <w:ind w:left="0" w:firstLine="29"/>
              <w:jc w:val="both"/>
              <w:rPr>
                <w:rFonts w:ascii="Times New Roman" w:hAnsi="Times New Roman"/>
                <w:sz w:val="20"/>
                <w:szCs w:val="20"/>
                <w:lang w:eastAsia="en-GB"/>
              </w:rPr>
            </w:pPr>
          </w:p>
          <w:p w:rsidR="00254083" w:rsidRPr="00DE35E2" w:rsidRDefault="00254083" w:rsidP="00DE35E2">
            <w:pPr>
              <w:pStyle w:val="a7"/>
              <w:numPr>
                <w:ilvl w:val="0"/>
                <w:numId w:val="9"/>
              </w:numPr>
              <w:tabs>
                <w:tab w:val="left" w:pos="426"/>
              </w:tabs>
              <w:spacing w:after="0" w:line="240" w:lineRule="auto"/>
              <w:ind w:left="0" w:firstLine="29"/>
              <w:jc w:val="both"/>
              <w:rPr>
                <w:rFonts w:ascii="Times New Roman" w:hAnsi="Times New Roman"/>
                <w:sz w:val="20"/>
                <w:szCs w:val="20"/>
                <w:lang w:eastAsia="en-GB"/>
              </w:rPr>
            </w:pPr>
            <w:r w:rsidRPr="00DE35E2">
              <w:rPr>
                <w:rFonts w:ascii="Times New Roman" w:hAnsi="Times New Roman"/>
                <w:sz w:val="20"/>
                <w:szCs w:val="20"/>
              </w:rPr>
              <w:t xml:space="preserve"> </w:t>
            </w:r>
            <w:r w:rsidR="00DE3728" w:rsidRPr="00DE35E2">
              <w:rPr>
                <w:rFonts w:ascii="Times New Roman" w:hAnsi="Times New Roman"/>
                <w:sz w:val="20"/>
                <w:szCs w:val="20"/>
              </w:rPr>
              <w:t xml:space="preserve">Экспедитор обязан подтвердить Заявку для Закрепленных ТС в течение 2 часов с момента размещения Заявки Клиентом путем соответствующих операций в </w:t>
            </w:r>
            <w:r w:rsidR="00827810" w:rsidRPr="00DE35E2">
              <w:rPr>
                <w:rFonts w:ascii="Times New Roman" w:hAnsi="Times New Roman"/>
                <w:sz w:val="20"/>
                <w:szCs w:val="20"/>
              </w:rPr>
              <w:t>EQMS</w:t>
            </w:r>
            <w:r w:rsidR="00DE3728" w:rsidRPr="00DE35E2">
              <w:rPr>
                <w:rFonts w:ascii="Times New Roman" w:hAnsi="Times New Roman"/>
                <w:sz w:val="20"/>
                <w:szCs w:val="20"/>
              </w:rPr>
              <w:t>.</w:t>
            </w:r>
          </w:p>
          <w:p w:rsidR="00254083" w:rsidRPr="00DE35E2" w:rsidRDefault="00254083" w:rsidP="00DE35E2">
            <w:pPr>
              <w:tabs>
                <w:tab w:val="left" w:pos="426"/>
              </w:tabs>
              <w:jc w:val="both"/>
              <w:rPr>
                <w:sz w:val="20"/>
                <w:szCs w:val="20"/>
              </w:rPr>
            </w:pPr>
          </w:p>
          <w:p w:rsidR="00254083" w:rsidRPr="00DE35E2" w:rsidRDefault="00254083" w:rsidP="00DE35E2">
            <w:pPr>
              <w:pStyle w:val="a7"/>
              <w:numPr>
                <w:ilvl w:val="0"/>
                <w:numId w:val="9"/>
              </w:numPr>
              <w:spacing w:after="0" w:line="240" w:lineRule="auto"/>
              <w:ind w:left="0" w:firstLine="29"/>
              <w:jc w:val="both"/>
              <w:rPr>
                <w:rFonts w:ascii="Times New Roman" w:hAnsi="Times New Roman"/>
                <w:sz w:val="20"/>
                <w:szCs w:val="20"/>
                <w:lang w:eastAsia="en-GB"/>
              </w:rPr>
            </w:pPr>
            <w:r w:rsidRPr="00DE35E2">
              <w:rPr>
                <w:rFonts w:ascii="Times New Roman" w:hAnsi="Times New Roman"/>
                <w:sz w:val="20"/>
                <w:szCs w:val="20"/>
              </w:rPr>
              <w:t xml:space="preserve">В случаях отсутствия возможности работы системы </w:t>
            </w:r>
            <w:r w:rsidR="00827810" w:rsidRPr="00DE35E2">
              <w:rPr>
                <w:rFonts w:ascii="Times New Roman" w:hAnsi="Times New Roman"/>
                <w:sz w:val="20"/>
                <w:szCs w:val="20"/>
              </w:rPr>
              <w:t>EQMS</w:t>
            </w:r>
            <w:r w:rsidRPr="00DE35E2">
              <w:rPr>
                <w:rFonts w:ascii="Times New Roman" w:hAnsi="Times New Roman"/>
                <w:sz w:val="20"/>
                <w:szCs w:val="20"/>
              </w:rPr>
              <w:t>, в том числе каких-либо технических сбоев, подтвержденных Клиентом, подтверждение Заявки направляется Клиенту по электронной почте.</w:t>
            </w:r>
          </w:p>
          <w:p w:rsidR="00254083" w:rsidRPr="00DE35E2" w:rsidRDefault="00254083" w:rsidP="00DE35E2">
            <w:pPr>
              <w:jc w:val="both"/>
              <w:rPr>
                <w:sz w:val="20"/>
                <w:szCs w:val="20"/>
              </w:rPr>
            </w:pPr>
          </w:p>
          <w:p w:rsidR="00254083" w:rsidRPr="00DE35E2" w:rsidRDefault="00254083" w:rsidP="00DE35E2">
            <w:pPr>
              <w:pStyle w:val="a7"/>
              <w:numPr>
                <w:ilvl w:val="0"/>
                <w:numId w:val="9"/>
              </w:numPr>
              <w:spacing w:after="0" w:line="240" w:lineRule="auto"/>
              <w:ind w:left="0" w:firstLine="29"/>
              <w:jc w:val="both"/>
              <w:rPr>
                <w:rFonts w:ascii="Times New Roman" w:hAnsi="Times New Roman"/>
                <w:sz w:val="20"/>
                <w:szCs w:val="20"/>
              </w:rPr>
            </w:pPr>
            <w:r w:rsidRPr="00DE35E2">
              <w:rPr>
                <w:rFonts w:ascii="Times New Roman" w:hAnsi="Times New Roman"/>
                <w:sz w:val="20"/>
                <w:szCs w:val="20"/>
              </w:rPr>
              <w:t xml:space="preserve">При подтверждении Заявки Экспедитор обязан внести корректные данные в </w:t>
            </w:r>
            <w:r w:rsidR="00827810" w:rsidRPr="00DE35E2">
              <w:rPr>
                <w:rFonts w:ascii="Times New Roman" w:hAnsi="Times New Roman"/>
                <w:sz w:val="20"/>
                <w:szCs w:val="20"/>
              </w:rPr>
              <w:t>EQMS</w:t>
            </w:r>
            <w:r w:rsidRPr="00DE35E2">
              <w:rPr>
                <w:rFonts w:ascii="Times New Roman" w:hAnsi="Times New Roman"/>
                <w:sz w:val="20"/>
                <w:szCs w:val="20"/>
              </w:rPr>
              <w:t xml:space="preserve"> с указанием полного государственного регистрационного номера ТС (в том числе отдельно и номер тягача и полуприцепа), а также ФИО водителя. В случаях отсутствия возможности работы системы </w:t>
            </w:r>
            <w:r w:rsidR="00827810" w:rsidRPr="00DE35E2">
              <w:rPr>
                <w:rFonts w:ascii="Times New Roman" w:hAnsi="Times New Roman"/>
                <w:sz w:val="20"/>
                <w:szCs w:val="20"/>
              </w:rPr>
              <w:t>EQMS</w:t>
            </w:r>
            <w:r w:rsidRPr="00DE35E2">
              <w:rPr>
                <w:rFonts w:ascii="Times New Roman" w:hAnsi="Times New Roman"/>
                <w:sz w:val="20"/>
                <w:szCs w:val="20"/>
              </w:rPr>
              <w:t>, в том числе каких-либо технических сбоев, подтвержденных Клиентом, указанная выше информация направляется Клиенту по электронной почте.</w:t>
            </w:r>
          </w:p>
          <w:p w:rsidR="00254083" w:rsidRPr="00DE35E2" w:rsidRDefault="00254083" w:rsidP="00DE35E2">
            <w:pPr>
              <w:pStyle w:val="a7"/>
              <w:spacing w:after="0" w:line="240" w:lineRule="auto"/>
              <w:ind w:left="0" w:firstLine="29"/>
              <w:jc w:val="both"/>
              <w:rPr>
                <w:rFonts w:ascii="Times New Roman" w:hAnsi="Times New Roman"/>
                <w:sz w:val="20"/>
                <w:szCs w:val="20"/>
              </w:rPr>
            </w:pPr>
          </w:p>
          <w:p w:rsidR="00254083" w:rsidRPr="00DE35E2" w:rsidRDefault="00254083" w:rsidP="00DE35E2">
            <w:pPr>
              <w:pStyle w:val="a7"/>
              <w:numPr>
                <w:ilvl w:val="0"/>
                <w:numId w:val="9"/>
              </w:numPr>
              <w:spacing w:after="0" w:line="240" w:lineRule="auto"/>
              <w:ind w:left="0" w:firstLine="29"/>
              <w:jc w:val="both"/>
              <w:rPr>
                <w:rFonts w:ascii="Times New Roman" w:hAnsi="Times New Roman"/>
                <w:sz w:val="20"/>
                <w:szCs w:val="20"/>
              </w:rPr>
            </w:pPr>
            <w:r w:rsidRPr="00DE35E2">
              <w:rPr>
                <w:rFonts w:ascii="Times New Roman" w:hAnsi="Times New Roman"/>
                <w:sz w:val="20"/>
                <w:szCs w:val="20"/>
              </w:rPr>
              <w:t xml:space="preserve"> В случае подтверждения Заявки Экспедитором и неподачи ТС на погрузку в соответствии с подтвержденной Заявкой, Стороны будут расценивать данный случай как невыполнение Заявки по вине Экспедитора, и в данном случае Клиент имеет право выставить штраф в соответствии с Приложением </w:t>
            </w:r>
            <w:r w:rsidR="00F07D95">
              <w:rPr>
                <w:rFonts w:ascii="Times New Roman" w:hAnsi="Times New Roman"/>
                <w:sz w:val="20"/>
                <w:szCs w:val="20"/>
              </w:rPr>
              <w:t>22</w:t>
            </w:r>
            <w:r w:rsidRPr="00DE35E2">
              <w:rPr>
                <w:rFonts w:ascii="Times New Roman" w:hAnsi="Times New Roman"/>
                <w:sz w:val="20"/>
                <w:szCs w:val="20"/>
              </w:rPr>
              <w:t>;</w:t>
            </w:r>
          </w:p>
          <w:p w:rsidR="00254083" w:rsidRPr="00DE35E2" w:rsidRDefault="00254083" w:rsidP="00DE35E2">
            <w:pPr>
              <w:pStyle w:val="a7"/>
              <w:spacing w:after="0" w:line="240" w:lineRule="auto"/>
              <w:ind w:left="0" w:firstLine="29"/>
              <w:jc w:val="both"/>
              <w:rPr>
                <w:rFonts w:ascii="Times New Roman" w:hAnsi="Times New Roman"/>
                <w:sz w:val="20"/>
                <w:szCs w:val="20"/>
              </w:rPr>
            </w:pPr>
          </w:p>
          <w:p w:rsidR="00254083" w:rsidRPr="00DE35E2" w:rsidRDefault="00254083" w:rsidP="00DE35E2">
            <w:pPr>
              <w:pStyle w:val="a7"/>
              <w:numPr>
                <w:ilvl w:val="0"/>
                <w:numId w:val="9"/>
              </w:numPr>
              <w:spacing w:after="0" w:line="240" w:lineRule="auto"/>
              <w:ind w:left="0" w:firstLine="29"/>
              <w:jc w:val="both"/>
              <w:rPr>
                <w:rFonts w:ascii="Times New Roman" w:hAnsi="Times New Roman"/>
                <w:sz w:val="20"/>
                <w:szCs w:val="20"/>
              </w:rPr>
            </w:pPr>
            <w:r w:rsidRPr="00DE35E2">
              <w:rPr>
                <w:rFonts w:ascii="Times New Roman" w:hAnsi="Times New Roman"/>
                <w:sz w:val="20"/>
                <w:szCs w:val="20"/>
              </w:rPr>
              <w:t xml:space="preserve"> В случае если под погрузку прибудет ТС с другими государственными номерами или фамилией водителя, то загрузка ТС не производится до тех пор </w:t>
            </w:r>
            <w:r w:rsidRPr="00DE35E2">
              <w:rPr>
                <w:rFonts w:ascii="Times New Roman" w:hAnsi="Times New Roman"/>
                <w:sz w:val="20"/>
                <w:szCs w:val="20"/>
              </w:rPr>
              <w:lastRenderedPageBreak/>
              <w:t xml:space="preserve">пока Экспедитор не подтвердит соответствующие изменения в </w:t>
            </w:r>
            <w:r w:rsidR="00827810" w:rsidRPr="00DE35E2">
              <w:rPr>
                <w:rFonts w:ascii="Times New Roman" w:hAnsi="Times New Roman"/>
                <w:sz w:val="20"/>
                <w:szCs w:val="20"/>
              </w:rPr>
              <w:t>EQMS</w:t>
            </w:r>
            <w:r w:rsidRPr="00DE35E2">
              <w:rPr>
                <w:rFonts w:ascii="Times New Roman" w:hAnsi="Times New Roman"/>
                <w:sz w:val="20"/>
                <w:szCs w:val="20"/>
              </w:rPr>
              <w:t>. В этом случае время подачи ТС на погрузку будет считаться с момента внесения соответствующих изменений.</w:t>
            </w:r>
          </w:p>
          <w:p w:rsidR="00254083" w:rsidRPr="00DE35E2" w:rsidRDefault="00254083" w:rsidP="00DE35E2">
            <w:pPr>
              <w:pStyle w:val="a7"/>
              <w:spacing w:after="0" w:line="240" w:lineRule="auto"/>
              <w:ind w:left="0" w:firstLine="29"/>
              <w:jc w:val="both"/>
              <w:rPr>
                <w:rFonts w:ascii="Times New Roman" w:hAnsi="Times New Roman"/>
                <w:sz w:val="20"/>
                <w:szCs w:val="20"/>
              </w:rPr>
            </w:pPr>
          </w:p>
          <w:p w:rsidR="00254083" w:rsidRPr="00DE35E2" w:rsidRDefault="00254083" w:rsidP="00DE35E2">
            <w:pPr>
              <w:pStyle w:val="a7"/>
              <w:numPr>
                <w:ilvl w:val="0"/>
                <w:numId w:val="9"/>
              </w:numPr>
              <w:spacing w:after="0" w:line="240" w:lineRule="auto"/>
              <w:ind w:left="0" w:firstLine="29"/>
              <w:jc w:val="both"/>
              <w:rPr>
                <w:rFonts w:ascii="Times New Roman" w:hAnsi="Times New Roman"/>
                <w:sz w:val="20"/>
                <w:szCs w:val="20"/>
              </w:rPr>
            </w:pPr>
            <w:r w:rsidRPr="00DE35E2">
              <w:rPr>
                <w:rFonts w:ascii="Times New Roman" w:hAnsi="Times New Roman"/>
                <w:sz w:val="20"/>
                <w:szCs w:val="20"/>
              </w:rPr>
              <w:t xml:space="preserve"> Сообщение, подтверждающее факт доставки электронного сообщения адресату, распечатки информации из </w:t>
            </w:r>
            <w:r w:rsidR="00827810" w:rsidRPr="00DE35E2">
              <w:rPr>
                <w:rFonts w:ascii="Times New Roman" w:hAnsi="Times New Roman"/>
                <w:sz w:val="20"/>
                <w:szCs w:val="20"/>
              </w:rPr>
              <w:t>EQMS</w:t>
            </w:r>
            <w:r w:rsidRPr="00DE35E2">
              <w:rPr>
                <w:rFonts w:ascii="Times New Roman" w:hAnsi="Times New Roman"/>
                <w:sz w:val="20"/>
                <w:szCs w:val="20"/>
              </w:rPr>
              <w:t xml:space="preserve"> являются достаточным подтверждением факта направления соответствующего документа одной Стороной и факта получения его другой. Распечатанные электронные сообщения и информация из </w:t>
            </w:r>
            <w:r w:rsidR="00827810" w:rsidRPr="00DE35E2">
              <w:rPr>
                <w:rFonts w:ascii="Times New Roman" w:hAnsi="Times New Roman"/>
                <w:sz w:val="20"/>
                <w:szCs w:val="20"/>
              </w:rPr>
              <w:t>EQMS</w:t>
            </w:r>
            <w:r w:rsidRPr="00DE35E2">
              <w:rPr>
                <w:rFonts w:ascii="Times New Roman" w:hAnsi="Times New Roman"/>
                <w:sz w:val="20"/>
                <w:szCs w:val="20"/>
              </w:rPr>
              <w:t xml:space="preserve"> могут быть использованы в качестве письменных доказательств (факта исполнения / неисполнения Условий </w:t>
            </w:r>
            <w:r w:rsidR="00F142A6">
              <w:rPr>
                <w:rFonts w:ascii="Times New Roman" w:hAnsi="Times New Roman"/>
                <w:sz w:val="20"/>
                <w:szCs w:val="20"/>
              </w:rPr>
              <w:t>ВИДОВЫХ УСЛОВИЙ РУСВИНИЛ</w:t>
            </w:r>
            <w:r w:rsidRPr="00DE35E2">
              <w:rPr>
                <w:rFonts w:ascii="Times New Roman" w:hAnsi="Times New Roman"/>
                <w:sz w:val="20"/>
                <w:szCs w:val="20"/>
              </w:rPr>
              <w:t>).</w:t>
            </w:r>
          </w:p>
          <w:p w:rsidR="00254083" w:rsidRPr="00DE35E2" w:rsidRDefault="00254083" w:rsidP="00DE35E2">
            <w:pPr>
              <w:pStyle w:val="a5"/>
              <w:numPr>
                <w:ilvl w:val="0"/>
                <w:numId w:val="9"/>
              </w:numPr>
              <w:suppressAutoHyphens/>
              <w:spacing w:line="240" w:lineRule="auto"/>
              <w:ind w:left="0" w:firstLine="29"/>
              <w:rPr>
                <w:sz w:val="20"/>
                <w:lang w:val="ru-RU"/>
              </w:rPr>
            </w:pPr>
            <w:r w:rsidRPr="00DE35E2">
              <w:rPr>
                <w:sz w:val="20"/>
                <w:lang w:val="ru-RU"/>
              </w:rPr>
              <w:t xml:space="preserve">В целях направления и подтверждения Заявок Стороны используют адреса электронной почты, указанные в Приложении 1 </w:t>
            </w:r>
            <w:r w:rsidR="00F142A6">
              <w:rPr>
                <w:sz w:val="20"/>
                <w:lang w:val="ru-RU"/>
              </w:rPr>
              <w:t>ВИДОВЫХ УСЛОВИЙ РУСВИНИЛ</w:t>
            </w:r>
            <w:r w:rsidRPr="00DE35E2">
              <w:rPr>
                <w:sz w:val="20"/>
                <w:lang w:val="ru-RU"/>
              </w:rPr>
              <w:t>.</w:t>
            </w:r>
          </w:p>
          <w:p w:rsidR="00A72DE6" w:rsidRPr="00DE35E2" w:rsidRDefault="00A72DE6" w:rsidP="00DE35E2">
            <w:pPr>
              <w:pStyle w:val="a7"/>
              <w:spacing w:after="0" w:line="240" w:lineRule="auto"/>
              <w:rPr>
                <w:rFonts w:ascii="Times New Roman" w:hAnsi="Times New Roman"/>
                <w:sz w:val="20"/>
                <w:szCs w:val="20"/>
              </w:rPr>
            </w:pPr>
          </w:p>
          <w:p w:rsidR="00A72DE6" w:rsidRPr="00DE35E2" w:rsidRDefault="00A72DE6" w:rsidP="00DE35E2">
            <w:pPr>
              <w:pStyle w:val="a7"/>
              <w:tabs>
                <w:tab w:val="left" w:pos="567"/>
              </w:tabs>
              <w:spacing w:after="0" w:line="240" w:lineRule="auto"/>
              <w:ind w:left="0"/>
              <w:jc w:val="both"/>
              <w:rPr>
                <w:rFonts w:ascii="Times New Roman" w:hAnsi="Times New Roman"/>
                <w:sz w:val="20"/>
                <w:szCs w:val="20"/>
              </w:rPr>
            </w:pPr>
            <w:r w:rsidRPr="00DE35E2">
              <w:rPr>
                <w:rFonts w:ascii="Times New Roman" w:eastAsiaTheme="minorHAnsi" w:hAnsi="Times New Roman"/>
                <w:sz w:val="20"/>
                <w:szCs w:val="20"/>
              </w:rPr>
              <w:t xml:space="preserve">3.16. </w:t>
            </w:r>
            <w:r w:rsidRPr="00DE35E2">
              <w:rPr>
                <w:rFonts w:ascii="Times New Roman" w:hAnsi="Times New Roman"/>
                <w:sz w:val="20"/>
                <w:szCs w:val="20"/>
              </w:rPr>
              <w:t>Основанием для начала оказания Экспедитором Услуг по мойке закрепленного ТС служит Заявка от Клиента. Заявка на оказание Услуг по мойке ТС должна содержать следующие параметры:</w:t>
            </w:r>
          </w:p>
          <w:p w:rsidR="00A72DE6" w:rsidRPr="00DE35E2" w:rsidRDefault="00A72DE6" w:rsidP="00DE35E2">
            <w:pPr>
              <w:tabs>
                <w:tab w:val="left" w:pos="567"/>
              </w:tabs>
              <w:autoSpaceDE w:val="0"/>
              <w:autoSpaceDN w:val="0"/>
              <w:adjustRightInd w:val="0"/>
              <w:jc w:val="both"/>
              <w:rPr>
                <w:sz w:val="20"/>
                <w:szCs w:val="20"/>
              </w:rPr>
            </w:pPr>
            <w:r w:rsidRPr="00DE35E2">
              <w:rPr>
                <w:sz w:val="20"/>
                <w:szCs w:val="20"/>
              </w:rPr>
              <w:t>- наименование Клиента;</w:t>
            </w:r>
          </w:p>
          <w:p w:rsidR="00A72DE6" w:rsidRPr="00DE35E2" w:rsidRDefault="00A72DE6" w:rsidP="00DE35E2">
            <w:pPr>
              <w:tabs>
                <w:tab w:val="left" w:pos="567"/>
              </w:tabs>
              <w:autoSpaceDE w:val="0"/>
              <w:autoSpaceDN w:val="0"/>
              <w:adjustRightInd w:val="0"/>
              <w:jc w:val="both"/>
              <w:rPr>
                <w:sz w:val="20"/>
                <w:szCs w:val="20"/>
              </w:rPr>
            </w:pPr>
            <w:r w:rsidRPr="00DE35E2">
              <w:rPr>
                <w:sz w:val="20"/>
                <w:szCs w:val="20"/>
              </w:rPr>
              <w:t>- наименование Экспедитора;</w:t>
            </w:r>
          </w:p>
          <w:p w:rsidR="00A72DE6" w:rsidRPr="00DE35E2" w:rsidRDefault="00A72DE6" w:rsidP="00DE35E2">
            <w:pPr>
              <w:tabs>
                <w:tab w:val="left" w:pos="567"/>
              </w:tabs>
              <w:autoSpaceDE w:val="0"/>
              <w:autoSpaceDN w:val="0"/>
              <w:adjustRightInd w:val="0"/>
              <w:jc w:val="both"/>
              <w:rPr>
                <w:sz w:val="20"/>
                <w:szCs w:val="20"/>
              </w:rPr>
            </w:pPr>
            <w:r w:rsidRPr="00DE35E2">
              <w:rPr>
                <w:sz w:val="20"/>
                <w:szCs w:val="20"/>
              </w:rPr>
              <w:t>- дата мойки;</w:t>
            </w:r>
          </w:p>
          <w:p w:rsidR="00A72DE6" w:rsidRPr="00DE35E2" w:rsidRDefault="00A72DE6" w:rsidP="00DE35E2">
            <w:pPr>
              <w:tabs>
                <w:tab w:val="left" w:pos="567"/>
              </w:tabs>
              <w:autoSpaceDE w:val="0"/>
              <w:autoSpaceDN w:val="0"/>
              <w:adjustRightInd w:val="0"/>
              <w:jc w:val="both"/>
              <w:rPr>
                <w:sz w:val="20"/>
                <w:szCs w:val="20"/>
              </w:rPr>
            </w:pPr>
            <w:r w:rsidRPr="00DE35E2">
              <w:rPr>
                <w:sz w:val="20"/>
                <w:szCs w:val="20"/>
              </w:rPr>
              <w:t>- гос. номер закрепленного ТС.</w:t>
            </w:r>
          </w:p>
          <w:p w:rsidR="00A72DE6" w:rsidRPr="00DE35E2" w:rsidRDefault="00A72DE6" w:rsidP="00DE35E2">
            <w:pPr>
              <w:tabs>
                <w:tab w:val="left" w:pos="567"/>
              </w:tabs>
              <w:autoSpaceDE w:val="0"/>
              <w:autoSpaceDN w:val="0"/>
              <w:adjustRightInd w:val="0"/>
              <w:jc w:val="both"/>
              <w:rPr>
                <w:sz w:val="20"/>
                <w:szCs w:val="20"/>
              </w:rPr>
            </w:pPr>
            <w:r w:rsidRPr="00DE35E2">
              <w:rPr>
                <w:sz w:val="20"/>
                <w:szCs w:val="20"/>
              </w:rPr>
              <w:t xml:space="preserve">Заявка на мойку должна быть направлена Экспедитору по электронной почте в любое удобное Клиенту время. Экспедитор обязан подтвердить заявку в течение 2 часов с момента отправки Заявки. </w:t>
            </w:r>
          </w:p>
          <w:p w:rsidR="00A72DE6" w:rsidRPr="00DE35E2" w:rsidRDefault="00A72DE6" w:rsidP="00DE35E2">
            <w:pPr>
              <w:tabs>
                <w:tab w:val="left" w:pos="567"/>
              </w:tabs>
              <w:autoSpaceDE w:val="0"/>
              <w:autoSpaceDN w:val="0"/>
              <w:adjustRightInd w:val="0"/>
              <w:jc w:val="both"/>
              <w:rPr>
                <w:sz w:val="20"/>
                <w:szCs w:val="20"/>
              </w:rPr>
            </w:pPr>
            <w:r w:rsidRPr="00DE35E2">
              <w:rPr>
                <w:sz w:val="20"/>
                <w:szCs w:val="20"/>
              </w:rPr>
              <w:t xml:space="preserve">Стороны определили нормативное время на выполнение Заявки на мойку ТС – 3 часа дополнительно к транзитному времени данного ТС. Время планового начала мойки указывается Экспедитором в Заявке на мойку при ее подтверждении. </w:t>
            </w:r>
          </w:p>
          <w:p w:rsidR="00A72DE6" w:rsidRPr="00DE35E2" w:rsidRDefault="00A72DE6" w:rsidP="00DE35E2">
            <w:pPr>
              <w:pStyle w:val="a5"/>
              <w:suppressAutoHyphens/>
              <w:spacing w:line="240" w:lineRule="auto"/>
              <w:ind w:left="29" w:firstLine="0"/>
              <w:rPr>
                <w:sz w:val="20"/>
                <w:lang w:val="ru-RU"/>
              </w:rPr>
            </w:pPr>
          </w:p>
          <w:p w:rsidR="00254083" w:rsidRPr="00DE35E2" w:rsidRDefault="00254083" w:rsidP="00DE35E2">
            <w:pPr>
              <w:pStyle w:val="a7"/>
              <w:numPr>
                <w:ilvl w:val="0"/>
                <w:numId w:val="7"/>
              </w:numPr>
              <w:tabs>
                <w:tab w:val="left" w:pos="300"/>
                <w:tab w:val="left" w:pos="526"/>
              </w:tabs>
              <w:spacing w:after="0" w:line="240" w:lineRule="auto"/>
              <w:jc w:val="both"/>
              <w:rPr>
                <w:rFonts w:ascii="Times New Roman" w:eastAsia="Arial" w:hAnsi="Times New Roman"/>
                <w:b/>
                <w:sz w:val="20"/>
                <w:szCs w:val="20"/>
              </w:rPr>
            </w:pPr>
            <w:r w:rsidRPr="00DE35E2">
              <w:rPr>
                <w:rFonts w:ascii="Times New Roman" w:eastAsia="Arial" w:hAnsi="Times New Roman"/>
                <w:b/>
                <w:sz w:val="20"/>
                <w:szCs w:val="20"/>
              </w:rPr>
              <w:t>Порядок приемки-передачи Груза</w:t>
            </w:r>
          </w:p>
          <w:p w:rsidR="00254083" w:rsidRPr="00DE35E2" w:rsidRDefault="00254083" w:rsidP="00DE35E2">
            <w:pPr>
              <w:pStyle w:val="a7"/>
              <w:tabs>
                <w:tab w:val="left" w:pos="300"/>
                <w:tab w:val="left" w:pos="526"/>
              </w:tabs>
              <w:spacing w:after="0" w:line="240" w:lineRule="auto"/>
              <w:ind w:left="0"/>
              <w:jc w:val="both"/>
              <w:rPr>
                <w:rFonts w:ascii="Times New Roman" w:eastAsia="Arial" w:hAnsi="Times New Roman"/>
                <w:b/>
                <w:sz w:val="20"/>
                <w:szCs w:val="20"/>
              </w:rPr>
            </w:pPr>
          </w:p>
          <w:p w:rsidR="00254083" w:rsidRPr="00DE35E2" w:rsidRDefault="00254083" w:rsidP="00DE35E2">
            <w:pPr>
              <w:pStyle w:val="a7"/>
              <w:numPr>
                <w:ilvl w:val="1"/>
                <w:numId w:val="7"/>
              </w:numPr>
              <w:tabs>
                <w:tab w:val="left" w:pos="426"/>
              </w:tabs>
              <w:spacing w:after="0" w:line="240" w:lineRule="auto"/>
              <w:ind w:left="0" w:firstLine="0"/>
              <w:jc w:val="both"/>
              <w:rPr>
                <w:rFonts w:ascii="Times New Roman" w:hAnsi="Times New Roman"/>
                <w:sz w:val="20"/>
                <w:szCs w:val="20"/>
                <w:lang w:eastAsia="en-GB"/>
              </w:rPr>
            </w:pPr>
            <w:r w:rsidRPr="00DE35E2">
              <w:rPr>
                <w:rFonts w:ascii="Times New Roman" w:hAnsi="Times New Roman"/>
                <w:sz w:val="20"/>
                <w:szCs w:val="20"/>
                <w:lang w:eastAsia="en-GB"/>
              </w:rPr>
              <w:t xml:space="preserve">До момента прибытия Транспортного средства под погрузку Клиент обязуется подготовить Груз к перевозке, оформить пропуск к месту погрузки и необходимые для перевозки Груза сертификаты, разрешения, свидетельства и удостоверения и т.п. </w:t>
            </w:r>
          </w:p>
          <w:p w:rsidR="00254083" w:rsidRPr="00DE35E2" w:rsidRDefault="00254083" w:rsidP="00DE35E2">
            <w:pPr>
              <w:pStyle w:val="a7"/>
              <w:tabs>
                <w:tab w:val="left" w:pos="426"/>
              </w:tabs>
              <w:spacing w:after="0" w:line="240" w:lineRule="auto"/>
              <w:ind w:left="0"/>
              <w:jc w:val="both"/>
              <w:rPr>
                <w:rFonts w:ascii="Times New Roman" w:hAnsi="Times New Roman"/>
                <w:sz w:val="20"/>
                <w:szCs w:val="20"/>
                <w:lang w:eastAsia="en-GB"/>
              </w:rPr>
            </w:pPr>
          </w:p>
          <w:p w:rsidR="00254083" w:rsidRPr="00DE35E2" w:rsidRDefault="00254083" w:rsidP="00DE35E2">
            <w:pPr>
              <w:pStyle w:val="a7"/>
              <w:numPr>
                <w:ilvl w:val="1"/>
                <w:numId w:val="7"/>
              </w:numPr>
              <w:tabs>
                <w:tab w:val="left" w:pos="426"/>
              </w:tabs>
              <w:spacing w:after="0" w:line="240" w:lineRule="auto"/>
              <w:ind w:left="0" w:firstLine="0"/>
              <w:jc w:val="both"/>
              <w:rPr>
                <w:rFonts w:ascii="Times New Roman" w:hAnsi="Times New Roman"/>
                <w:sz w:val="20"/>
                <w:szCs w:val="20"/>
                <w:lang w:eastAsia="en-GB"/>
              </w:rPr>
            </w:pPr>
            <w:r w:rsidRPr="00DE35E2">
              <w:rPr>
                <w:rFonts w:ascii="Times New Roman" w:hAnsi="Times New Roman"/>
                <w:sz w:val="20"/>
                <w:szCs w:val="20"/>
                <w:lang w:eastAsia="en-GB"/>
              </w:rPr>
              <w:t xml:space="preserve">По прибытию Транспортного средства Клиент проверяет его перед погрузкой на пригодность подвижного состава для перевозки данного Груза в соответствии с требованиями, изложенными в Приложении </w:t>
            </w:r>
            <w:r w:rsidR="000C11BA">
              <w:rPr>
                <w:rFonts w:ascii="Times New Roman" w:hAnsi="Times New Roman"/>
                <w:sz w:val="20"/>
                <w:szCs w:val="20"/>
                <w:lang w:eastAsia="en-GB"/>
              </w:rPr>
              <w:t>9</w:t>
            </w:r>
            <w:r w:rsidR="000C11BA" w:rsidRPr="00DE35E2">
              <w:rPr>
                <w:rFonts w:ascii="Times New Roman" w:hAnsi="Times New Roman"/>
                <w:sz w:val="20"/>
                <w:szCs w:val="20"/>
                <w:lang w:eastAsia="en-GB"/>
              </w:rPr>
              <w:t xml:space="preserve"> </w:t>
            </w:r>
            <w:r w:rsidRPr="00DE35E2">
              <w:rPr>
                <w:rFonts w:ascii="Times New Roman" w:hAnsi="Times New Roman"/>
                <w:sz w:val="20"/>
                <w:szCs w:val="20"/>
                <w:lang w:eastAsia="en-GB"/>
              </w:rPr>
              <w:t xml:space="preserve">к </w:t>
            </w:r>
            <w:r w:rsidR="00F142A6">
              <w:rPr>
                <w:rFonts w:ascii="Times New Roman" w:hAnsi="Times New Roman"/>
                <w:sz w:val="20"/>
                <w:szCs w:val="20"/>
                <w:lang w:eastAsia="en-GB"/>
              </w:rPr>
              <w:t>ВИДОВЫМ УСЛОВИЯМ РУСВИНИЛ</w:t>
            </w:r>
            <w:r w:rsidRPr="00DE35E2">
              <w:rPr>
                <w:rFonts w:ascii="Times New Roman" w:hAnsi="Times New Roman"/>
                <w:sz w:val="20"/>
                <w:szCs w:val="20"/>
                <w:lang w:eastAsia="en-GB"/>
              </w:rPr>
              <w:t xml:space="preserve"> и условиями Заявки. Отказ от непригодного Транспортного средства оформляется письменно, путём составления представителями Клиента Акта осмотра, с указанием причины отказа по форме Приложения 11.</w:t>
            </w:r>
          </w:p>
          <w:p w:rsidR="00254083" w:rsidRPr="00DE35E2" w:rsidRDefault="00254083" w:rsidP="00DE35E2">
            <w:pPr>
              <w:pStyle w:val="a7"/>
              <w:tabs>
                <w:tab w:val="left" w:pos="426"/>
              </w:tabs>
              <w:spacing w:after="0" w:line="240" w:lineRule="auto"/>
              <w:ind w:left="0"/>
              <w:jc w:val="both"/>
              <w:rPr>
                <w:rFonts w:ascii="Times New Roman" w:hAnsi="Times New Roman"/>
                <w:sz w:val="20"/>
                <w:szCs w:val="20"/>
                <w:lang w:eastAsia="en-GB"/>
              </w:rPr>
            </w:pPr>
          </w:p>
          <w:p w:rsidR="00254083" w:rsidRPr="00DE35E2" w:rsidRDefault="00254083" w:rsidP="00DE35E2">
            <w:pPr>
              <w:pStyle w:val="a7"/>
              <w:numPr>
                <w:ilvl w:val="1"/>
                <w:numId w:val="7"/>
              </w:numPr>
              <w:tabs>
                <w:tab w:val="left" w:pos="426"/>
              </w:tabs>
              <w:spacing w:after="0" w:line="240" w:lineRule="auto"/>
              <w:ind w:left="0" w:firstLine="0"/>
              <w:jc w:val="both"/>
              <w:rPr>
                <w:rFonts w:ascii="Times New Roman" w:hAnsi="Times New Roman"/>
                <w:sz w:val="20"/>
                <w:szCs w:val="20"/>
                <w:lang w:eastAsia="en-GB"/>
              </w:rPr>
            </w:pPr>
            <w:r w:rsidRPr="00DE35E2">
              <w:rPr>
                <w:rFonts w:ascii="Times New Roman" w:hAnsi="Times New Roman"/>
                <w:sz w:val="20"/>
                <w:szCs w:val="20"/>
                <w:lang w:eastAsia="en-GB"/>
              </w:rPr>
              <w:t xml:space="preserve">Время прибытия Транспортного средства на погрузку фиксируется отметкой в ТН (далее – «первичные документы») и регистрируется Клиентом в </w:t>
            </w:r>
            <w:r w:rsidR="00827810" w:rsidRPr="00DE35E2">
              <w:rPr>
                <w:rFonts w:ascii="Times New Roman" w:hAnsi="Times New Roman"/>
                <w:sz w:val="20"/>
                <w:szCs w:val="20"/>
              </w:rPr>
              <w:t>EQMS</w:t>
            </w:r>
            <w:r w:rsidRPr="00DE35E2">
              <w:rPr>
                <w:rFonts w:ascii="Times New Roman" w:hAnsi="Times New Roman"/>
                <w:sz w:val="20"/>
                <w:szCs w:val="20"/>
                <w:lang w:eastAsia="en-GB"/>
              </w:rPr>
              <w:t xml:space="preserve"> после предъявления водителем ТС оригинала </w:t>
            </w:r>
            <w:r w:rsidRPr="00DE35E2">
              <w:rPr>
                <w:rFonts w:ascii="Times New Roman" w:hAnsi="Times New Roman"/>
                <w:sz w:val="20"/>
                <w:szCs w:val="20"/>
                <w:lang w:eastAsia="en-GB"/>
              </w:rPr>
              <w:lastRenderedPageBreak/>
              <w:t>доверенности на получение груза Клиенту или Грузоотправителю в месте погрузки.</w:t>
            </w:r>
          </w:p>
          <w:p w:rsidR="00FB4797" w:rsidRPr="00DE35E2" w:rsidRDefault="00FB4797" w:rsidP="00DE35E2">
            <w:pPr>
              <w:tabs>
                <w:tab w:val="left" w:pos="426"/>
              </w:tabs>
              <w:jc w:val="both"/>
              <w:rPr>
                <w:sz w:val="20"/>
                <w:szCs w:val="20"/>
                <w:lang w:eastAsia="en-GB"/>
              </w:rPr>
            </w:pPr>
          </w:p>
          <w:p w:rsidR="00254083" w:rsidRPr="00DE35E2" w:rsidRDefault="00254083" w:rsidP="00DE35E2">
            <w:pPr>
              <w:jc w:val="both"/>
              <w:rPr>
                <w:sz w:val="20"/>
                <w:szCs w:val="20"/>
              </w:rPr>
            </w:pPr>
            <w:r w:rsidRPr="00DE35E2">
              <w:rPr>
                <w:sz w:val="20"/>
                <w:szCs w:val="20"/>
              </w:rPr>
              <w:t xml:space="preserve">Время прибытия Транспортного средства на разгрузку фиксируется Клиентом в ТН, а также регистрируется Экспедитором в </w:t>
            </w:r>
            <w:r w:rsidR="00827810" w:rsidRPr="00DE35E2">
              <w:rPr>
                <w:sz w:val="20"/>
                <w:szCs w:val="20"/>
              </w:rPr>
              <w:t>EQMS</w:t>
            </w:r>
            <w:r w:rsidRPr="00DE35E2">
              <w:rPr>
                <w:sz w:val="20"/>
                <w:szCs w:val="20"/>
              </w:rPr>
              <w:t xml:space="preserve"> на основании полученных оригиналов Транспортных накладных по факту окончания оказания Услуг.</w:t>
            </w:r>
          </w:p>
          <w:p w:rsidR="00FB4797" w:rsidRPr="00DE35E2" w:rsidRDefault="00FB4797" w:rsidP="00DE35E2">
            <w:pPr>
              <w:jc w:val="both"/>
              <w:rPr>
                <w:sz w:val="20"/>
                <w:szCs w:val="20"/>
              </w:rPr>
            </w:pPr>
          </w:p>
          <w:p w:rsidR="00254083" w:rsidRPr="00DE35E2" w:rsidRDefault="00254083" w:rsidP="00DE35E2">
            <w:pPr>
              <w:jc w:val="both"/>
              <w:rPr>
                <w:sz w:val="20"/>
                <w:szCs w:val="20"/>
              </w:rPr>
            </w:pPr>
            <w:r w:rsidRPr="00DE35E2">
              <w:rPr>
                <w:sz w:val="20"/>
                <w:szCs w:val="20"/>
              </w:rPr>
              <w:t xml:space="preserve">В случае, если водитель ТС предъявил указанные в настоящем пункте </w:t>
            </w:r>
            <w:r w:rsidR="00F142A6">
              <w:rPr>
                <w:sz w:val="20"/>
                <w:szCs w:val="20"/>
              </w:rPr>
              <w:t>ВИДОВЫХ УСЛОВИЙ РУСВИНИЛ</w:t>
            </w:r>
            <w:r w:rsidRPr="00DE35E2">
              <w:rPr>
                <w:sz w:val="20"/>
                <w:szCs w:val="20"/>
              </w:rPr>
              <w:t xml:space="preserve"> документы до наступления планируемого времени погрузки/разгрузки, указанного в соответствующей Заявке, ему может быть отказано в регистрации до наступления времени погрузки/разгрузки, указанного в Заявке.</w:t>
            </w:r>
          </w:p>
          <w:p w:rsidR="00FB4797" w:rsidRPr="00DE35E2" w:rsidRDefault="00FB4797" w:rsidP="00DE35E2">
            <w:pPr>
              <w:jc w:val="both"/>
              <w:rPr>
                <w:sz w:val="20"/>
                <w:szCs w:val="20"/>
              </w:rPr>
            </w:pPr>
          </w:p>
          <w:p w:rsidR="00254083" w:rsidRPr="00DE35E2" w:rsidRDefault="00254083" w:rsidP="00DE35E2">
            <w:pPr>
              <w:jc w:val="both"/>
              <w:rPr>
                <w:sz w:val="20"/>
                <w:szCs w:val="20"/>
              </w:rPr>
            </w:pPr>
            <w:r w:rsidRPr="00DE35E2">
              <w:rPr>
                <w:sz w:val="20"/>
                <w:szCs w:val="20"/>
              </w:rPr>
              <w:t>В случае если прибытие на погрузку / разгрузку зарегистрировано до наступления планируемого времени погрузки / разгрузки, расчёт рабочего времени или времени осуществления погрузочно-разгрузочных работ производится от планируемого времени погрузки / разгрузки, указанного в Заявке.</w:t>
            </w:r>
          </w:p>
          <w:p w:rsidR="009263BB" w:rsidRPr="00DE35E2" w:rsidRDefault="009263BB" w:rsidP="00DE35E2">
            <w:pPr>
              <w:jc w:val="both"/>
              <w:rPr>
                <w:sz w:val="20"/>
                <w:szCs w:val="20"/>
              </w:rPr>
            </w:pPr>
          </w:p>
          <w:p w:rsidR="00254083" w:rsidRPr="00DE35E2" w:rsidRDefault="00254083" w:rsidP="00DE35E2">
            <w:pPr>
              <w:jc w:val="both"/>
              <w:rPr>
                <w:sz w:val="20"/>
                <w:szCs w:val="20"/>
              </w:rPr>
            </w:pPr>
            <w:r w:rsidRPr="00DE35E2">
              <w:rPr>
                <w:sz w:val="20"/>
                <w:szCs w:val="20"/>
              </w:rPr>
              <w:t xml:space="preserve">Время прибытия и убытия с погрузки / разгрузки фиксируется в ТН в печатном виде и заверяется печатью Клиента. При выявлении расхождений между данными </w:t>
            </w:r>
            <w:r w:rsidR="00827810" w:rsidRPr="00DE35E2">
              <w:rPr>
                <w:sz w:val="20"/>
                <w:szCs w:val="20"/>
              </w:rPr>
              <w:t>EQMS</w:t>
            </w:r>
            <w:r w:rsidRPr="00DE35E2">
              <w:rPr>
                <w:sz w:val="20"/>
                <w:szCs w:val="20"/>
              </w:rPr>
              <w:t xml:space="preserve"> и первичными документами, приоритет имеют сведения, указанные в первичных документах.</w:t>
            </w:r>
          </w:p>
          <w:p w:rsidR="00254083" w:rsidRPr="00DE35E2" w:rsidRDefault="00254083" w:rsidP="00DE35E2">
            <w:pPr>
              <w:jc w:val="both"/>
              <w:rPr>
                <w:sz w:val="20"/>
                <w:szCs w:val="20"/>
              </w:rPr>
            </w:pPr>
          </w:p>
          <w:p w:rsidR="00254083" w:rsidRPr="00DE35E2" w:rsidRDefault="00254083" w:rsidP="00DE35E2">
            <w:pPr>
              <w:pStyle w:val="a7"/>
              <w:numPr>
                <w:ilvl w:val="1"/>
                <w:numId w:val="7"/>
              </w:numPr>
              <w:tabs>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Стороны определили нормативное время погрузки и разгрузки по 5 (пять) часов в каждом пункте погрузки и разгрузки соответственно, которое определяется в соответствии с п. 3.3. настоящего Приложения. </w:t>
            </w:r>
          </w:p>
          <w:p w:rsidR="00254083" w:rsidRPr="00DE35E2" w:rsidRDefault="00254083" w:rsidP="00DE35E2">
            <w:pPr>
              <w:tabs>
                <w:tab w:val="left" w:pos="567"/>
              </w:tabs>
              <w:jc w:val="both"/>
              <w:rPr>
                <w:sz w:val="20"/>
                <w:szCs w:val="20"/>
              </w:rPr>
            </w:pPr>
          </w:p>
          <w:p w:rsidR="00254083" w:rsidRPr="00DE35E2" w:rsidRDefault="00254083" w:rsidP="00DE35E2">
            <w:pPr>
              <w:pStyle w:val="a5"/>
              <w:numPr>
                <w:ilvl w:val="1"/>
                <w:numId w:val="7"/>
              </w:numPr>
              <w:tabs>
                <w:tab w:val="left" w:pos="567"/>
                <w:tab w:val="left" w:pos="720"/>
              </w:tabs>
              <w:suppressAutoHyphens/>
              <w:spacing w:line="240" w:lineRule="auto"/>
              <w:ind w:left="0" w:firstLine="0"/>
              <w:rPr>
                <w:sz w:val="20"/>
                <w:lang w:val="ru-RU"/>
              </w:rPr>
            </w:pPr>
            <w:r w:rsidRPr="00DE35E2">
              <w:rPr>
                <w:sz w:val="20"/>
                <w:lang w:val="ru-RU"/>
              </w:rPr>
              <w:t xml:space="preserve">Идентификация водителя и/или представителя Экспедитора при приемке ими Груза в целях оказания Услуг осуществляется Клиентом при представлении следующих документов: подтверждение Заявки в </w:t>
            </w:r>
            <w:r w:rsidR="00827810" w:rsidRPr="00DE35E2">
              <w:rPr>
                <w:sz w:val="20"/>
                <w:lang w:val="ru-RU" w:eastAsia="en-US"/>
              </w:rPr>
              <w:t>EQMS</w:t>
            </w:r>
            <w:r w:rsidRPr="00DE35E2">
              <w:rPr>
                <w:sz w:val="20"/>
                <w:lang w:val="ru-RU"/>
              </w:rPr>
              <w:t xml:space="preserve">, оригинал доверенности и документ, удостоверяющий личность водителя (паспорт), свидетельства о регистрации ТС. </w:t>
            </w:r>
          </w:p>
          <w:p w:rsidR="00FB4797" w:rsidRPr="00DE35E2" w:rsidRDefault="00FB4797" w:rsidP="00DE35E2">
            <w:pPr>
              <w:pStyle w:val="a5"/>
              <w:tabs>
                <w:tab w:val="left" w:pos="567"/>
                <w:tab w:val="left" w:pos="720"/>
              </w:tabs>
              <w:suppressAutoHyphens/>
              <w:spacing w:line="240" w:lineRule="auto"/>
              <w:ind w:firstLine="0"/>
              <w:rPr>
                <w:sz w:val="20"/>
                <w:lang w:val="ru-RU"/>
              </w:rPr>
            </w:pPr>
          </w:p>
          <w:p w:rsidR="00254083" w:rsidRPr="00DE35E2" w:rsidRDefault="00254083" w:rsidP="00DE35E2">
            <w:pPr>
              <w:pStyle w:val="a5"/>
              <w:tabs>
                <w:tab w:val="left" w:pos="720"/>
              </w:tabs>
              <w:suppressAutoHyphens/>
              <w:spacing w:line="240" w:lineRule="auto"/>
              <w:ind w:firstLine="0"/>
              <w:rPr>
                <w:sz w:val="20"/>
                <w:lang w:val="ru-RU"/>
              </w:rPr>
            </w:pPr>
            <w:r w:rsidRPr="00DE35E2">
              <w:rPr>
                <w:sz w:val="20"/>
                <w:lang w:val="ru-RU"/>
              </w:rPr>
              <w:t>Оригинал доверенности на водителя передается Клиенту. В случае если оригинал доверенности на водителя не был передан Клиенту, Груз не может быть принят данным водителем в целях оказания Услуг, и Заявка будет считаться невыполненной Экспедитором.</w:t>
            </w:r>
          </w:p>
          <w:p w:rsidR="00254083" w:rsidRPr="00DE35E2" w:rsidRDefault="00254083" w:rsidP="00DE35E2">
            <w:pPr>
              <w:jc w:val="both"/>
              <w:rPr>
                <w:bCs/>
                <w:sz w:val="20"/>
                <w:szCs w:val="20"/>
              </w:rPr>
            </w:pPr>
          </w:p>
          <w:p w:rsidR="00254083" w:rsidRPr="00DE35E2" w:rsidRDefault="00254083" w:rsidP="00DE35E2">
            <w:pPr>
              <w:pStyle w:val="a5"/>
              <w:numPr>
                <w:ilvl w:val="1"/>
                <w:numId w:val="7"/>
              </w:numPr>
              <w:tabs>
                <w:tab w:val="left" w:pos="426"/>
              </w:tabs>
              <w:suppressAutoHyphens/>
              <w:spacing w:line="240" w:lineRule="auto"/>
              <w:ind w:left="0" w:firstLine="0"/>
              <w:rPr>
                <w:sz w:val="20"/>
                <w:lang w:val="ru-RU"/>
              </w:rPr>
            </w:pPr>
            <w:r w:rsidRPr="00DE35E2">
              <w:rPr>
                <w:sz w:val="20"/>
                <w:lang w:val="ru-RU"/>
              </w:rPr>
              <w:t>ТН установленного образца являются основными документами, подтверждающими прием-передачу и перевозку Груза Грузополучателю, а также учёт времени выполнения Заявки.</w:t>
            </w:r>
          </w:p>
          <w:p w:rsidR="00254083" w:rsidRPr="00DE35E2" w:rsidRDefault="00254083" w:rsidP="00DE35E2">
            <w:pPr>
              <w:pStyle w:val="a5"/>
              <w:tabs>
                <w:tab w:val="left" w:pos="426"/>
              </w:tabs>
              <w:suppressAutoHyphens/>
              <w:spacing w:line="240" w:lineRule="auto"/>
              <w:ind w:firstLine="0"/>
              <w:rPr>
                <w:sz w:val="20"/>
                <w:lang w:val="ru-RU"/>
              </w:rPr>
            </w:pPr>
          </w:p>
          <w:p w:rsidR="00254083" w:rsidRPr="00DE35E2" w:rsidRDefault="00254083" w:rsidP="00DE35E2">
            <w:pPr>
              <w:pStyle w:val="a5"/>
              <w:numPr>
                <w:ilvl w:val="1"/>
                <w:numId w:val="7"/>
              </w:numPr>
              <w:tabs>
                <w:tab w:val="left" w:pos="426"/>
              </w:tabs>
              <w:suppressAutoHyphens/>
              <w:spacing w:line="240" w:lineRule="auto"/>
              <w:ind w:left="0" w:firstLine="0"/>
              <w:rPr>
                <w:sz w:val="20"/>
                <w:lang w:val="ru-RU"/>
              </w:rPr>
            </w:pPr>
            <w:r w:rsidRPr="00DE35E2">
              <w:rPr>
                <w:sz w:val="20"/>
                <w:lang w:val="ru-RU"/>
              </w:rPr>
              <w:t>Экспедитор обязан обеспечить присутствие водителя как своего представителя при погрузке в ТС для приемки Груза в соответствии с товаросопроводительными документами; а также для осуществления им загрузки ТС.</w:t>
            </w:r>
          </w:p>
          <w:p w:rsidR="00FB4797" w:rsidRPr="00DE35E2" w:rsidRDefault="00FB4797" w:rsidP="00DE35E2">
            <w:pPr>
              <w:tabs>
                <w:tab w:val="left" w:pos="426"/>
              </w:tabs>
              <w:jc w:val="both"/>
              <w:rPr>
                <w:sz w:val="20"/>
                <w:szCs w:val="20"/>
              </w:rPr>
            </w:pPr>
          </w:p>
          <w:p w:rsidR="00254083" w:rsidRPr="00DE35E2" w:rsidRDefault="00254083" w:rsidP="00DE35E2">
            <w:pPr>
              <w:tabs>
                <w:tab w:val="left" w:pos="426"/>
              </w:tabs>
              <w:jc w:val="both"/>
              <w:rPr>
                <w:sz w:val="20"/>
                <w:szCs w:val="20"/>
              </w:rPr>
            </w:pPr>
            <w:r w:rsidRPr="00DE35E2">
              <w:rPr>
                <w:sz w:val="20"/>
                <w:szCs w:val="20"/>
              </w:rPr>
              <w:lastRenderedPageBreak/>
              <w:t>Водитель обязан осуществлять процесс погрузки/выгрузки, обеспечивающий его сохранность в ходе перевозки и соответствие допустимым нормам осевых нагрузок.</w:t>
            </w:r>
          </w:p>
          <w:p w:rsidR="00254083" w:rsidRPr="00DE35E2" w:rsidRDefault="00254083" w:rsidP="00DE35E2">
            <w:pPr>
              <w:tabs>
                <w:tab w:val="left" w:pos="426"/>
              </w:tabs>
              <w:jc w:val="both"/>
              <w:rPr>
                <w:sz w:val="20"/>
                <w:szCs w:val="20"/>
              </w:rPr>
            </w:pPr>
          </w:p>
          <w:p w:rsidR="00254083" w:rsidRPr="00DE35E2" w:rsidRDefault="00254083" w:rsidP="00DE35E2">
            <w:pPr>
              <w:pStyle w:val="a5"/>
              <w:numPr>
                <w:ilvl w:val="1"/>
                <w:numId w:val="7"/>
              </w:numPr>
              <w:tabs>
                <w:tab w:val="left" w:pos="426"/>
              </w:tabs>
              <w:suppressAutoHyphens/>
              <w:spacing w:line="240" w:lineRule="auto"/>
              <w:ind w:left="0" w:firstLine="0"/>
              <w:rPr>
                <w:sz w:val="20"/>
                <w:lang w:val="ru-RU"/>
              </w:rPr>
            </w:pPr>
            <w:r w:rsidRPr="00DE35E2">
              <w:rPr>
                <w:sz w:val="20"/>
                <w:lang w:val="ru-RU"/>
              </w:rPr>
              <w:t>При приемке Водитель проверяет соответствие количества Груза, указанных в ТН, количеству Груза принимаемых к перевозке.</w:t>
            </w:r>
          </w:p>
          <w:p w:rsidR="00FB4797" w:rsidRPr="00DE35E2" w:rsidRDefault="00FB4797" w:rsidP="00DE35E2">
            <w:pPr>
              <w:pStyle w:val="a5"/>
              <w:tabs>
                <w:tab w:val="left" w:pos="720"/>
              </w:tabs>
              <w:suppressAutoHyphens/>
              <w:spacing w:line="240" w:lineRule="auto"/>
              <w:ind w:firstLine="0"/>
              <w:rPr>
                <w:sz w:val="20"/>
                <w:lang w:val="ru-RU"/>
              </w:rPr>
            </w:pPr>
          </w:p>
          <w:p w:rsidR="00254083" w:rsidRPr="00DE35E2" w:rsidRDefault="00254083" w:rsidP="00DE35E2">
            <w:pPr>
              <w:pStyle w:val="a5"/>
              <w:tabs>
                <w:tab w:val="left" w:pos="720"/>
              </w:tabs>
              <w:suppressAutoHyphens/>
              <w:spacing w:line="240" w:lineRule="auto"/>
              <w:ind w:firstLine="0"/>
              <w:rPr>
                <w:sz w:val="20"/>
                <w:lang w:val="ru-RU"/>
              </w:rPr>
            </w:pPr>
            <w:r w:rsidRPr="00DE35E2">
              <w:rPr>
                <w:sz w:val="20"/>
                <w:lang w:val="ru-RU"/>
              </w:rPr>
              <w:t xml:space="preserve">В случае обнаружения во время приемки Груза видимых дефектов Груза Экспедитор обязан проинформировать Клиента и обеспечить приемку такого Груза только в случаях согласования с Клиентом посредством электронной почты. </w:t>
            </w:r>
          </w:p>
          <w:p w:rsidR="00254083" w:rsidRPr="00DE35E2" w:rsidRDefault="00254083" w:rsidP="00DE35E2">
            <w:pPr>
              <w:pStyle w:val="a5"/>
              <w:tabs>
                <w:tab w:val="left" w:pos="720"/>
              </w:tabs>
              <w:suppressAutoHyphens/>
              <w:spacing w:line="240" w:lineRule="auto"/>
              <w:ind w:firstLine="0"/>
              <w:rPr>
                <w:b/>
                <w:sz w:val="20"/>
                <w:lang w:val="ru-RU"/>
              </w:rPr>
            </w:pPr>
          </w:p>
          <w:p w:rsidR="00254083" w:rsidRPr="00DE35E2" w:rsidRDefault="00254083" w:rsidP="00DE35E2">
            <w:pPr>
              <w:pStyle w:val="a7"/>
              <w:numPr>
                <w:ilvl w:val="1"/>
                <w:numId w:val="7"/>
              </w:numPr>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Клиент по требованию водителя обязан заменить Груз и/или устранить обнаруженные несоответствия в процессе погрузки. </w:t>
            </w:r>
          </w:p>
          <w:p w:rsidR="00254083" w:rsidRPr="00DE35E2" w:rsidRDefault="00254083" w:rsidP="00DE35E2">
            <w:pPr>
              <w:jc w:val="both"/>
              <w:rPr>
                <w:b/>
                <w:sz w:val="20"/>
                <w:szCs w:val="20"/>
              </w:rPr>
            </w:pPr>
          </w:p>
          <w:p w:rsidR="00254083" w:rsidRPr="00DE35E2" w:rsidRDefault="00254083" w:rsidP="00DE35E2">
            <w:pPr>
              <w:pStyle w:val="a7"/>
              <w:numPr>
                <w:ilvl w:val="1"/>
                <w:numId w:val="7"/>
              </w:numPr>
              <w:tabs>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Для Грузов, нуждающихся в особых условиях перевозки, в том числе для предохранения их при перевозке от утраты, недостачи, порчи и повреждения, специально оговоренных в Заявке, Экспедитор обязуется обеспечить соответствующие условия для сохранности Груза, подготовить необходимые крепежные приспособления и прокладочный материал (в случае необходимости).</w:t>
            </w:r>
          </w:p>
          <w:p w:rsidR="00254083" w:rsidRPr="00DE35E2" w:rsidRDefault="00254083" w:rsidP="00DE35E2">
            <w:pPr>
              <w:pStyle w:val="a7"/>
              <w:tabs>
                <w:tab w:val="left" w:pos="567"/>
              </w:tabs>
              <w:spacing w:after="0" w:line="240" w:lineRule="auto"/>
              <w:ind w:left="0"/>
              <w:jc w:val="both"/>
              <w:rPr>
                <w:rFonts w:ascii="Times New Roman" w:hAnsi="Times New Roman"/>
                <w:sz w:val="20"/>
                <w:szCs w:val="20"/>
              </w:rPr>
            </w:pPr>
          </w:p>
          <w:p w:rsidR="00254083" w:rsidRPr="00DE35E2" w:rsidRDefault="00254083" w:rsidP="00DE35E2">
            <w:pPr>
              <w:pStyle w:val="a7"/>
              <w:numPr>
                <w:ilvl w:val="1"/>
                <w:numId w:val="7"/>
              </w:numPr>
              <w:tabs>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По окончании погрузки водитель обязан подписать соответствующую товаросопроводительную документацию, подтверждающую принятие Груза Экспедитором для оказания Услуг.</w:t>
            </w:r>
          </w:p>
          <w:p w:rsidR="00FB4797" w:rsidRPr="00DE35E2" w:rsidRDefault="00FB4797" w:rsidP="00DE35E2">
            <w:pPr>
              <w:tabs>
                <w:tab w:val="left" w:pos="567"/>
              </w:tabs>
              <w:jc w:val="both"/>
              <w:rPr>
                <w:sz w:val="20"/>
                <w:szCs w:val="20"/>
              </w:rPr>
            </w:pPr>
          </w:p>
          <w:p w:rsidR="00254083" w:rsidRPr="00DE35E2" w:rsidRDefault="00254083" w:rsidP="00DE35E2">
            <w:pPr>
              <w:tabs>
                <w:tab w:val="left" w:pos="567"/>
              </w:tabs>
              <w:jc w:val="both"/>
              <w:rPr>
                <w:sz w:val="20"/>
                <w:szCs w:val="20"/>
              </w:rPr>
            </w:pPr>
            <w:r w:rsidRPr="00DE35E2">
              <w:rPr>
                <w:sz w:val="20"/>
                <w:szCs w:val="20"/>
              </w:rPr>
              <w:t>Принятие Экспедитором Груза к перевозке подтверждает, что его размещение и крепление осуществлено в соответствии с требованиями безопасности перевозок грузов, обеспечивает сохранность Груза и не допускает повреждение транспортного средства, контейнера.</w:t>
            </w:r>
          </w:p>
          <w:p w:rsidR="00254083" w:rsidRPr="00DE35E2" w:rsidRDefault="00254083" w:rsidP="00DE35E2">
            <w:pPr>
              <w:tabs>
                <w:tab w:val="left" w:pos="567"/>
              </w:tabs>
              <w:jc w:val="both"/>
              <w:rPr>
                <w:sz w:val="20"/>
                <w:szCs w:val="20"/>
              </w:rPr>
            </w:pPr>
          </w:p>
          <w:p w:rsidR="00254083" w:rsidRPr="00DE35E2" w:rsidRDefault="00254083" w:rsidP="00DE35E2">
            <w:pPr>
              <w:pStyle w:val="a7"/>
              <w:numPr>
                <w:ilvl w:val="1"/>
                <w:numId w:val="7"/>
              </w:numPr>
              <w:tabs>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В процессе транспортировки Экспедитор обязан обеспечить целостность пломбировочного устройства, сохранность Груза и товаросопроводительной документации.</w:t>
            </w:r>
          </w:p>
          <w:p w:rsidR="00254083" w:rsidRPr="00DE35E2" w:rsidRDefault="00254083" w:rsidP="00DE35E2">
            <w:pPr>
              <w:pStyle w:val="a7"/>
              <w:tabs>
                <w:tab w:val="left" w:pos="567"/>
              </w:tabs>
              <w:spacing w:after="0" w:line="240" w:lineRule="auto"/>
              <w:ind w:left="0"/>
              <w:jc w:val="both"/>
              <w:rPr>
                <w:rFonts w:ascii="Times New Roman" w:hAnsi="Times New Roman"/>
                <w:sz w:val="20"/>
                <w:szCs w:val="20"/>
              </w:rPr>
            </w:pPr>
          </w:p>
          <w:p w:rsidR="00254083" w:rsidRPr="00DE35E2" w:rsidRDefault="00254083" w:rsidP="00DE35E2">
            <w:pPr>
              <w:pStyle w:val="a7"/>
              <w:numPr>
                <w:ilvl w:val="1"/>
                <w:numId w:val="7"/>
              </w:numPr>
              <w:tabs>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Экспедитор обязан обеспечить присутствие водителя как своего представителя при разгрузке из ТС для приемки Грузополучателем в соответствии с товаросопроводительными документами; а также для осуществления им разгрузки из ТС.</w:t>
            </w:r>
          </w:p>
          <w:p w:rsidR="00254083" w:rsidRPr="00DE35E2" w:rsidRDefault="00254083" w:rsidP="00DE35E2">
            <w:pPr>
              <w:pStyle w:val="a7"/>
              <w:tabs>
                <w:tab w:val="left" w:pos="567"/>
              </w:tabs>
              <w:spacing w:after="0" w:line="240" w:lineRule="auto"/>
              <w:ind w:left="0"/>
              <w:jc w:val="both"/>
              <w:rPr>
                <w:rFonts w:ascii="Times New Roman" w:hAnsi="Times New Roman"/>
                <w:sz w:val="20"/>
                <w:szCs w:val="20"/>
              </w:rPr>
            </w:pPr>
          </w:p>
          <w:p w:rsidR="00254083" w:rsidRPr="00DE35E2" w:rsidRDefault="00254083" w:rsidP="00DE35E2">
            <w:pPr>
              <w:pStyle w:val="a7"/>
              <w:numPr>
                <w:ilvl w:val="1"/>
                <w:numId w:val="7"/>
              </w:numPr>
              <w:tabs>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По окончании разгрузки водитель, как представитель Экспедитора, обязан подписать соответствующую товаросопроводительную документацию, подтверждающую передачу Груза Грузополучателю.</w:t>
            </w:r>
          </w:p>
          <w:p w:rsidR="00254083" w:rsidRPr="00DE35E2" w:rsidRDefault="00254083" w:rsidP="00DE35E2">
            <w:pPr>
              <w:pStyle w:val="a7"/>
              <w:spacing w:after="0" w:line="240" w:lineRule="auto"/>
              <w:ind w:left="0"/>
              <w:jc w:val="both"/>
              <w:rPr>
                <w:rFonts w:ascii="Times New Roman" w:hAnsi="Times New Roman"/>
                <w:sz w:val="20"/>
                <w:szCs w:val="20"/>
              </w:rPr>
            </w:pPr>
          </w:p>
          <w:p w:rsidR="00254083" w:rsidRPr="00DE35E2" w:rsidRDefault="00254083" w:rsidP="00DE35E2">
            <w:pPr>
              <w:pStyle w:val="a7"/>
              <w:numPr>
                <w:ilvl w:val="1"/>
                <w:numId w:val="7"/>
              </w:numPr>
              <w:tabs>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Если при проверке веса Груза в пункте разгрузки будут обнаружены недостача, порча или повреждение Груза, Грузополучатель совместно с водителем обязан определить размер фактической недостачи, порчи или повреждения Груза с обязательным составлением Акта о такой недостаче, порчи или повреждении и внесением </w:t>
            </w:r>
            <w:r w:rsidRPr="00DE35E2">
              <w:rPr>
                <w:rFonts w:ascii="Times New Roman" w:hAnsi="Times New Roman"/>
                <w:sz w:val="20"/>
                <w:szCs w:val="20"/>
              </w:rPr>
              <w:lastRenderedPageBreak/>
              <w:t>записи в ТН. Стороны обязаны подписать соответствующий Акт уполномоченными представителями. Экспедитор обязан незамедлительно проинформировать Клиента при выявлении подобных случаев.</w:t>
            </w:r>
          </w:p>
          <w:p w:rsidR="00254083" w:rsidRPr="00DE35E2" w:rsidRDefault="00254083" w:rsidP="00DE35E2">
            <w:pPr>
              <w:jc w:val="both"/>
              <w:rPr>
                <w:sz w:val="20"/>
                <w:szCs w:val="20"/>
              </w:rPr>
            </w:pPr>
          </w:p>
          <w:p w:rsidR="00254083" w:rsidRPr="00DE35E2" w:rsidRDefault="00254083" w:rsidP="00DE35E2">
            <w:pPr>
              <w:pStyle w:val="a7"/>
              <w:numPr>
                <w:ilvl w:val="1"/>
                <w:numId w:val="7"/>
              </w:numPr>
              <w:tabs>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По окончанию погрузки / разгрузки водитель обязан проверить корректное заполнение товаросопроводительной документации, в том числе наличие подписей и печатей Грузоотправителя / Грузополучателя, а также дату и время начала и окончания разгрузки.</w:t>
            </w:r>
          </w:p>
          <w:p w:rsidR="00254083" w:rsidRPr="00DE35E2" w:rsidRDefault="00254083" w:rsidP="00DE35E2">
            <w:pPr>
              <w:jc w:val="both"/>
              <w:rPr>
                <w:b/>
                <w:sz w:val="20"/>
                <w:szCs w:val="20"/>
              </w:rPr>
            </w:pPr>
          </w:p>
          <w:p w:rsidR="00254083" w:rsidRPr="00DE35E2" w:rsidRDefault="00254083" w:rsidP="00DE35E2">
            <w:pPr>
              <w:pStyle w:val="a7"/>
              <w:numPr>
                <w:ilvl w:val="0"/>
                <w:numId w:val="7"/>
              </w:numPr>
              <w:spacing w:after="0" w:line="240" w:lineRule="auto"/>
              <w:ind w:left="0" w:firstLine="0"/>
              <w:jc w:val="both"/>
              <w:rPr>
                <w:rFonts w:ascii="Times New Roman" w:hAnsi="Times New Roman"/>
                <w:b/>
                <w:sz w:val="20"/>
                <w:szCs w:val="20"/>
              </w:rPr>
            </w:pPr>
            <w:r w:rsidRPr="00DE35E2">
              <w:rPr>
                <w:rFonts w:ascii="Times New Roman" w:hAnsi="Times New Roman"/>
                <w:b/>
                <w:sz w:val="20"/>
                <w:szCs w:val="20"/>
              </w:rPr>
              <w:t>Контактная информация</w:t>
            </w:r>
          </w:p>
          <w:p w:rsidR="00FB4797" w:rsidRPr="00DE35E2" w:rsidRDefault="00FB4797" w:rsidP="00DE35E2">
            <w:pPr>
              <w:jc w:val="both"/>
              <w:rPr>
                <w:sz w:val="20"/>
                <w:szCs w:val="20"/>
                <w:lang w:val="en-US"/>
              </w:rPr>
            </w:pPr>
          </w:p>
          <w:p w:rsidR="00254083" w:rsidRPr="00DE35E2" w:rsidRDefault="00254083" w:rsidP="00DE35E2">
            <w:pPr>
              <w:jc w:val="both"/>
              <w:rPr>
                <w:sz w:val="20"/>
                <w:szCs w:val="20"/>
              </w:rPr>
            </w:pPr>
            <w:r w:rsidRPr="00DE35E2">
              <w:rPr>
                <w:sz w:val="20"/>
                <w:szCs w:val="20"/>
              </w:rPr>
              <w:t>Стороны согласились для направления и подтверждения/отклонения Заявок, внесения в Заявки изменений использовать нижеуказанные адреса электронной почты Сторон, отправку/ прием указанных юридически значимых сообщений производить контактным лицам Сторон:</w:t>
            </w:r>
          </w:p>
          <w:p w:rsidR="00254083" w:rsidRPr="00DE35E2" w:rsidRDefault="00254083" w:rsidP="00DE35E2">
            <w:pPr>
              <w:jc w:val="both"/>
              <w:rPr>
                <w:sz w:val="20"/>
                <w:szCs w:val="20"/>
              </w:rPr>
            </w:pPr>
          </w:p>
          <w:p w:rsidR="00254083" w:rsidRPr="00DE35E2" w:rsidRDefault="00254083" w:rsidP="00DE35E2">
            <w:pPr>
              <w:jc w:val="both"/>
              <w:rPr>
                <w:b/>
                <w:sz w:val="20"/>
                <w:szCs w:val="20"/>
              </w:rPr>
            </w:pPr>
            <w:r w:rsidRPr="00DE35E2">
              <w:rPr>
                <w:b/>
                <w:sz w:val="20"/>
                <w:szCs w:val="20"/>
              </w:rPr>
              <w:t>Электронные адреса</w:t>
            </w:r>
          </w:p>
          <w:p w:rsidR="00254083" w:rsidRPr="00DE35E2" w:rsidRDefault="00FB4797" w:rsidP="00DE35E2">
            <w:pPr>
              <w:pStyle w:val="a5"/>
              <w:tabs>
                <w:tab w:val="left" w:pos="720"/>
              </w:tabs>
              <w:suppressAutoHyphens/>
              <w:spacing w:line="240" w:lineRule="auto"/>
              <w:ind w:firstLine="0"/>
              <w:rPr>
                <w:sz w:val="20"/>
                <w:lang w:val="ru-RU"/>
              </w:rPr>
            </w:pPr>
            <w:r w:rsidRPr="00DE35E2">
              <w:rPr>
                <w:sz w:val="20"/>
                <w:lang w:val="ru-RU"/>
              </w:rPr>
              <w:t>Клиента:</w:t>
            </w:r>
          </w:p>
          <w:tbl>
            <w:tblPr>
              <w:tblpPr w:leftFromText="180" w:rightFromText="180" w:vertAnchor="text" w:horzAnchor="margin" w:tblpY="19"/>
              <w:tblOverlap w:val="neve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3034"/>
            </w:tblGrid>
            <w:tr w:rsidR="00254083" w:rsidRPr="00DE35E2" w:rsidTr="00DE3728">
              <w:tc>
                <w:tcPr>
                  <w:tcW w:w="1781" w:type="dxa"/>
                  <w:shd w:val="clear" w:color="auto" w:fill="auto"/>
                </w:tcPr>
                <w:p w:rsidR="00254083" w:rsidRPr="00DE35E2" w:rsidRDefault="00254083" w:rsidP="00DE35E2">
                  <w:pPr>
                    <w:widowControl w:val="0"/>
                    <w:tabs>
                      <w:tab w:val="left" w:pos="284"/>
                    </w:tabs>
                    <w:autoSpaceDE w:val="0"/>
                    <w:autoSpaceDN w:val="0"/>
                    <w:adjustRightInd w:val="0"/>
                    <w:jc w:val="center"/>
                    <w:rPr>
                      <w:b/>
                      <w:sz w:val="20"/>
                      <w:szCs w:val="20"/>
                    </w:rPr>
                  </w:pPr>
                  <w:r w:rsidRPr="00DE35E2">
                    <w:rPr>
                      <w:b/>
                      <w:sz w:val="20"/>
                      <w:szCs w:val="20"/>
                    </w:rPr>
                    <w:t>Контактное лицо</w:t>
                  </w:r>
                </w:p>
              </w:tc>
              <w:tc>
                <w:tcPr>
                  <w:tcW w:w="3034" w:type="dxa"/>
                  <w:shd w:val="clear" w:color="auto" w:fill="auto"/>
                </w:tcPr>
                <w:p w:rsidR="00254083" w:rsidRPr="00DE35E2" w:rsidRDefault="00254083" w:rsidP="00DE35E2">
                  <w:pPr>
                    <w:widowControl w:val="0"/>
                    <w:tabs>
                      <w:tab w:val="left" w:pos="284"/>
                    </w:tabs>
                    <w:autoSpaceDE w:val="0"/>
                    <w:autoSpaceDN w:val="0"/>
                    <w:adjustRightInd w:val="0"/>
                    <w:jc w:val="center"/>
                    <w:rPr>
                      <w:b/>
                      <w:sz w:val="20"/>
                      <w:szCs w:val="20"/>
                    </w:rPr>
                  </w:pPr>
                  <w:r w:rsidRPr="00DE35E2">
                    <w:rPr>
                      <w:b/>
                      <w:sz w:val="20"/>
                      <w:szCs w:val="20"/>
                    </w:rPr>
                    <w:t>Электронная почта</w:t>
                  </w:r>
                </w:p>
              </w:tc>
            </w:tr>
            <w:tr w:rsidR="004C0946" w:rsidRPr="00DE35E2" w:rsidTr="00DE3728">
              <w:tc>
                <w:tcPr>
                  <w:tcW w:w="1781" w:type="dxa"/>
                  <w:shd w:val="clear" w:color="auto" w:fill="auto"/>
                </w:tcPr>
                <w:p w:rsidR="004C0946" w:rsidRPr="00DE35E2" w:rsidRDefault="004C0946" w:rsidP="00DE35E2">
                  <w:pPr>
                    <w:widowControl w:val="0"/>
                    <w:tabs>
                      <w:tab w:val="left" w:pos="284"/>
                    </w:tabs>
                    <w:autoSpaceDE w:val="0"/>
                    <w:autoSpaceDN w:val="0"/>
                    <w:adjustRightInd w:val="0"/>
                    <w:rPr>
                      <w:sz w:val="20"/>
                      <w:szCs w:val="20"/>
                    </w:rPr>
                  </w:pPr>
                  <w:r w:rsidRPr="00DE35E2">
                    <w:rPr>
                      <w:sz w:val="20"/>
                      <w:szCs w:val="20"/>
                    </w:rPr>
                    <w:t>Михайлова Анастасия Павловна</w:t>
                  </w:r>
                </w:p>
              </w:tc>
              <w:tc>
                <w:tcPr>
                  <w:tcW w:w="3034" w:type="dxa"/>
                  <w:shd w:val="clear" w:color="auto" w:fill="auto"/>
                </w:tcPr>
                <w:p w:rsidR="004C0946" w:rsidRDefault="004C0946" w:rsidP="00DE35E2">
                  <w:pPr>
                    <w:widowControl w:val="0"/>
                    <w:tabs>
                      <w:tab w:val="left" w:pos="284"/>
                    </w:tabs>
                    <w:autoSpaceDE w:val="0"/>
                    <w:autoSpaceDN w:val="0"/>
                    <w:adjustRightInd w:val="0"/>
                    <w:rPr>
                      <w:rStyle w:val="a6"/>
                      <w:sz w:val="20"/>
                      <w:szCs w:val="20"/>
                    </w:rPr>
                  </w:pPr>
                </w:p>
                <w:p w:rsidR="00D04595" w:rsidRPr="00DE35E2" w:rsidRDefault="00D04595" w:rsidP="00DE35E2">
                  <w:pPr>
                    <w:widowControl w:val="0"/>
                    <w:tabs>
                      <w:tab w:val="left" w:pos="284"/>
                    </w:tabs>
                    <w:autoSpaceDE w:val="0"/>
                    <w:autoSpaceDN w:val="0"/>
                    <w:adjustRightInd w:val="0"/>
                    <w:rPr>
                      <w:sz w:val="20"/>
                      <w:szCs w:val="20"/>
                    </w:rPr>
                  </w:pPr>
                  <w:r w:rsidRPr="00D04595">
                    <w:rPr>
                      <w:sz w:val="20"/>
                      <w:szCs w:val="20"/>
                    </w:rPr>
                    <w:t>mikhailovaap@rvl.sibur.ru</w:t>
                  </w:r>
                </w:p>
              </w:tc>
            </w:tr>
            <w:tr w:rsidR="004C0946" w:rsidRPr="00DE35E2" w:rsidTr="00DE3728">
              <w:tc>
                <w:tcPr>
                  <w:tcW w:w="1781" w:type="dxa"/>
                  <w:shd w:val="clear" w:color="auto" w:fill="auto"/>
                </w:tcPr>
                <w:p w:rsidR="004C0946" w:rsidRPr="00DE35E2" w:rsidRDefault="004C0946" w:rsidP="00DE35E2">
                  <w:pPr>
                    <w:widowControl w:val="0"/>
                    <w:tabs>
                      <w:tab w:val="left" w:pos="284"/>
                    </w:tabs>
                    <w:autoSpaceDE w:val="0"/>
                    <w:autoSpaceDN w:val="0"/>
                    <w:adjustRightInd w:val="0"/>
                    <w:rPr>
                      <w:sz w:val="20"/>
                      <w:szCs w:val="20"/>
                    </w:rPr>
                  </w:pPr>
                </w:p>
                <w:p w:rsidR="004C0946" w:rsidRPr="00DE35E2" w:rsidRDefault="004C0946" w:rsidP="00DE35E2">
                  <w:pPr>
                    <w:widowControl w:val="0"/>
                    <w:tabs>
                      <w:tab w:val="left" w:pos="284"/>
                    </w:tabs>
                    <w:autoSpaceDE w:val="0"/>
                    <w:autoSpaceDN w:val="0"/>
                    <w:adjustRightInd w:val="0"/>
                    <w:rPr>
                      <w:sz w:val="20"/>
                      <w:szCs w:val="20"/>
                    </w:rPr>
                  </w:pPr>
                  <w:r w:rsidRPr="00DE35E2">
                    <w:rPr>
                      <w:sz w:val="20"/>
                      <w:szCs w:val="20"/>
                    </w:rPr>
                    <w:t>Водяницкая Дарья Сергеевна</w:t>
                  </w:r>
                </w:p>
              </w:tc>
              <w:tc>
                <w:tcPr>
                  <w:tcW w:w="3034" w:type="dxa"/>
                  <w:shd w:val="clear" w:color="auto" w:fill="auto"/>
                </w:tcPr>
                <w:p w:rsidR="004C0946" w:rsidRDefault="004C0946" w:rsidP="00DE35E2">
                  <w:pPr>
                    <w:widowControl w:val="0"/>
                    <w:tabs>
                      <w:tab w:val="left" w:pos="284"/>
                    </w:tabs>
                    <w:autoSpaceDE w:val="0"/>
                    <w:autoSpaceDN w:val="0"/>
                    <w:adjustRightInd w:val="0"/>
                    <w:rPr>
                      <w:sz w:val="20"/>
                      <w:szCs w:val="20"/>
                    </w:rPr>
                  </w:pPr>
                </w:p>
                <w:p w:rsidR="00D04595" w:rsidRPr="00DE35E2" w:rsidRDefault="00D04595" w:rsidP="00DE35E2">
                  <w:pPr>
                    <w:widowControl w:val="0"/>
                    <w:tabs>
                      <w:tab w:val="left" w:pos="284"/>
                    </w:tabs>
                    <w:autoSpaceDE w:val="0"/>
                    <w:autoSpaceDN w:val="0"/>
                    <w:adjustRightInd w:val="0"/>
                    <w:rPr>
                      <w:sz w:val="20"/>
                      <w:szCs w:val="20"/>
                    </w:rPr>
                  </w:pPr>
                  <w:r w:rsidRPr="00D04595">
                    <w:rPr>
                      <w:sz w:val="20"/>
                      <w:szCs w:val="20"/>
                    </w:rPr>
                    <w:t>vodianitskaiads@rvl.sibur.ru</w:t>
                  </w:r>
                </w:p>
              </w:tc>
            </w:tr>
            <w:tr w:rsidR="004C0946" w:rsidRPr="00DE35E2" w:rsidTr="00DE3728">
              <w:tc>
                <w:tcPr>
                  <w:tcW w:w="1781" w:type="dxa"/>
                  <w:shd w:val="clear" w:color="auto" w:fill="auto"/>
                </w:tcPr>
                <w:p w:rsidR="004C0946" w:rsidRPr="00DE35E2" w:rsidRDefault="00D04595" w:rsidP="00DE35E2">
                  <w:pPr>
                    <w:widowControl w:val="0"/>
                    <w:tabs>
                      <w:tab w:val="left" w:pos="284"/>
                    </w:tabs>
                    <w:autoSpaceDE w:val="0"/>
                    <w:autoSpaceDN w:val="0"/>
                    <w:adjustRightInd w:val="0"/>
                    <w:rPr>
                      <w:sz w:val="20"/>
                      <w:szCs w:val="20"/>
                    </w:rPr>
                  </w:pPr>
                  <w:r>
                    <w:rPr>
                      <w:sz w:val="20"/>
                      <w:szCs w:val="20"/>
                    </w:rPr>
                    <w:t>Молева</w:t>
                  </w:r>
                  <w:r w:rsidRPr="00DE35E2">
                    <w:rPr>
                      <w:sz w:val="20"/>
                      <w:szCs w:val="20"/>
                    </w:rPr>
                    <w:t xml:space="preserve"> </w:t>
                  </w:r>
                  <w:r w:rsidR="004C0946" w:rsidRPr="00DE35E2">
                    <w:rPr>
                      <w:sz w:val="20"/>
                      <w:szCs w:val="20"/>
                    </w:rPr>
                    <w:t>Клементьева</w:t>
                  </w:r>
                </w:p>
                <w:p w:rsidR="004C0946" w:rsidRPr="00DE35E2" w:rsidDel="00250D27" w:rsidRDefault="004C0946" w:rsidP="00DE35E2">
                  <w:pPr>
                    <w:widowControl w:val="0"/>
                    <w:tabs>
                      <w:tab w:val="left" w:pos="284"/>
                    </w:tabs>
                    <w:autoSpaceDE w:val="0"/>
                    <w:autoSpaceDN w:val="0"/>
                    <w:adjustRightInd w:val="0"/>
                    <w:rPr>
                      <w:sz w:val="20"/>
                      <w:szCs w:val="20"/>
                    </w:rPr>
                  </w:pPr>
                  <w:r w:rsidRPr="00DE35E2">
                    <w:rPr>
                      <w:sz w:val="20"/>
                      <w:szCs w:val="20"/>
                    </w:rPr>
                    <w:t>Александровна</w:t>
                  </w:r>
                </w:p>
              </w:tc>
              <w:tc>
                <w:tcPr>
                  <w:tcW w:w="3034" w:type="dxa"/>
                  <w:shd w:val="clear" w:color="auto" w:fill="auto"/>
                </w:tcPr>
                <w:p w:rsidR="004C0946" w:rsidRPr="00BA0746" w:rsidRDefault="004C0946" w:rsidP="00DE35E2">
                  <w:pPr>
                    <w:widowControl w:val="0"/>
                    <w:tabs>
                      <w:tab w:val="left" w:pos="284"/>
                    </w:tabs>
                    <w:autoSpaceDE w:val="0"/>
                    <w:autoSpaceDN w:val="0"/>
                    <w:adjustRightInd w:val="0"/>
                    <w:rPr>
                      <w:sz w:val="20"/>
                      <w:szCs w:val="20"/>
                    </w:rPr>
                  </w:pPr>
                </w:p>
                <w:p w:rsidR="00D04595" w:rsidRPr="00DE35E2" w:rsidDel="00250D27" w:rsidRDefault="00D04595" w:rsidP="00DE35E2">
                  <w:pPr>
                    <w:widowControl w:val="0"/>
                    <w:tabs>
                      <w:tab w:val="left" w:pos="284"/>
                    </w:tabs>
                    <w:autoSpaceDE w:val="0"/>
                    <w:autoSpaceDN w:val="0"/>
                    <w:adjustRightInd w:val="0"/>
                    <w:rPr>
                      <w:sz w:val="20"/>
                      <w:szCs w:val="20"/>
                    </w:rPr>
                  </w:pPr>
                  <w:r w:rsidRPr="00D04595">
                    <w:rPr>
                      <w:sz w:val="20"/>
                      <w:szCs w:val="20"/>
                    </w:rPr>
                    <w:t>molevaka@rvl.sibur.ru</w:t>
                  </w:r>
                </w:p>
              </w:tc>
            </w:tr>
            <w:tr w:rsidR="004C0946" w:rsidRPr="00DE35E2" w:rsidTr="00DE3728">
              <w:tc>
                <w:tcPr>
                  <w:tcW w:w="1781" w:type="dxa"/>
                  <w:shd w:val="clear" w:color="auto" w:fill="auto"/>
                </w:tcPr>
                <w:p w:rsidR="004C0946" w:rsidRPr="00DE35E2" w:rsidRDefault="004C0946" w:rsidP="00DE35E2">
                  <w:pPr>
                    <w:widowControl w:val="0"/>
                    <w:tabs>
                      <w:tab w:val="left" w:pos="284"/>
                    </w:tabs>
                    <w:autoSpaceDE w:val="0"/>
                    <w:autoSpaceDN w:val="0"/>
                    <w:adjustRightInd w:val="0"/>
                    <w:rPr>
                      <w:sz w:val="20"/>
                      <w:szCs w:val="20"/>
                    </w:rPr>
                  </w:pPr>
                </w:p>
              </w:tc>
              <w:tc>
                <w:tcPr>
                  <w:tcW w:w="3034" w:type="dxa"/>
                  <w:shd w:val="clear" w:color="auto" w:fill="auto"/>
                </w:tcPr>
                <w:p w:rsidR="004C0946" w:rsidRPr="00DE35E2" w:rsidRDefault="004C0946" w:rsidP="00DE35E2">
                  <w:pPr>
                    <w:widowControl w:val="0"/>
                    <w:tabs>
                      <w:tab w:val="left" w:pos="284"/>
                    </w:tabs>
                    <w:autoSpaceDE w:val="0"/>
                    <w:autoSpaceDN w:val="0"/>
                    <w:adjustRightInd w:val="0"/>
                    <w:rPr>
                      <w:sz w:val="20"/>
                      <w:szCs w:val="20"/>
                    </w:rPr>
                  </w:pPr>
                </w:p>
              </w:tc>
            </w:tr>
            <w:tr w:rsidR="004C0946" w:rsidRPr="00DE35E2" w:rsidTr="00DE3728">
              <w:tc>
                <w:tcPr>
                  <w:tcW w:w="1781" w:type="dxa"/>
                  <w:shd w:val="clear" w:color="auto" w:fill="auto"/>
                </w:tcPr>
                <w:p w:rsidR="004C0946" w:rsidRPr="00DE35E2" w:rsidRDefault="004C0946" w:rsidP="00DE35E2">
                  <w:pPr>
                    <w:widowControl w:val="0"/>
                    <w:tabs>
                      <w:tab w:val="left" w:pos="284"/>
                    </w:tabs>
                    <w:autoSpaceDE w:val="0"/>
                    <w:autoSpaceDN w:val="0"/>
                    <w:adjustRightInd w:val="0"/>
                    <w:rPr>
                      <w:sz w:val="20"/>
                      <w:szCs w:val="20"/>
                    </w:rPr>
                  </w:pPr>
                  <w:r w:rsidRPr="00DE35E2">
                    <w:rPr>
                      <w:sz w:val="20"/>
                      <w:szCs w:val="20"/>
                    </w:rPr>
                    <w:t>Солуданов Максим Викторович</w:t>
                  </w:r>
                </w:p>
              </w:tc>
              <w:tc>
                <w:tcPr>
                  <w:tcW w:w="3034" w:type="dxa"/>
                  <w:shd w:val="clear" w:color="auto" w:fill="auto"/>
                </w:tcPr>
                <w:p w:rsidR="00D04595" w:rsidRDefault="00D04595" w:rsidP="00DE35E2">
                  <w:pPr>
                    <w:widowControl w:val="0"/>
                    <w:tabs>
                      <w:tab w:val="left" w:pos="284"/>
                    </w:tabs>
                    <w:autoSpaceDE w:val="0"/>
                    <w:autoSpaceDN w:val="0"/>
                    <w:adjustRightInd w:val="0"/>
                    <w:rPr>
                      <w:sz w:val="20"/>
                      <w:szCs w:val="20"/>
                    </w:rPr>
                  </w:pPr>
                </w:p>
                <w:p w:rsidR="004C0946" w:rsidRPr="00DE35E2" w:rsidRDefault="00D04595" w:rsidP="00DE35E2">
                  <w:pPr>
                    <w:widowControl w:val="0"/>
                    <w:tabs>
                      <w:tab w:val="left" w:pos="284"/>
                    </w:tabs>
                    <w:autoSpaceDE w:val="0"/>
                    <w:autoSpaceDN w:val="0"/>
                    <w:adjustRightInd w:val="0"/>
                    <w:rPr>
                      <w:rStyle w:val="a6"/>
                      <w:sz w:val="20"/>
                      <w:szCs w:val="20"/>
                    </w:rPr>
                  </w:pPr>
                  <w:r w:rsidRPr="00D04595">
                    <w:rPr>
                      <w:sz w:val="20"/>
                      <w:szCs w:val="20"/>
                    </w:rPr>
                    <w:t>soludanovmv@rvl.sibur.ru</w:t>
                  </w:r>
                </w:p>
              </w:tc>
            </w:tr>
          </w:tbl>
          <w:p w:rsidR="00254083" w:rsidRPr="00DE35E2" w:rsidRDefault="00254083" w:rsidP="00DE35E2">
            <w:pPr>
              <w:pStyle w:val="a5"/>
              <w:tabs>
                <w:tab w:val="left" w:pos="720"/>
              </w:tabs>
              <w:suppressAutoHyphens/>
              <w:spacing w:line="240" w:lineRule="auto"/>
              <w:ind w:firstLine="0"/>
              <w:rPr>
                <w:sz w:val="20"/>
                <w:lang w:val="ru-RU"/>
              </w:rPr>
            </w:pPr>
          </w:p>
          <w:p w:rsidR="00254083" w:rsidRPr="00DE35E2" w:rsidRDefault="00254083" w:rsidP="00DE35E2">
            <w:pPr>
              <w:jc w:val="both"/>
              <w:rPr>
                <w:sz w:val="20"/>
                <w:szCs w:val="20"/>
              </w:rPr>
            </w:pPr>
            <w:r w:rsidRPr="00DE35E2">
              <w:rPr>
                <w:sz w:val="20"/>
                <w:szCs w:val="20"/>
              </w:rPr>
              <w:t xml:space="preserve">Экспедитора: </w:t>
            </w:r>
          </w:p>
          <w:tbl>
            <w:tblPr>
              <w:tblpPr w:leftFromText="180" w:rightFromText="180" w:vertAnchor="text" w:horzAnchor="margin" w:tblpY="19"/>
              <w:tblOverlap w:val="neve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tblGrid>
            <w:tr w:rsidR="00254083" w:rsidRPr="00DE35E2" w:rsidTr="00D24836">
              <w:tc>
                <w:tcPr>
                  <w:tcW w:w="2263" w:type="dxa"/>
                  <w:shd w:val="clear" w:color="auto" w:fill="auto"/>
                </w:tcPr>
                <w:p w:rsidR="00254083" w:rsidRPr="00DE35E2" w:rsidRDefault="00254083" w:rsidP="00DE35E2">
                  <w:pPr>
                    <w:widowControl w:val="0"/>
                    <w:tabs>
                      <w:tab w:val="left" w:pos="284"/>
                    </w:tabs>
                    <w:autoSpaceDE w:val="0"/>
                    <w:autoSpaceDN w:val="0"/>
                    <w:adjustRightInd w:val="0"/>
                    <w:jc w:val="center"/>
                    <w:rPr>
                      <w:b/>
                      <w:sz w:val="20"/>
                      <w:szCs w:val="20"/>
                    </w:rPr>
                  </w:pPr>
                  <w:r w:rsidRPr="00DE35E2">
                    <w:rPr>
                      <w:b/>
                      <w:sz w:val="20"/>
                      <w:szCs w:val="20"/>
                    </w:rPr>
                    <w:t>Контактное лицо</w:t>
                  </w:r>
                </w:p>
              </w:tc>
              <w:tc>
                <w:tcPr>
                  <w:tcW w:w="2552" w:type="dxa"/>
                  <w:shd w:val="clear" w:color="auto" w:fill="auto"/>
                </w:tcPr>
                <w:p w:rsidR="00254083" w:rsidRPr="00DE35E2" w:rsidRDefault="00254083" w:rsidP="00DE35E2">
                  <w:pPr>
                    <w:widowControl w:val="0"/>
                    <w:tabs>
                      <w:tab w:val="left" w:pos="284"/>
                    </w:tabs>
                    <w:autoSpaceDE w:val="0"/>
                    <w:autoSpaceDN w:val="0"/>
                    <w:adjustRightInd w:val="0"/>
                    <w:jc w:val="center"/>
                    <w:rPr>
                      <w:b/>
                      <w:sz w:val="20"/>
                      <w:szCs w:val="20"/>
                    </w:rPr>
                  </w:pPr>
                  <w:r w:rsidRPr="00DE35E2">
                    <w:rPr>
                      <w:b/>
                      <w:sz w:val="20"/>
                      <w:szCs w:val="20"/>
                    </w:rPr>
                    <w:t>Электронная почта</w:t>
                  </w:r>
                </w:p>
              </w:tc>
            </w:tr>
            <w:tr w:rsidR="00254083" w:rsidRPr="00DE35E2" w:rsidTr="00D24836">
              <w:tc>
                <w:tcPr>
                  <w:tcW w:w="2263" w:type="dxa"/>
                  <w:shd w:val="clear" w:color="auto" w:fill="auto"/>
                </w:tcPr>
                <w:p w:rsidR="00254083" w:rsidRPr="00DE35E2" w:rsidRDefault="00254083" w:rsidP="00DE35E2">
                  <w:pPr>
                    <w:widowControl w:val="0"/>
                    <w:tabs>
                      <w:tab w:val="left" w:pos="284"/>
                    </w:tabs>
                    <w:autoSpaceDE w:val="0"/>
                    <w:autoSpaceDN w:val="0"/>
                    <w:adjustRightInd w:val="0"/>
                    <w:rPr>
                      <w:sz w:val="20"/>
                      <w:szCs w:val="20"/>
                    </w:rPr>
                  </w:pPr>
                </w:p>
              </w:tc>
              <w:tc>
                <w:tcPr>
                  <w:tcW w:w="2552" w:type="dxa"/>
                  <w:shd w:val="clear" w:color="auto" w:fill="auto"/>
                </w:tcPr>
                <w:p w:rsidR="00254083" w:rsidRPr="00DE35E2" w:rsidRDefault="00254083" w:rsidP="00DE35E2">
                  <w:pPr>
                    <w:widowControl w:val="0"/>
                    <w:tabs>
                      <w:tab w:val="left" w:pos="284"/>
                    </w:tabs>
                    <w:autoSpaceDE w:val="0"/>
                    <w:autoSpaceDN w:val="0"/>
                    <w:adjustRightInd w:val="0"/>
                    <w:rPr>
                      <w:sz w:val="20"/>
                      <w:szCs w:val="20"/>
                    </w:rPr>
                  </w:pPr>
                </w:p>
              </w:tc>
            </w:tr>
          </w:tbl>
          <w:p w:rsidR="00254083" w:rsidRPr="00DE35E2" w:rsidRDefault="00254083" w:rsidP="00DE35E2">
            <w:pPr>
              <w:jc w:val="both"/>
              <w:rPr>
                <w:sz w:val="20"/>
                <w:szCs w:val="20"/>
              </w:rPr>
            </w:pPr>
          </w:p>
          <w:p w:rsidR="00254083" w:rsidRPr="00DE35E2" w:rsidRDefault="00254083" w:rsidP="00DE35E2">
            <w:pPr>
              <w:jc w:val="both"/>
              <w:rPr>
                <w:sz w:val="20"/>
                <w:szCs w:val="20"/>
              </w:rPr>
            </w:pPr>
            <w:r w:rsidRPr="00DE35E2">
              <w:rPr>
                <w:b/>
                <w:sz w:val="20"/>
                <w:szCs w:val="20"/>
              </w:rPr>
              <w:t xml:space="preserve">Телефоны </w:t>
            </w:r>
          </w:p>
          <w:p w:rsidR="00254083" w:rsidRPr="00DE35E2" w:rsidRDefault="00254083" w:rsidP="00DE35E2">
            <w:pPr>
              <w:jc w:val="both"/>
              <w:rPr>
                <w:sz w:val="20"/>
                <w:szCs w:val="20"/>
              </w:rPr>
            </w:pPr>
            <w:r w:rsidRPr="00DE35E2">
              <w:rPr>
                <w:sz w:val="20"/>
                <w:szCs w:val="20"/>
              </w:rPr>
              <w:t xml:space="preserve">Клиента: +7 831 </w:t>
            </w:r>
            <w:r w:rsidR="00137897" w:rsidRPr="00DE35E2">
              <w:rPr>
                <w:sz w:val="20"/>
                <w:szCs w:val="20"/>
              </w:rPr>
              <w:t>455</w:t>
            </w:r>
            <w:r w:rsidRPr="00DE35E2">
              <w:rPr>
                <w:sz w:val="20"/>
                <w:szCs w:val="20"/>
              </w:rPr>
              <w:t xml:space="preserve"> </w:t>
            </w:r>
            <w:r w:rsidR="00137897" w:rsidRPr="00DE35E2">
              <w:rPr>
                <w:sz w:val="20"/>
                <w:szCs w:val="20"/>
              </w:rPr>
              <w:t>94</w:t>
            </w:r>
            <w:r w:rsidRPr="00DE35E2">
              <w:rPr>
                <w:sz w:val="20"/>
                <w:szCs w:val="20"/>
              </w:rPr>
              <w:t xml:space="preserve"> 00</w:t>
            </w:r>
          </w:p>
          <w:p w:rsidR="00254083" w:rsidRPr="00DE35E2" w:rsidRDefault="00254083" w:rsidP="00DE35E2">
            <w:pPr>
              <w:jc w:val="both"/>
              <w:rPr>
                <w:sz w:val="20"/>
                <w:szCs w:val="20"/>
              </w:rPr>
            </w:pPr>
            <w:r w:rsidRPr="00DE35E2">
              <w:rPr>
                <w:sz w:val="20"/>
                <w:szCs w:val="20"/>
              </w:rPr>
              <w:t xml:space="preserve">Экспедитора: </w:t>
            </w:r>
          </w:p>
          <w:p w:rsidR="00254083" w:rsidRPr="00DE35E2" w:rsidRDefault="00254083" w:rsidP="00DE35E2">
            <w:pPr>
              <w:jc w:val="both"/>
              <w:rPr>
                <w:sz w:val="20"/>
                <w:szCs w:val="20"/>
              </w:rPr>
            </w:pPr>
          </w:p>
          <w:p w:rsidR="00254083" w:rsidRPr="00DE35E2" w:rsidRDefault="00254083" w:rsidP="00DE35E2">
            <w:pPr>
              <w:pStyle w:val="a7"/>
              <w:numPr>
                <w:ilvl w:val="0"/>
                <w:numId w:val="7"/>
              </w:numPr>
              <w:tabs>
                <w:tab w:val="left" w:pos="312"/>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Настоящее Приложение является неотъемлемой частью </w:t>
            </w:r>
            <w:r w:rsidR="00F142A6">
              <w:rPr>
                <w:rFonts w:ascii="Times New Roman" w:hAnsi="Times New Roman"/>
                <w:sz w:val="20"/>
                <w:szCs w:val="20"/>
              </w:rPr>
              <w:t>ВИДОВЫХ УСЛОВИЙ РУСВИНИЛ</w:t>
            </w:r>
            <w:r w:rsidRPr="00DE35E2">
              <w:rPr>
                <w:rFonts w:ascii="Times New Roman" w:hAnsi="Times New Roman"/>
                <w:sz w:val="20"/>
                <w:szCs w:val="20"/>
              </w:rPr>
              <w:t xml:space="preserve"> и вступает в силу с момента его подписания и действует до окончания срока действия </w:t>
            </w:r>
            <w:r w:rsidR="00F142A6">
              <w:rPr>
                <w:rFonts w:ascii="Times New Roman" w:hAnsi="Times New Roman"/>
                <w:sz w:val="20"/>
                <w:szCs w:val="20"/>
              </w:rPr>
              <w:t>ВИДОВЫХ УСЛОВИЙ РУСВИНИЛ</w:t>
            </w:r>
            <w:r w:rsidRPr="00DE35E2">
              <w:rPr>
                <w:rFonts w:ascii="Times New Roman" w:hAnsi="Times New Roman"/>
                <w:sz w:val="20"/>
                <w:szCs w:val="20"/>
              </w:rPr>
              <w:t>.</w:t>
            </w:r>
          </w:p>
          <w:p w:rsidR="00FB4797" w:rsidRPr="00DE35E2" w:rsidRDefault="00FB4797" w:rsidP="00DE35E2">
            <w:pPr>
              <w:tabs>
                <w:tab w:val="left" w:pos="312"/>
              </w:tabs>
              <w:jc w:val="both"/>
              <w:rPr>
                <w:sz w:val="20"/>
                <w:szCs w:val="20"/>
              </w:rPr>
            </w:pPr>
          </w:p>
        </w:tc>
        <w:tc>
          <w:tcPr>
            <w:tcW w:w="4961" w:type="dxa"/>
          </w:tcPr>
          <w:p w:rsidR="0000008C" w:rsidRPr="00DE35E2" w:rsidRDefault="00326CF1" w:rsidP="00DE35E2">
            <w:pPr>
              <w:tabs>
                <w:tab w:val="left" w:pos="317"/>
                <w:tab w:val="left" w:pos="514"/>
              </w:tabs>
              <w:suppressAutoHyphens/>
              <w:jc w:val="center"/>
              <w:rPr>
                <w:b/>
                <w:sz w:val="20"/>
                <w:szCs w:val="20"/>
                <w:lang w:val="en-US"/>
              </w:rPr>
            </w:pPr>
            <w:r w:rsidRPr="00DE35E2">
              <w:rPr>
                <w:b/>
                <w:sz w:val="20"/>
                <w:szCs w:val="20"/>
                <w:lang w:val="en-US"/>
              </w:rPr>
              <w:lastRenderedPageBreak/>
              <w:t>Procedure for Rendering Services</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b/>
                <w:sz w:val="20"/>
                <w:szCs w:val="20"/>
                <w:lang w:val="en-US"/>
              </w:rPr>
            </w:pPr>
            <w:r w:rsidRPr="00DE35E2">
              <w:rPr>
                <w:b/>
                <w:sz w:val="20"/>
                <w:szCs w:val="20"/>
                <w:lang w:val="en-US"/>
              </w:rPr>
              <w:t>1. </w:t>
            </w:r>
            <w:r w:rsidR="00326CF1" w:rsidRPr="00DE35E2">
              <w:rPr>
                <w:b/>
                <w:sz w:val="20"/>
                <w:szCs w:val="20"/>
                <w:lang w:val="en-US"/>
              </w:rPr>
              <w:t>Scheduling of Services</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1.1.</w:t>
            </w:r>
            <w:r w:rsidRPr="00DE35E2">
              <w:rPr>
                <w:sz w:val="20"/>
                <w:szCs w:val="20"/>
                <w:lang w:val="en-US"/>
              </w:rPr>
              <w:t> The Client shall provide monthly Service scope forecasts to the Forwarder not later than the first day of the respective month.</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Forecasts may differ from the actual scope of Requests placed with the Forwarder depending on the Client’s needs.</w:t>
            </w:r>
          </w:p>
          <w:p w:rsidR="0000008C" w:rsidRDefault="0000008C" w:rsidP="00DE35E2">
            <w:pPr>
              <w:tabs>
                <w:tab w:val="left" w:pos="317"/>
                <w:tab w:val="left" w:pos="514"/>
              </w:tabs>
              <w:suppressAutoHyphens/>
              <w:jc w:val="both"/>
              <w:rPr>
                <w:sz w:val="20"/>
                <w:szCs w:val="20"/>
                <w:lang w:val="en-US"/>
              </w:rPr>
            </w:pPr>
          </w:p>
          <w:p w:rsidR="00182972" w:rsidRDefault="00182972" w:rsidP="00DE35E2">
            <w:pPr>
              <w:tabs>
                <w:tab w:val="left" w:pos="317"/>
                <w:tab w:val="left" w:pos="514"/>
              </w:tabs>
              <w:suppressAutoHyphens/>
              <w:jc w:val="both"/>
              <w:rPr>
                <w:sz w:val="20"/>
                <w:szCs w:val="20"/>
                <w:lang w:val="en-US"/>
              </w:rPr>
            </w:pPr>
          </w:p>
          <w:p w:rsidR="00182972" w:rsidRPr="00DE35E2" w:rsidRDefault="00182972" w:rsidP="00DE35E2">
            <w:pPr>
              <w:tabs>
                <w:tab w:val="left" w:pos="317"/>
                <w:tab w:val="left" w:pos="514"/>
              </w:tabs>
              <w:suppressAutoHyphens/>
              <w:jc w:val="both"/>
              <w:rPr>
                <w:sz w:val="20"/>
                <w:szCs w:val="20"/>
                <w:lang w:val="en-US"/>
              </w:rPr>
            </w:pPr>
          </w:p>
          <w:p w:rsidR="0000008C" w:rsidRPr="00DE35E2" w:rsidRDefault="0000008C" w:rsidP="00DE35E2">
            <w:pPr>
              <w:tabs>
                <w:tab w:val="left" w:pos="451"/>
              </w:tabs>
              <w:jc w:val="both"/>
              <w:rPr>
                <w:b/>
                <w:sz w:val="20"/>
                <w:szCs w:val="20"/>
                <w:lang w:val="en-US" w:eastAsia="en-GB"/>
              </w:rPr>
            </w:pPr>
            <w:r w:rsidRPr="00DE35E2">
              <w:rPr>
                <w:b/>
                <w:sz w:val="20"/>
                <w:szCs w:val="20"/>
                <w:lang w:val="en-US" w:eastAsia="en-GB"/>
              </w:rPr>
              <w:t xml:space="preserve">2. </w:t>
            </w:r>
            <w:r w:rsidR="00756CBA" w:rsidRPr="00DE35E2">
              <w:rPr>
                <w:b/>
                <w:sz w:val="20"/>
                <w:szCs w:val="20"/>
                <w:lang w:val="en-US" w:eastAsia="en-GB"/>
              </w:rPr>
              <w:t>Rules for the use of reserved and unreserved vehicles</w:t>
            </w:r>
          </w:p>
          <w:p w:rsidR="0000008C" w:rsidRPr="00182972" w:rsidRDefault="0000008C" w:rsidP="00DE35E2">
            <w:pPr>
              <w:pStyle w:val="a7"/>
              <w:tabs>
                <w:tab w:val="left" w:pos="451"/>
              </w:tabs>
              <w:spacing w:after="0" w:line="240" w:lineRule="auto"/>
              <w:ind w:left="0"/>
              <w:jc w:val="both"/>
              <w:rPr>
                <w:rFonts w:ascii="Times New Roman" w:hAnsi="Times New Roman"/>
                <w:b/>
                <w:sz w:val="20"/>
                <w:szCs w:val="20"/>
                <w:lang w:val="en-US" w:eastAsia="en-GB"/>
              </w:rPr>
            </w:pPr>
          </w:p>
          <w:p w:rsidR="0000008C" w:rsidRPr="00DE35E2" w:rsidRDefault="0000008C" w:rsidP="00DE35E2">
            <w:pPr>
              <w:tabs>
                <w:tab w:val="left" w:pos="451"/>
              </w:tabs>
              <w:ind w:left="29"/>
              <w:jc w:val="both"/>
              <w:rPr>
                <w:sz w:val="20"/>
                <w:szCs w:val="20"/>
                <w:lang w:val="en-US" w:eastAsia="en-GB"/>
              </w:rPr>
            </w:pPr>
            <w:r w:rsidRPr="00DE35E2">
              <w:rPr>
                <w:b/>
                <w:sz w:val="20"/>
                <w:szCs w:val="20"/>
                <w:lang w:val="en-US" w:eastAsia="en-GB"/>
              </w:rPr>
              <w:t>2.1.</w:t>
            </w:r>
            <w:r w:rsidRPr="00DE35E2">
              <w:rPr>
                <w:sz w:val="20"/>
                <w:szCs w:val="20"/>
                <w:lang w:val="en-US" w:eastAsia="en-GB"/>
              </w:rPr>
              <w:t xml:space="preserve"> </w:t>
            </w:r>
            <w:r w:rsidR="00756CBA" w:rsidRPr="00DE35E2">
              <w:rPr>
                <w:sz w:val="20"/>
                <w:szCs w:val="20"/>
                <w:lang w:val="en-US" w:eastAsia="en-GB"/>
              </w:rPr>
              <w:t>The Forwarder may not use reserved vehicles to carry other Cargos without consent of the Client</w:t>
            </w:r>
            <w:r w:rsidRPr="00DE35E2">
              <w:rPr>
                <w:sz w:val="20"/>
                <w:szCs w:val="20"/>
                <w:lang w:val="en-US" w:eastAsia="en-GB"/>
              </w:rPr>
              <w:t>.</w:t>
            </w:r>
          </w:p>
          <w:p w:rsidR="0000008C" w:rsidRDefault="0000008C" w:rsidP="00DE35E2">
            <w:pPr>
              <w:pStyle w:val="a7"/>
              <w:tabs>
                <w:tab w:val="left" w:pos="451"/>
              </w:tabs>
              <w:spacing w:after="0" w:line="240" w:lineRule="auto"/>
              <w:ind w:left="0" w:firstLine="29"/>
              <w:jc w:val="both"/>
              <w:rPr>
                <w:rFonts w:ascii="Times New Roman" w:hAnsi="Times New Roman"/>
                <w:sz w:val="20"/>
                <w:szCs w:val="20"/>
                <w:lang w:val="en-US" w:eastAsia="en-GB"/>
              </w:rPr>
            </w:pPr>
          </w:p>
          <w:p w:rsidR="00182972" w:rsidRDefault="00182972" w:rsidP="00DE35E2">
            <w:pPr>
              <w:pStyle w:val="a7"/>
              <w:tabs>
                <w:tab w:val="left" w:pos="451"/>
              </w:tabs>
              <w:spacing w:after="0" w:line="240" w:lineRule="auto"/>
              <w:ind w:left="0" w:firstLine="29"/>
              <w:jc w:val="both"/>
              <w:rPr>
                <w:rFonts w:ascii="Times New Roman" w:hAnsi="Times New Roman"/>
                <w:sz w:val="20"/>
                <w:szCs w:val="20"/>
                <w:lang w:val="en-US" w:eastAsia="en-GB"/>
              </w:rPr>
            </w:pPr>
          </w:p>
          <w:p w:rsidR="0000008C" w:rsidRPr="00DE35E2" w:rsidRDefault="0000008C" w:rsidP="00DE35E2">
            <w:pPr>
              <w:tabs>
                <w:tab w:val="left" w:pos="451"/>
              </w:tabs>
              <w:ind w:left="29"/>
              <w:jc w:val="both"/>
              <w:rPr>
                <w:sz w:val="20"/>
                <w:szCs w:val="20"/>
                <w:lang w:val="en-US" w:eastAsia="en-GB"/>
              </w:rPr>
            </w:pPr>
            <w:r w:rsidRPr="00DE35E2">
              <w:rPr>
                <w:b/>
                <w:sz w:val="20"/>
                <w:szCs w:val="20"/>
                <w:lang w:val="en-US" w:eastAsia="en-GB"/>
              </w:rPr>
              <w:t>2.2.</w:t>
            </w:r>
            <w:r w:rsidRPr="00DE35E2">
              <w:rPr>
                <w:sz w:val="20"/>
                <w:szCs w:val="20"/>
                <w:lang w:val="en-US" w:eastAsia="en-GB"/>
              </w:rPr>
              <w:t xml:space="preserve"> </w:t>
            </w:r>
            <w:r w:rsidR="00756CBA" w:rsidRPr="00DE35E2">
              <w:rPr>
                <w:sz w:val="20"/>
                <w:szCs w:val="20"/>
                <w:lang w:val="en-US" w:eastAsia="en-GB"/>
              </w:rPr>
              <w:t xml:space="preserve">Requests are first of all distributed among reserved vehicles which are listed in Appendix </w:t>
            </w:r>
            <w:r w:rsidR="002D3CAC" w:rsidRPr="002D3CAC">
              <w:rPr>
                <w:sz w:val="20"/>
                <w:szCs w:val="20"/>
                <w:lang w:val="en-US" w:eastAsia="en-GB"/>
              </w:rPr>
              <w:t>5</w:t>
            </w:r>
            <w:r w:rsidRPr="00DE35E2">
              <w:rPr>
                <w:sz w:val="20"/>
                <w:szCs w:val="20"/>
                <w:lang w:val="en-US" w:eastAsia="en-GB"/>
              </w:rPr>
              <w:t xml:space="preserve">. </w:t>
            </w:r>
            <w:r w:rsidR="00756CBA" w:rsidRPr="00DE35E2">
              <w:rPr>
                <w:sz w:val="20"/>
                <w:szCs w:val="20"/>
                <w:lang w:val="en-US" w:eastAsia="en-GB"/>
              </w:rPr>
              <w:t>If the number of reserved vehicles is not sufficient to fulfill all requests, unreserved vehicles shall be added</w:t>
            </w:r>
            <w:r w:rsidRPr="00DE35E2">
              <w:rPr>
                <w:sz w:val="20"/>
                <w:szCs w:val="20"/>
                <w:lang w:val="en-US" w:eastAsia="en-GB"/>
              </w:rPr>
              <w:t>.</w:t>
            </w:r>
          </w:p>
          <w:p w:rsidR="0000008C" w:rsidRPr="00DE35E2" w:rsidRDefault="0000008C" w:rsidP="00DE35E2">
            <w:pPr>
              <w:pStyle w:val="a7"/>
              <w:spacing w:after="0" w:line="240" w:lineRule="auto"/>
              <w:ind w:left="0" w:firstLine="29"/>
              <w:rPr>
                <w:rFonts w:ascii="Times New Roman" w:hAnsi="Times New Roman"/>
                <w:sz w:val="20"/>
                <w:szCs w:val="20"/>
                <w:lang w:val="en-US" w:eastAsia="en-GB"/>
              </w:rPr>
            </w:pPr>
          </w:p>
          <w:p w:rsidR="00756CBA" w:rsidRPr="00DE35E2" w:rsidRDefault="00756CBA" w:rsidP="00DE35E2">
            <w:pPr>
              <w:pStyle w:val="a7"/>
              <w:spacing w:after="0" w:line="240" w:lineRule="auto"/>
              <w:ind w:left="0" w:firstLine="29"/>
              <w:rPr>
                <w:rFonts w:ascii="Times New Roman" w:hAnsi="Times New Roman"/>
                <w:sz w:val="20"/>
                <w:szCs w:val="20"/>
                <w:lang w:val="en-US" w:eastAsia="en-GB"/>
              </w:rPr>
            </w:pPr>
          </w:p>
          <w:p w:rsidR="0000008C" w:rsidRPr="00DE35E2" w:rsidRDefault="0000008C" w:rsidP="00DE35E2">
            <w:pPr>
              <w:tabs>
                <w:tab w:val="left" w:pos="451"/>
              </w:tabs>
              <w:ind w:left="29"/>
              <w:jc w:val="both"/>
              <w:rPr>
                <w:sz w:val="20"/>
                <w:szCs w:val="20"/>
                <w:lang w:val="en-US" w:eastAsia="en-GB"/>
              </w:rPr>
            </w:pPr>
            <w:r w:rsidRPr="00DE35E2">
              <w:rPr>
                <w:b/>
                <w:sz w:val="20"/>
                <w:szCs w:val="20"/>
                <w:lang w:val="en-US" w:eastAsia="en-GB"/>
              </w:rPr>
              <w:t>2.3.</w:t>
            </w:r>
            <w:r w:rsidRPr="00DE35E2">
              <w:rPr>
                <w:sz w:val="20"/>
                <w:szCs w:val="20"/>
                <w:lang w:val="en-US" w:eastAsia="en-GB"/>
              </w:rPr>
              <w:t xml:space="preserve"> </w:t>
            </w:r>
            <w:r w:rsidR="00756CBA" w:rsidRPr="00DE35E2">
              <w:rPr>
                <w:sz w:val="20"/>
                <w:szCs w:val="20"/>
                <w:lang w:val="en-US" w:eastAsia="en-GB"/>
              </w:rPr>
              <w:t xml:space="preserve">The reserved vehicles have been agreed upon by the parties in Appendix </w:t>
            </w:r>
            <w:r w:rsidR="002D3CAC" w:rsidRPr="002D3CAC">
              <w:rPr>
                <w:sz w:val="20"/>
                <w:szCs w:val="20"/>
                <w:lang w:val="en-US" w:eastAsia="en-GB"/>
              </w:rPr>
              <w:t>5</w:t>
            </w:r>
            <w:r w:rsidR="002D3CAC" w:rsidRPr="00DE35E2">
              <w:rPr>
                <w:sz w:val="20"/>
                <w:szCs w:val="20"/>
                <w:lang w:val="en-US" w:eastAsia="en-GB"/>
              </w:rPr>
              <w:t xml:space="preserve"> </w:t>
            </w:r>
            <w:r w:rsidR="00756CBA" w:rsidRPr="00DE35E2">
              <w:rPr>
                <w:sz w:val="20"/>
                <w:szCs w:val="20"/>
                <w:lang w:val="en-US" w:eastAsia="en-GB"/>
              </w:rPr>
              <w:t xml:space="preserve">to the </w:t>
            </w:r>
            <w:r w:rsidR="00486028">
              <w:rPr>
                <w:sz w:val="20"/>
                <w:szCs w:val="20"/>
                <w:lang w:val="en-US" w:eastAsia="en-GB"/>
              </w:rPr>
              <w:t>RUSVINYL SPECIAL TERMS</w:t>
            </w:r>
            <w:r w:rsidRPr="00DE35E2">
              <w:rPr>
                <w:sz w:val="20"/>
                <w:szCs w:val="20"/>
                <w:lang w:val="en-US" w:eastAsia="en-GB"/>
              </w:rPr>
              <w:t xml:space="preserve">. </w:t>
            </w:r>
            <w:r w:rsidR="00756CBA" w:rsidRPr="00DE35E2">
              <w:rPr>
                <w:sz w:val="20"/>
                <w:szCs w:val="20"/>
                <w:lang w:val="en-US" w:eastAsia="en-GB"/>
              </w:rPr>
              <w:t xml:space="preserve">As agreed upon by the parties the number and operation period of reserved vehicles may be changed within the term of the </w:t>
            </w:r>
            <w:r w:rsidR="00486028">
              <w:rPr>
                <w:sz w:val="20"/>
                <w:szCs w:val="20"/>
                <w:lang w:val="en-US" w:eastAsia="en-GB"/>
              </w:rPr>
              <w:t>RUSVINYL SPECIAL TERMS</w:t>
            </w:r>
            <w:r w:rsidR="00756CBA" w:rsidRPr="00DE35E2">
              <w:rPr>
                <w:sz w:val="20"/>
                <w:szCs w:val="20"/>
                <w:lang w:val="en-US" w:eastAsia="en-GB"/>
              </w:rPr>
              <w:t>.</w:t>
            </w:r>
          </w:p>
          <w:p w:rsidR="00182972" w:rsidRDefault="00182972" w:rsidP="00DE35E2">
            <w:pPr>
              <w:tabs>
                <w:tab w:val="left" w:pos="317"/>
                <w:tab w:val="left" w:pos="514"/>
              </w:tabs>
              <w:suppressAutoHyphens/>
              <w:jc w:val="both"/>
              <w:rPr>
                <w:b/>
                <w:sz w:val="20"/>
                <w:szCs w:val="20"/>
                <w:lang w:val="en-US"/>
              </w:rPr>
            </w:pPr>
          </w:p>
          <w:p w:rsidR="00182972" w:rsidRDefault="00182972" w:rsidP="00DE35E2">
            <w:pPr>
              <w:tabs>
                <w:tab w:val="left" w:pos="317"/>
                <w:tab w:val="left" w:pos="514"/>
              </w:tabs>
              <w:suppressAutoHyphens/>
              <w:jc w:val="both"/>
              <w:rPr>
                <w:b/>
                <w:sz w:val="20"/>
                <w:szCs w:val="20"/>
                <w:lang w:val="en-US"/>
              </w:rPr>
            </w:pPr>
          </w:p>
          <w:p w:rsidR="0000008C" w:rsidRPr="00DE35E2" w:rsidRDefault="0000008C" w:rsidP="00DE35E2">
            <w:pPr>
              <w:tabs>
                <w:tab w:val="left" w:pos="317"/>
                <w:tab w:val="left" w:pos="514"/>
              </w:tabs>
              <w:suppressAutoHyphens/>
              <w:jc w:val="both"/>
              <w:rPr>
                <w:b/>
                <w:sz w:val="20"/>
                <w:szCs w:val="20"/>
                <w:lang w:val="en-US"/>
              </w:rPr>
            </w:pPr>
            <w:r w:rsidRPr="00DE35E2">
              <w:rPr>
                <w:b/>
                <w:sz w:val="20"/>
                <w:szCs w:val="20"/>
                <w:lang w:val="en-US"/>
              </w:rPr>
              <w:t>3.</w:t>
            </w:r>
            <w:r w:rsidR="007D2829" w:rsidRPr="00DE35E2">
              <w:rPr>
                <w:b/>
                <w:sz w:val="20"/>
                <w:szCs w:val="20"/>
                <w:lang w:val="en-US"/>
              </w:rPr>
              <w:t xml:space="preserve"> </w:t>
            </w:r>
            <w:r w:rsidRPr="00DE35E2">
              <w:rPr>
                <w:b/>
                <w:sz w:val="20"/>
                <w:szCs w:val="20"/>
                <w:lang w:val="en-US"/>
              </w:rPr>
              <w:t>Request Placement and Acknowledgment</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3.1.</w:t>
            </w:r>
            <w:r w:rsidR="007D2829" w:rsidRPr="00DE35E2">
              <w:rPr>
                <w:sz w:val="20"/>
                <w:szCs w:val="20"/>
                <w:lang w:val="en-US"/>
              </w:rPr>
              <w:t xml:space="preserve"> </w:t>
            </w:r>
            <w:r w:rsidR="0063036C" w:rsidRPr="00DE35E2">
              <w:rPr>
                <w:sz w:val="20"/>
                <w:szCs w:val="20"/>
                <w:lang w:val="en-US"/>
              </w:rPr>
              <w:t xml:space="preserve">The Client’s Request serves as basis for the </w:t>
            </w:r>
            <w:r w:rsidRPr="00DE35E2">
              <w:rPr>
                <w:sz w:val="20"/>
                <w:szCs w:val="20"/>
                <w:lang w:val="en-US"/>
              </w:rPr>
              <w:t>Forwarder</w:t>
            </w:r>
            <w:r w:rsidR="0063036C" w:rsidRPr="00DE35E2">
              <w:rPr>
                <w:sz w:val="20"/>
                <w:szCs w:val="20"/>
                <w:lang w:val="en-US"/>
              </w:rPr>
              <w:t xml:space="preserve"> to render Services</w:t>
            </w:r>
            <w:r w:rsidRPr="00DE35E2">
              <w:rPr>
                <w:sz w:val="20"/>
                <w:szCs w:val="20"/>
                <w:lang w:val="en-US"/>
              </w:rPr>
              <w:t xml:space="preserve">. </w:t>
            </w:r>
            <w:r w:rsidR="0063036C" w:rsidRPr="00DE35E2">
              <w:rPr>
                <w:sz w:val="20"/>
                <w:szCs w:val="20"/>
                <w:lang w:val="en-US"/>
              </w:rPr>
              <w:t xml:space="preserve">The </w:t>
            </w:r>
            <w:r w:rsidRPr="00DE35E2">
              <w:rPr>
                <w:sz w:val="20"/>
                <w:szCs w:val="20"/>
                <w:lang w:val="en-US"/>
              </w:rPr>
              <w:t xml:space="preserve">Request </w:t>
            </w:r>
            <w:r w:rsidR="0063036C" w:rsidRPr="00DE35E2">
              <w:rPr>
                <w:sz w:val="20"/>
                <w:szCs w:val="20"/>
                <w:lang w:val="en-US"/>
              </w:rPr>
              <w:t xml:space="preserve">for Services </w:t>
            </w:r>
            <w:r w:rsidRPr="00DE35E2">
              <w:rPr>
                <w:sz w:val="20"/>
                <w:szCs w:val="20"/>
                <w:lang w:val="en-US"/>
              </w:rPr>
              <w:t>shall contain the following information:</w:t>
            </w:r>
          </w:p>
          <w:p w:rsidR="0063036C" w:rsidRPr="00DE35E2" w:rsidRDefault="0063036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w:t>
            </w:r>
            <w:r w:rsidR="007D2829" w:rsidRPr="00DE35E2">
              <w:rPr>
                <w:sz w:val="20"/>
                <w:szCs w:val="20"/>
                <w:lang w:val="en-US"/>
              </w:rPr>
              <w:t xml:space="preserve"> </w:t>
            </w:r>
            <w:r w:rsidRPr="00DE35E2">
              <w:rPr>
                <w:sz w:val="20"/>
                <w:szCs w:val="20"/>
                <w:lang w:val="en-US"/>
              </w:rPr>
              <w:t>addresses of cargo loading and unloading points;</w:t>
            </w: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w:t>
            </w:r>
            <w:r w:rsidR="007D2829" w:rsidRPr="00DE35E2">
              <w:rPr>
                <w:sz w:val="20"/>
                <w:szCs w:val="20"/>
                <w:lang w:val="en-US"/>
              </w:rPr>
              <w:t xml:space="preserve"> </w:t>
            </w:r>
            <w:r w:rsidRPr="00DE35E2">
              <w:rPr>
                <w:sz w:val="20"/>
                <w:szCs w:val="20"/>
                <w:lang w:val="en-US"/>
              </w:rPr>
              <w:t>date and time of vehicle delivery for loading</w:t>
            </w:r>
            <w:r w:rsidR="0063036C" w:rsidRPr="00DE35E2">
              <w:rPr>
                <w:sz w:val="20"/>
                <w:szCs w:val="20"/>
                <w:lang w:val="en-US"/>
              </w:rPr>
              <w:t xml:space="preserve"> </w:t>
            </w:r>
            <w:r w:rsidRPr="00DE35E2">
              <w:rPr>
                <w:sz w:val="20"/>
                <w:szCs w:val="20"/>
                <w:lang w:val="en-US"/>
              </w:rPr>
              <w:t>/</w:t>
            </w:r>
            <w:r w:rsidR="0063036C" w:rsidRPr="00DE35E2">
              <w:rPr>
                <w:sz w:val="20"/>
                <w:szCs w:val="20"/>
                <w:lang w:val="en-US"/>
              </w:rPr>
              <w:t xml:space="preserve"> </w:t>
            </w:r>
            <w:r w:rsidRPr="00DE35E2">
              <w:rPr>
                <w:sz w:val="20"/>
                <w:szCs w:val="20"/>
                <w:lang w:val="en-US"/>
              </w:rPr>
              <w:t>unloading;</w:t>
            </w: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w:t>
            </w:r>
            <w:r w:rsidR="007D2829" w:rsidRPr="00DE35E2">
              <w:rPr>
                <w:sz w:val="20"/>
                <w:szCs w:val="20"/>
                <w:lang w:val="en-US"/>
              </w:rPr>
              <w:t xml:space="preserve"> </w:t>
            </w:r>
            <w:r w:rsidRPr="00DE35E2">
              <w:rPr>
                <w:sz w:val="20"/>
                <w:szCs w:val="20"/>
                <w:lang w:val="en-US"/>
              </w:rPr>
              <w:t>type of vehicle required.</w:t>
            </w: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3.2.</w:t>
            </w:r>
            <w:r w:rsidR="007D2829" w:rsidRPr="00DE35E2">
              <w:rPr>
                <w:sz w:val="20"/>
                <w:szCs w:val="20"/>
                <w:lang w:val="en-US"/>
              </w:rPr>
              <w:t xml:space="preserve"> </w:t>
            </w:r>
            <w:r w:rsidRPr="00DE35E2">
              <w:rPr>
                <w:sz w:val="20"/>
                <w:szCs w:val="20"/>
                <w:lang w:val="en-US"/>
              </w:rPr>
              <w:t xml:space="preserve">The Request </w:t>
            </w:r>
            <w:r w:rsidR="0063036C" w:rsidRPr="00DE35E2">
              <w:rPr>
                <w:sz w:val="20"/>
                <w:szCs w:val="20"/>
                <w:lang w:val="en-US"/>
              </w:rPr>
              <w:t>is</w:t>
            </w:r>
            <w:r w:rsidRPr="00DE35E2">
              <w:rPr>
                <w:sz w:val="20"/>
                <w:szCs w:val="20"/>
                <w:lang w:val="en-US"/>
              </w:rPr>
              <w:t xml:space="preserve"> placed and acknowledged in the web-based </w:t>
            </w:r>
            <w:r w:rsidR="00827810" w:rsidRPr="00DE35E2">
              <w:rPr>
                <w:i/>
                <w:sz w:val="20"/>
                <w:szCs w:val="20"/>
                <w:lang w:val="en-US"/>
              </w:rPr>
              <w:t>EQMS</w:t>
            </w:r>
            <w:r w:rsidRPr="00DE35E2">
              <w:rPr>
                <w:sz w:val="20"/>
                <w:szCs w:val="20"/>
                <w:lang w:val="en-US"/>
              </w:rPr>
              <w:t xml:space="preserve"> service. If </w:t>
            </w:r>
            <w:r w:rsidR="0063036C" w:rsidRPr="00DE35E2">
              <w:rPr>
                <w:sz w:val="20"/>
                <w:szCs w:val="20"/>
                <w:lang w:val="en-US"/>
              </w:rPr>
              <w:t xml:space="preserve">the Request cannot be placed via </w:t>
            </w:r>
            <w:r w:rsidR="00827810" w:rsidRPr="00DE35E2">
              <w:rPr>
                <w:sz w:val="20"/>
                <w:szCs w:val="20"/>
                <w:lang w:val="en-US"/>
              </w:rPr>
              <w:t>EQMS</w:t>
            </w:r>
            <w:r w:rsidRPr="00DE35E2">
              <w:rPr>
                <w:sz w:val="20"/>
                <w:szCs w:val="20"/>
                <w:lang w:val="en-US"/>
              </w:rPr>
              <w:t xml:space="preserve"> service, </w:t>
            </w:r>
            <w:r w:rsidR="0063036C" w:rsidRPr="00DE35E2">
              <w:rPr>
                <w:sz w:val="20"/>
                <w:szCs w:val="20"/>
                <w:lang w:val="en-US"/>
              </w:rPr>
              <w:t xml:space="preserve">in particular, </w:t>
            </w:r>
            <w:r w:rsidRPr="00DE35E2">
              <w:rPr>
                <w:sz w:val="20"/>
                <w:szCs w:val="20"/>
                <w:lang w:val="en-US"/>
              </w:rPr>
              <w:t>if there are any malfunctions confirmed by the Client, the Request shall be sent to the Forwarder by e-mail.</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Default="0000008C" w:rsidP="00DE35E2">
            <w:pPr>
              <w:tabs>
                <w:tab w:val="left" w:pos="317"/>
                <w:tab w:val="left" w:pos="514"/>
              </w:tabs>
              <w:suppressAutoHyphens/>
              <w:jc w:val="both"/>
              <w:rPr>
                <w:sz w:val="20"/>
                <w:szCs w:val="20"/>
                <w:lang w:val="en-US"/>
              </w:rPr>
            </w:pPr>
          </w:p>
          <w:p w:rsidR="00182972" w:rsidRPr="00DE35E2" w:rsidRDefault="00182972"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3.3.</w:t>
            </w:r>
            <w:r w:rsidR="007D2829" w:rsidRPr="00DE35E2">
              <w:rPr>
                <w:sz w:val="20"/>
                <w:szCs w:val="20"/>
                <w:lang w:val="en-US"/>
              </w:rPr>
              <w:t xml:space="preserve"> </w:t>
            </w:r>
            <w:r w:rsidRPr="00DE35E2">
              <w:rPr>
                <w:sz w:val="20"/>
                <w:szCs w:val="20"/>
                <w:lang w:val="en-US"/>
              </w:rPr>
              <w:t xml:space="preserve">The time of vehicle delivery for unloading </w:t>
            </w:r>
            <w:r w:rsidR="0063036C" w:rsidRPr="00DE35E2">
              <w:rPr>
                <w:sz w:val="20"/>
                <w:szCs w:val="20"/>
                <w:lang w:val="en-US"/>
              </w:rPr>
              <w:t>is</w:t>
            </w:r>
            <w:r w:rsidRPr="00DE35E2">
              <w:rPr>
                <w:sz w:val="20"/>
                <w:szCs w:val="20"/>
                <w:lang w:val="en-US"/>
              </w:rPr>
              <w:t xml:space="preserve"> determined on the basis of the time in transit agreed between the Parties in Appendix </w:t>
            </w:r>
            <w:r w:rsidR="00F17D46" w:rsidRPr="00DE35E2">
              <w:rPr>
                <w:sz w:val="20"/>
                <w:szCs w:val="20"/>
                <w:lang w:val="en-US"/>
              </w:rPr>
              <w:t>1</w:t>
            </w:r>
            <w:r w:rsidR="00F17D46" w:rsidRPr="002D3CAC">
              <w:rPr>
                <w:sz w:val="20"/>
                <w:szCs w:val="20"/>
                <w:lang w:val="en-US"/>
              </w:rPr>
              <w:t>3</w:t>
            </w:r>
            <w:r w:rsidR="00F17D46" w:rsidRPr="00DE35E2">
              <w:rPr>
                <w:sz w:val="20"/>
                <w:szCs w:val="20"/>
                <w:lang w:val="en-US"/>
              </w:rPr>
              <w:t xml:space="preserve"> </w:t>
            </w:r>
            <w:r w:rsidRPr="00DE35E2">
              <w:rPr>
                <w:sz w:val="20"/>
                <w:szCs w:val="20"/>
                <w:lang w:val="en-US"/>
              </w:rPr>
              <w:t xml:space="preserve">to the </w:t>
            </w:r>
            <w:r w:rsidR="00486028">
              <w:rPr>
                <w:sz w:val="20"/>
                <w:szCs w:val="20"/>
                <w:lang w:val="en-US"/>
              </w:rPr>
              <w:t>RUSVINYL SPECIAL TERMS</w:t>
            </w:r>
            <w:r w:rsidRPr="00DE35E2">
              <w:rPr>
                <w:sz w:val="20"/>
                <w:szCs w:val="20"/>
                <w:lang w:val="en-US"/>
              </w:rPr>
              <w:t>.</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3.4.</w:t>
            </w:r>
            <w:r w:rsidR="007D2829" w:rsidRPr="00DE35E2">
              <w:rPr>
                <w:sz w:val="20"/>
                <w:szCs w:val="20"/>
                <w:lang w:val="en-US"/>
              </w:rPr>
              <w:t xml:space="preserve"> </w:t>
            </w:r>
            <w:r w:rsidRPr="00DE35E2">
              <w:rPr>
                <w:sz w:val="20"/>
                <w:szCs w:val="20"/>
                <w:lang w:val="en-US"/>
              </w:rPr>
              <w:t xml:space="preserve">If necessary, the Client shall e-mail to the Forwarder additional instructions to help the driver locate the address and identify the Consignee, </w:t>
            </w:r>
            <w:r w:rsidR="0063036C" w:rsidRPr="00DE35E2">
              <w:rPr>
                <w:sz w:val="20"/>
                <w:szCs w:val="20"/>
                <w:lang w:val="en-US"/>
              </w:rPr>
              <w:t xml:space="preserve">other </w:t>
            </w:r>
            <w:r w:rsidRPr="00DE35E2">
              <w:rPr>
                <w:sz w:val="20"/>
                <w:szCs w:val="20"/>
                <w:lang w:val="en-US"/>
              </w:rPr>
              <w:t>details of specific cargo transportation conditions, and addresses of loading</w:t>
            </w:r>
            <w:r w:rsidR="0063036C" w:rsidRPr="00DE35E2">
              <w:rPr>
                <w:sz w:val="20"/>
                <w:szCs w:val="20"/>
                <w:lang w:val="en-US"/>
              </w:rPr>
              <w:t xml:space="preserve"> </w:t>
            </w:r>
            <w:r w:rsidRPr="00DE35E2">
              <w:rPr>
                <w:sz w:val="20"/>
                <w:szCs w:val="20"/>
                <w:lang w:val="en-US"/>
              </w:rPr>
              <w:t>/</w:t>
            </w:r>
            <w:r w:rsidR="0063036C" w:rsidRPr="00DE35E2">
              <w:rPr>
                <w:sz w:val="20"/>
                <w:szCs w:val="20"/>
                <w:lang w:val="en-US"/>
              </w:rPr>
              <w:t xml:space="preserve"> </w:t>
            </w:r>
            <w:r w:rsidRPr="00DE35E2">
              <w:rPr>
                <w:sz w:val="20"/>
                <w:szCs w:val="20"/>
                <w:lang w:val="en-US"/>
              </w:rPr>
              <w:t xml:space="preserve">unloading points if they differ from those agreed between </w:t>
            </w:r>
            <w:r w:rsidRPr="00DE35E2">
              <w:rPr>
                <w:sz w:val="20"/>
                <w:szCs w:val="20"/>
                <w:lang w:val="en-US"/>
              </w:rPr>
              <w:lastRenderedPageBreak/>
              <w:t xml:space="preserve">the Parties in the appendices to the </w:t>
            </w:r>
            <w:r w:rsidR="00486028">
              <w:rPr>
                <w:sz w:val="20"/>
                <w:szCs w:val="20"/>
                <w:lang w:val="en-US"/>
              </w:rPr>
              <w:t>RUSVINYL SPECIAL TERMS</w:t>
            </w:r>
            <w:r w:rsidRPr="00DE35E2">
              <w:rPr>
                <w:sz w:val="20"/>
                <w:szCs w:val="20"/>
                <w:lang w:val="en-US"/>
              </w:rPr>
              <w:t>.</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3.5.</w:t>
            </w:r>
            <w:r w:rsidR="007D2829" w:rsidRPr="00DE35E2">
              <w:rPr>
                <w:sz w:val="20"/>
                <w:szCs w:val="20"/>
                <w:lang w:val="en-US"/>
              </w:rPr>
              <w:t xml:space="preserve"> </w:t>
            </w:r>
            <w:r w:rsidRPr="00DE35E2">
              <w:rPr>
                <w:sz w:val="20"/>
                <w:szCs w:val="20"/>
                <w:lang w:val="en-US"/>
              </w:rPr>
              <w:t xml:space="preserve">The Client shall submit the Request </w:t>
            </w:r>
            <w:r w:rsidR="0063036C" w:rsidRPr="00DE35E2">
              <w:rPr>
                <w:sz w:val="20"/>
                <w:szCs w:val="20"/>
                <w:lang w:val="en-US"/>
              </w:rPr>
              <w:t xml:space="preserve">to the Forwarder not later than </w:t>
            </w:r>
            <w:r w:rsidRPr="00DE35E2">
              <w:rPr>
                <w:sz w:val="20"/>
                <w:szCs w:val="20"/>
                <w:lang w:val="en-US"/>
              </w:rPr>
              <w:t xml:space="preserve">twenty-four (24) hours before the </w:t>
            </w:r>
            <w:r w:rsidR="0063036C" w:rsidRPr="00DE35E2">
              <w:rPr>
                <w:sz w:val="20"/>
                <w:szCs w:val="20"/>
                <w:lang w:val="en-US"/>
              </w:rPr>
              <w:t>scheduled</w:t>
            </w:r>
            <w:r w:rsidRPr="00DE35E2">
              <w:rPr>
                <w:sz w:val="20"/>
                <w:szCs w:val="20"/>
                <w:lang w:val="en-US"/>
              </w:rPr>
              <w:t xml:space="preserve"> loadin</w:t>
            </w:r>
            <w:r w:rsidR="0063036C" w:rsidRPr="00DE35E2">
              <w:rPr>
                <w:sz w:val="20"/>
                <w:szCs w:val="20"/>
                <w:lang w:val="en-US"/>
              </w:rPr>
              <w:t>g time specified in the Request</w:t>
            </w:r>
            <w:r w:rsidRPr="00DE35E2">
              <w:rPr>
                <w:sz w:val="20"/>
                <w:szCs w:val="20"/>
                <w:lang w:val="en-US"/>
              </w:rPr>
              <w:t>.</w:t>
            </w:r>
          </w:p>
          <w:p w:rsidR="0063036C" w:rsidRPr="00DE35E2" w:rsidRDefault="0063036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The Client has the right to place </w:t>
            </w:r>
            <w:r w:rsidR="0063036C" w:rsidRPr="00DE35E2">
              <w:rPr>
                <w:sz w:val="20"/>
                <w:szCs w:val="20"/>
                <w:lang w:val="en-US"/>
              </w:rPr>
              <w:t>the</w:t>
            </w:r>
            <w:r w:rsidRPr="00DE35E2">
              <w:rPr>
                <w:sz w:val="20"/>
                <w:szCs w:val="20"/>
                <w:lang w:val="en-US"/>
              </w:rPr>
              <w:t xml:space="preserve"> Request later than deadlines </w:t>
            </w:r>
            <w:r w:rsidR="0063036C" w:rsidRPr="00DE35E2">
              <w:rPr>
                <w:sz w:val="20"/>
                <w:szCs w:val="20"/>
                <w:lang w:val="en-US"/>
              </w:rPr>
              <w:t xml:space="preserve">stated above in this item </w:t>
            </w:r>
            <w:r w:rsidRPr="00DE35E2">
              <w:rPr>
                <w:sz w:val="20"/>
                <w:szCs w:val="20"/>
                <w:lang w:val="en-US"/>
              </w:rPr>
              <w:t>provided that the Forwarder acknowledges the Request.</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3.6.</w:t>
            </w:r>
            <w:r w:rsidR="007D2829" w:rsidRPr="00DE35E2">
              <w:rPr>
                <w:sz w:val="20"/>
                <w:szCs w:val="20"/>
                <w:lang w:val="en-US"/>
              </w:rPr>
              <w:t xml:space="preserve"> </w:t>
            </w:r>
            <w:r w:rsidRPr="00DE35E2">
              <w:rPr>
                <w:sz w:val="20"/>
                <w:szCs w:val="20"/>
                <w:lang w:val="en-US"/>
              </w:rPr>
              <w:t>The Client has the right to cancel the Request at its discretion within the following time limits:</w:t>
            </w:r>
          </w:p>
          <w:p w:rsidR="0063036C" w:rsidRPr="00DE35E2" w:rsidRDefault="0063036C" w:rsidP="00DE35E2">
            <w:pPr>
              <w:tabs>
                <w:tab w:val="left" w:pos="317"/>
                <w:tab w:val="left" w:pos="514"/>
              </w:tabs>
              <w:suppressAutoHyphens/>
              <w:jc w:val="both"/>
              <w:rPr>
                <w:sz w:val="20"/>
                <w:szCs w:val="20"/>
                <w:lang w:val="en-US"/>
              </w:rPr>
            </w:pPr>
          </w:p>
          <w:p w:rsidR="0063036C" w:rsidRPr="00DE35E2" w:rsidRDefault="0063036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 not later than </w:t>
            </w:r>
            <w:r w:rsidR="0063036C" w:rsidRPr="00DE35E2">
              <w:rPr>
                <w:sz w:val="20"/>
                <w:szCs w:val="20"/>
                <w:lang w:val="en-US"/>
              </w:rPr>
              <w:t>the end</w:t>
            </w:r>
            <w:r w:rsidRPr="00DE35E2">
              <w:rPr>
                <w:sz w:val="20"/>
                <w:szCs w:val="20"/>
                <w:lang w:val="en-US"/>
              </w:rPr>
              <w:t xml:space="preserve"> of the </w:t>
            </w:r>
            <w:r w:rsidR="0063036C" w:rsidRPr="00DE35E2">
              <w:rPr>
                <w:sz w:val="20"/>
                <w:szCs w:val="20"/>
                <w:lang w:val="en-US"/>
              </w:rPr>
              <w:t xml:space="preserve">minimum </w:t>
            </w:r>
            <w:r w:rsidRPr="00DE35E2">
              <w:rPr>
                <w:sz w:val="20"/>
                <w:szCs w:val="20"/>
                <w:lang w:val="en-US"/>
              </w:rPr>
              <w:t xml:space="preserve">Request placement deadline stipulated in item </w:t>
            </w:r>
            <w:r w:rsidR="0063036C" w:rsidRPr="00DE35E2">
              <w:rPr>
                <w:sz w:val="20"/>
                <w:szCs w:val="20"/>
                <w:lang w:val="en-US"/>
              </w:rPr>
              <w:t>3</w:t>
            </w:r>
            <w:r w:rsidRPr="00DE35E2">
              <w:rPr>
                <w:sz w:val="20"/>
                <w:szCs w:val="20"/>
                <w:lang w:val="en-US"/>
              </w:rPr>
              <w:t>.5 of this Appendix;</w:t>
            </w:r>
          </w:p>
          <w:p w:rsidR="0063036C" w:rsidRPr="00DE35E2" w:rsidRDefault="0063036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 the vehicle is more than </w:t>
            </w:r>
            <w:r w:rsidR="0063036C" w:rsidRPr="00DE35E2">
              <w:rPr>
                <w:sz w:val="20"/>
                <w:szCs w:val="20"/>
                <w:lang w:val="en-US"/>
              </w:rPr>
              <w:t>five</w:t>
            </w:r>
            <w:r w:rsidRPr="00DE35E2">
              <w:rPr>
                <w:sz w:val="20"/>
                <w:szCs w:val="20"/>
                <w:lang w:val="en-US"/>
              </w:rPr>
              <w:t xml:space="preserve"> (</w:t>
            </w:r>
            <w:r w:rsidR="0063036C" w:rsidRPr="00DE35E2">
              <w:rPr>
                <w:sz w:val="20"/>
                <w:szCs w:val="20"/>
                <w:lang w:val="en-US"/>
              </w:rPr>
              <w:t>5</w:t>
            </w:r>
            <w:r w:rsidRPr="00DE35E2">
              <w:rPr>
                <w:sz w:val="20"/>
                <w:szCs w:val="20"/>
                <w:lang w:val="en-US"/>
              </w:rPr>
              <w:t xml:space="preserve">) hours late for loading </w:t>
            </w:r>
            <w:r w:rsidR="0063036C" w:rsidRPr="00DE35E2">
              <w:rPr>
                <w:sz w:val="20"/>
                <w:szCs w:val="20"/>
                <w:lang w:val="en-US"/>
              </w:rPr>
              <w:t xml:space="preserve">as compared to </w:t>
            </w:r>
            <w:r w:rsidRPr="00DE35E2">
              <w:rPr>
                <w:sz w:val="20"/>
                <w:szCs w:val="20"/>
                <w:lang w:val="en-US"/>
              </w:rPr>
              <w:t>the time specified in the Request.</w:t>
            </w:r>
          </w:p>
          <w:p w:rsidR="00182972" w:rsidRDefault="00182972" w:rsidP="00DE35E2">
            <w:pPr>
              <w:tabs>
                <w:tab w:val="left" w:pos="317"/>
                <w:tab w:val="left" w:pos="514"/>
              </w:tabs>
              <w:suppressAutoHyphens/>
              <w:jc w:val="both"/>
              <w:rPr>
                <w:b/>
                <w:sz w:val="20"/>
                <w:szCs w:val="20"/>
                <w:lang w:val="en-US"/>
              </w:rPr>
            </w:pPr>
          </w:p>
          <w:p w:rsidR="00182972" w:rsidRDefault="00182972" w:rsidP="00DE35E2">
            <w:pPr>
              <w:tabs>
                <w:tab w:val="left" w:pos="317"/>
                <w:tab w:val="left" w:pos="514"/>
              </w:tabs>
              <w:suppressAutoHyphens/>
              <w:jc w:val="both"/>
              <w:rPr>
                <w:b/>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3.7.</w:t>
            </w:r>
            <w:r w:rsidRPr="00DE35E2">
              <w:rPr>
                <w:sz w:val="20"/>
                <w:szCs w:val="20"/>
                <w:lang w:val="en-US"/>
              </w:rPr>
              <w:t> The Client has the right to unilaterally change the transportation route</w:t>
            </w:r>
            <w:r w:rsidR="00F0388F" w:rsidRPr="00DE35E2">
              <w:rPr>
                <w:sz w:val="20"/>
                <w:szCs w:val="20"/>
                <w:lang w:val="en-US"/>
              </w:rPr>
              <w:t>,</w:t>
            </w:r>
            <w:r w:rsidRPr="00DE35E2">
              <w:rPr>
                <w:sz w:val="20"/>
                <w:szCs w:val="20"/>
                <w:lang w:val="en-US"/>
              </w:rPr>
              <w:t xml:space="preserve"> loading/unloading points at any time before vehicle loading</w:t>
            </w:r>
            <w:r w:rsidR="00F0388F" w:rsidRPr="00DE35E2">
              <w:rPr>
                <w:sz w:val="20"/>
                <w:szCs w:val="20"/>
                <w:lang w:val="en-US"/>
              </w:rPr>
              <w:t xml:space="preserve">/unloading </w:t>
            </w:r>
            <w:r w:rsidRPr="00DE35E2">
              <w:rPr>
                <w:sz w:val="20"/>
                <w:szCs w:val="20"/>
                <w:lang w:val="en-US"/>
              </w:rPr>
              <w:t>starts, provided that such changes in the Request are agreed upon by the Forwarder.</w:t>
            </w:r>
          </w:p>
          <w:p w:rsidR="0000008C" w:rsidRPr="00DE35E2" w:rsidRDefault="0000008C" w:rsidP="00DE35E2">
            <w:pPr>
              <w:tabs>
                <w:tab w:val="left" w:pos="317"/>
                <w:tab w:val="left" w:pos="514"/>
              </w:tabs>
              <w:suppressAutoHyphens/>
              <w:jc w:val="both"/>
              <w:rPr>
                <w:sz w:val="20"/>
                <w:szCs w:val="20"/>
                <w:lang w:val="en-US"/>
              </w:rPr>
            </w:pPr>
          </w:p>
          <w:p w:rsidR="0000008C" w:rsidRDefault="0000008C" w:rsidP="00DE35E2">
            <w:pPr>
              <w:tabs>
                <w:tab w:val="left" w:pos="317"/>
                <w:tab w:val="left" w:pos="514"/>
              </w:tabs>
              <w:suppressAutoHyphens/>
              <w:jc w:val="both"/>
              <w:rPr>
                <w:sz w:val="20"/>
                <w:szCs w:val="20"/>
                <w:lang w:val="en-US"/>
              </w:rPr>
            </w:pPr>
          </w:p>
          <w:p w:rsidR="00182972" w:rsidRPr="00DE35E2" w:rsidRDefault="00182972"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3.8.</w:t>
            </w:r>
            <w:r w:rsidRPr="00DE35E2">
              <w:rPr>
                <w:sz w:val="20"/>
                <w:szCs w:val="20"/>
                <w:lang w:val="en-US"/>
              </w:rPr>
              <w:t xml:space="preserve"> The Forwarder shall clarify all ambiguous </w:t>
            </w:r>
            <w:r w:rsidR="001B3D80" w:rsidRPr="00DE35E2">
              <w:rPr>
                <w:sz w:val="20"/>
                <w:szCs w:val="20"/>
                <w:lang w:val="en-US"/>
              </w:rPr>
              <w:t>acronyms</w:t>
            </w:r>
            <w:r w:rsidRPr="00DE35E2">
              <w:rPr>
                <w:sz w:val="20"/>
                <w:szCs w:val="20"/>
                <w:lang w:val="en-US"/>
              </w:rPr>
              <w:t>, dates</w:t>
            </w:r>
            <w:r w:rsidR="001B3D80" w:rsidRPr="00DE35E2">
              <w:rPr>
                <w:sz w:val="20"/>
                <w:szCs w:val="20"/>
                <w:lang w:val="en-US"/>
              </w:rPr>
              <w:t>,</w:t>
            </w:r>
            <w:r w:rsidRPr="00DE35E2">
              <w:rPr>
                <w:sz w:val="20"/>
                <w:szCs w:val="20"/>
                <w:lang w:val="en-US"/>
              </w:rPr>
              <w:t xml:space="preserve"> times and other data in the Client’s Request in a timely manner.</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3.9.</w:t>
            </w:r>
            <w:r w:rsidRPr="00DE35E2">
              <w:rPr>
                <w:sz w:val="20"/>
                <w:szCs w:val="20"/>
                <w:lang w:val="en-US"/>
              </w:rPr>
              <w:t> </w:t>
            </w:r>
            <w:r w:rsidR="00DE3728" w:rsidRPr="00DE35E2">
              <w:rPr>
                <w:sz w:val="20"/>
                <w:szCs w:val="20"/>
                <w:lang w:val="en-US"/>
              </w:rPr>
              <w:t xml:space="preserve">The Forwarder shall acknowledge the Request for reserved vehicles within 2 hours after its placement by the Client by carrying out necessary operations in </w:t>
            </w:r>
            <w:r w:rsidR="00827810" w:rsidRPr="00DE35E2">
              <w:rPr>
                <w:i/>
                <w:sz w:val="20"/>
                <w:szCs w:val="20"/>
                <w:lang w:val="en-US"/>
              </w:rPr>
              <w:t>EQMS</w:t>
            </w:r>
            <w:r w:rsidR="00DE3728" w:rsidRPr="00DE35E2">
              <w:rPr>
                <w:sz w:val="20"/>
                <w:szCs w:val="20"/>
                <w:lang w:val="en-US"/>
              </w:rPr>
              <w:t xml:space="preserve"> service.</w:t>
            </w:r>
          </w:p>
          <w:p w:rsidR="001B3D80" w:rsidRPr="00DE35E2" w:rsidRDefault="001B3D80" w:rsidP="00DE35E2">
            <w:pPr>
              <w:tabs>
                <w:tab w:val="left" w:pos="317"/>
                <w:tab w:val="left" w:pos="514"/>
              </w:tabs>
              <w:suppressAutoHyphens/>
              <w:jc w:val="both"/>
              <w:rPr>
                <w:sz w:val="20"/>
                <w:szCs w:val="20"/>
                <w:lang w:val="en-US"/>
              </w:rPr>
            </w:pPr>
          </w:p>
          <w:p w:rsidR="0000008C" w:rsidRPr="00DE35E2" w:rsidRDefault="001B3D80" w:rsidP="00DE35E2">
            <w:pPr>
              <w:tabs>
                <w:tab w:val="left" w:pos="317"/>
                <w:tab w:val="left" w:pos="514"/>
              </w:tabs>
              <w:suppressAutoHyphens/>
              <w:jc w:val="both"/>
              <w:rPr>
                <w:sz w:val="20"/>
                <w:szCs w:val="20"/>
                <w:lang w:val="en-US"/>
              </w:rPr>
            </w:pPr>
            <w:r w:rsidRPr="00DE35E2">
              <w:rPr>
                <w:b/>
                <w:sz w:val="20"/>
                <w:szCs w:val="20"/>
                <w:lang w:val="en-US"/>
              </w:rPr>
              <w:t>3.10.</w:t>
            </w:r>
            <w:r w:rsidRPr="00DE35E2">
              <w:rPr>
                <w:sz w:val="20"/>
                <w:szCs w:val="20"/>
                <w:lang w:val="en-US"/>
              </w:rPr>
              <w:t> </w:t>
            </w:r>
            <w:r w:rsidR="0000008C" w:rsidRPr="00DE35E2">
              <w:rPr>
                <w:sz w:val="20"/>
                <w:szCs w:val="20"/>
                <w:lang w:val="en-US"/>
              </w:rPr>
              <w:t xml:space="preserve">If the </w:t>
            </w:r>
            <w:r w:rsidR="00827810" w:rsidRPr="00DE35E2">
              <w:rPr>
                <w:i/>
                <w:sz w:val="20"/>
                <w:szCs w:val="20"/>
                <w:lang w:val="en-US"/>
              </w:rPr>
              <w:t>EQMS</w:t>
            </w:r>
            <w:r w:rsidR="0000008C" w:rsidRPr="00DE35E2">
              <w:rPr>
                <w:sz w:val="20"/>
                <w:szCs w:val="20"/>
                <w:lang w:val="en-US"/>
              </w:rPr>
              <w:t xml:space="preserve"> service is unavailable, or if there are any malfunctions confirmed by the Client, the acknowledgement shall be sent to the Client by e-mail.</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3.1</w:t>
            </w:r>
            <w:r w:rsidR="001B3D80" w:rsidRPr="00DE35E2">
              <w:rPr>
                <w:b/>
                <w:sz w:val="20"/>
                <w:szCs w:val="20"/>
                <w:lang w:val="en-US"/>
              </w:rPr>
              <w:t>1</w:t>
            </w:r>
            <w:r w:rsidRPr="00DE35E2">
              <w:rPr>
                <w:b/>
                <w:sz w:val="20"/>
                <w:szCs w:val="20"/>
                <w:lang w:val="en-US"/>
              </w:rPr>
              <w:t>.</w:t>
            </w:r>
            <w:r w:rsidRPr="00DE35E2">
              <w:rPr>
                <w:sz w:val="20"/>
                <w:szCs w:val="20"/>
                <w:lang w:val="en-US"/>
              </w:rPr>
              <w:t xml:space="preserve"> When acknowledging the Request, the Forwarder shall enter correct data in the </w:t>
            </w:r>
            <w:r w:rsidR="00827810" w:rsidRPr="00DE35E2">
              <w:rPr>
                <w:i/>
                <w:sz w:val="20"/>
                <w:szCs w:val="20"/>
                <w:lang w:val="en-US"/>
              </w:rPr>
              <w:t>EQMS</w:t>
            </w:r>
            <w:r w:rsidRPr="00DE35E2">
              <w:rPr>
                <w:sz w:val="20"/>
                <w:szCs w:val="20"/>
                <w:lang w:val="en-US"/>
              </w:rPr>
              <w:t xml:space="preserve"> system specifying the full state registration number of the vehicle (tractor unit and semi-trailer separately) and </w:t>
            </w:r>
            <w:r w:rsidR="00413DBF" w:rsidRPr="00DE35E2">
              <w:rPr>
                <w:sz w:val="20"/>
                <w:szCs w:val="20"/>
                <w:lang w:val="en-US"/>
              </w:rPr>
              <w:t xml:space="preserve">full </w:t>
            </w:r>
            <w:r w:rsidRPr="00DE35E2">
              <w:rPr>
                <w:sz w:val="20"/>
                <w:szCs w:val="20"/>
                <w:lang w:val="en-US"/>
              </w:rPr>
              <w:t xml:space="preserve">name of the driver. If the </w:t>
            </w:r>
            <w:r w:rsidR="00827810" w:rsidRPr="00DE35E2">
              <w:rPr>
                <w:i/>
                <w:sz w:val="20"/>
                <w:szCs w:val="20"/>
                <w:lang w:val="en-US"/>
              </w:rPr>
              <w:t>EQMS</w:t>
            </w:r>
            <w:r w:rsidRPr="00DE35E2">
              <w:rPr>
                <w:sz w:val="20"/>
                <w:szCs w:val="20"/>
                <w:lang w:val="en-US"/>
              </w:rPr>
              <w:t xml:space="preserve"> service is unavailable, or if there are any malfunctions confirmed by the Client, the above information shall be sent to the Client by e-mail.</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3.12.</w:t>
            </w:r>
            <w:r w:rsidRPr="00DE35E2">
              <w:rPr>
                <w:sz w:val="20"/>
                <w:szCs w:val="20"/>
                <w:lang w:val="en-US"/>
              </w:rPr>
              <w:t xml:space="preserve"> If the Forwarder acknowledges the Request but fails to deliver the vehicle for loading in accordance with the acknowledged Request, the Parties </w:t>
            </w:r>
            <w:r w:rsidR="00413DBF" w:rsidRPr="00DE35E2">
              <w:rPr>
                <w:sz w:val="20"/>
                <w:szCs w:val="20"/>
                <w:lang w:val="en-US"/>
              </w:rPr>
              <w:t>will</w:t>
            </w:r>
            <w:r w:rsidRPr="00DE35E2">
              <w:rPr>
                <w:sz w:val="20"/>
                <w:szCs w:val="20"/>
                <w:lang w:val="en-US"/>
              </w:rPr>
              <w:t xml:space="preserve"> consider the Request unfulfilled through the fault of the Forwarder. In this case the Client has the right to charge a penalty in accordance with Appendix </w:t>
            </w:r>
            <w:r w:rsidR="00F07D95" w:rsidRPr="002D3CAC">
              <w:rPr>
                <w:sz w:val="20"/>
                <w:szCs w:val="20"/>
                <w:lang w:val="en-US"/>
              </w:rPr>
              <w:t>22</w:t>
            </w:r>
            <w:r w:rsidR="00F07D95" w:rsidRPr="00DE35E2">
              <w:rPr>
                <w:sz w:val="20"/>
                <w:szCs w:val="20"/>
                <w:lang w:val="en-US"/>
              </w:rPr>
              <w:t xml:space="preserve"> </w:t>
            </w:r>
            <w:r w:rsidRPr="00DE35E2">
              <w:rPr>
                <w:sz w:val="20"/>
                <w:szCs w:val="20"/>
                <w:lang w:val="en-US"/>
              </w:rPr>
              <w:t xml:space="preserve">to the </w:t>
            </w:r>
            <w:r w:rsidR="00486028">
              <w:rPr>
                <w:sz w:val="20"/>
                <w:szCs w:val="20"/>
                <w:lang w:val="en-US"/>
              </w:rPr>
              <w:t>RUSVINYL SPECIAL TERMS</w:t>
            </w:r>
            <w:r w:rsidRPr="00DE35E2">
              <w:rPr>
                <w:sz w:val="20"/>
                <w:szCs w:val="20"/>
                <w:lang w:val="en-US"/>
              </w:rPr>
              <w:t>.</w:t>
            </w:r>
          </w:p>
          <w:p w:rsidR="00413DBF" w:rsidRPr="00DE35E2" w:rsidRDefault="00413DBF"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lastRenderedPageBreak/>
              <w:t>3.1</w:t>
            </w:r>
            <w:r w:rsidR="00413DBF" w:rsidRPr="00DE35E2">
              <w:rPr>
                <w:b/>
                <w:sz w:val="20"/>
                <w:szCs w:val="20"/>
                <w:lang w:val="en-US"/>
              </w:rPr>
              <w:t>3</w:t>
            </w:r>
            <w:r w:rsidRPr="00DE35E2">
              <w:rPr>
                <w:b/>
                <w:sz w:val="20"/>
                <w:szCs w:val="20"/>
                <w:lang w:val="en-US"/>
              </w:rPr>
              <w:t>.</w:t>
            </w:r>
            <w:r w:rsidRPr="00DE35E2">
              <w:rPr>
                <w:sz w:val="20"/>
                <w:szCs w:val="20"/>
                <w:lang w:val="en-US"/>
              </w:rPr>
              <w:t xml:space="preserve"> If the driver’s name or state registration number of the Forwarder’s vehicle delivered for loading differ from those specified in the acknowledged Request, the loading shall not start until the Forwarder confirms </w:t>
            </w:r>
            <w:r w:rsidR="00266FD9" w:rsidRPr="00DE35E2">
              <w:rPr>
                <w:sz w:val="20"/>
                <w:szCs w:val="20"/>
                <w:lang w:val="en-US"/>
              </w:rPr>
              <w:t>respective</w:t>
            </w:r>
            <w:r w:rsidRPr="00DE35E2">
              <w:rPr>
                <w:sz w:val="20"/>
                <w:szCs w:val="20"/>
                <w:lang w:val="en-US"/>
              </w:rPr>
              <w:t xml:space="preserve"> changes in the </w:t>
            </w:r>
            <w:r w:rsidR="00827810" w:rsidRPr="00DE35E2">
              <w:rPr>
                <w:i/>
                <w:sz w:val="20"/>
                <w:szCs w:val="20"/>
                <w:lang w:val="en-US"/>
              </w:rPr>
              <w:t>EQMS</w:t>
            </w:r>
            <w:r w:rsidRPr="00DE35E2">
              <w:rPr>
                <w:sz w:val="20"/>
                <w:szCs w:val="20"/>
                <w:lang w:val="en-US"/>
              </w:rPr>
              <w:t xml:space="preserve"> service. In this case vehicle delivery time for loading shall be counted from the </w:t>
            </w:r>
            <w:r w:rsidR="00266FD9" w:rsidRPr="00DE35E2">
              <w:rPr>
                <w:sz w:val="20"/>
                <w:szCs w:val="20"/>
                <w:lang w:val="en-US"/>
              </w:rPr>
              <w:t>time</w:t>
            </w:r>
            <w:r w:rsidRPr="00DE35E2">
              <w:rPr>
                <w:sz w:val="20"/>
                <w:szCs w:val="20"/>
                <w:lang w:val="en-US"/>
              </w:rPr>
              <w:t xml:space="preserve"> such changes are </w:t>
            </w:r>
            <w:r w:rsidR="00266FD9" w:rsidRPr="00DE35E2">
              <w:rPr>
                <w:sz w:val="20"/>
                <w:szCs w:val="20"/>
                <w:lang w:val="en-US"/>
              </w:rPr>
              <w:t>introduced</w:t>
            </w:r>
            <w:r w:rsidRPr="00DE35E2">
              <w:rPr>
                <w:sz w:val="20"/>
                <w:szCs w:val="20"/>
                <w:lang w:val="en-US"/>
              </w:rPr>
              <w:t>.</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b/>
                <w:sz w:val="20"/>
                <w:szCs w:val="20"/>
                <w:lang w:val="en-US"/>
              </w:rPr>
              <w:t>3.1</w:t>
            </w:r>
            <w:r w:rsidR="00266FD9" w:rsidRPr="00DE35E2">
              <w:rPr>
                <w:b/>
                <w:sz w:val="20"/>
                <w:szCs w:val="20"/>
                <w:lang w:val="en-US"/>
              </w:rPr>
              <w:t>4</w:t>
            </w:r>
            <w:r w:rsidRPr="00DE35E2">
              <w:rPr>
                <w:b/>
                <w:sz w:val="20"/>
                <w:szCs w:val="20"/>
                <w:lang w:val="en-US"/>
              </w:rPr>
              <w:t>.</w:t>
            </w:r>
            <w:r w:rsidRPr="00DE35E2">
              <w:rPr>
                <w:sz w:val="20"/>
                <w:szCs w:val="20"/>
                <w:lang w:val="en-US"/>
              </w:rPr>
              <w:t xml:space="preserve"> Messages confirming delivery of e-mails to recipients or the printout of information from the </w:t>
            </w:r>
            <w:r w:rsidR="00827810" w:rsidRPr="00DE35E2">
              <w:rPr>
                <w:i/>
                <w:sz w:val="20"/>
                <w:szCs w:val="20"/>
                <w:lang w:val="en-US"/>
              </w:rPr>
              <w:t>EQMS</w:t>
            </w:r>
            <w:r w:rsidRPr="00DE35E2">
              <w:rPr>
                <w:sz w:val="20"/>
                <w:szCs w:val="20"/>
                <w:lang w:val="en-US"/>
              </w:rPr>
              <w:t xml:space="preserve"> service shall serve as sufficient </w:t>
            </w:r>
            <w:r w:rsidR="00266FD9" w:rsidRPr="00DE35E2">
              <w:rPr>
                <w:sz w:val="20"/>
                <w:szCs w:val="20"/>
                <w:lang w:val="en-US"/>
              </w:rPr>
              <w:t>proof</w:t>
            </w:r>
            <w:r w:rsidRPr="00DE35E2">
              <w:rPr>
                <w:sz w:val="20"/>
                <w:szCs w:val="20"/>
                <w:lang w:val="en-US"/>
              </w:rPr>
              <w:t xml:space="preserve"> </w:t>
            </w:r>
            <w:r w:rsidR="00266FD9" w:rsidRPr="00DE35E2">
              <w:rPr>
                <w:sz w:val="20"/>
                <w:szCs w:val="20"/>
                <w:lang w:val="en-US"/>
              </w:rPr>
              <w:t xml:space="preserve">of </w:t>
            </w:r>
            <w:r w:rsidRPr="00DE35E2">
              <w:rPr>
                <w:sz w:val="20"/>
                <w:szCs w:val="20"/>
                <w:lang w:val="en-US"/>
              </w:rPr>
              <w:t xml:space="preserve">the fact that the corresponding document was sent by one Party and received by the other Party. Printed e-mails and information from the </w:t>
            </w:r>
            <w:r w:rsidR="00827810" w:rsidRPr="00DE35E2">
              <w:rPr>
                <w:i/>
                <w:sz w:val="20"/>
                <w:szCs w:val="20"/>
                <w:lang w:val="en-US"/>
              </w:rPr>
              <w:t>EQMS</w:t>
            </w:r>
            <w:r w:rsidRPr="00DE35E2">
              <w:rPr>
                <w:sz w:val="20"/>
                <w:szCs w:val="20"/>
                <w:lang w:val="en-US"/>
              </w:rPr>
              <w:t xml:space="preserve"> service </w:t>
            </w:r>
            <w:r w:rsidR="00266FD9" w:rsidRPr="00DE35E2">
              <w:rPr>
                <w:sz w:val="20"/>
                <w:szCs w:val="20"/>
                <w:lang w:val="en-US"/>
              </w:rPr>
              <w:t>may</w:t>
            </w:r>
            <w:r w:rsidRPr="00DE35E2">
              <w:rPr>
                <w:sz w:val="20"/>
                <w:szCs w:val="20"/>
                <w:lang w:val="en-US"/>
              </w:rPr>
              <w:t xml:space="preserve"> be used as documentary evidence (</w:t>
            </w:r>
            <w:r w:rsidR="00266FD9" w:rsidRPr="00DE35E2">
              <w:rPr>
                <w:sz w:val="20"/>
                <w:szCs w:val="20"/>
                <w:lang w:val="en-US"/>
              </w:rPr>
              <w:t>for</w:t>
            </w:r>
            <w:r w:rsidRPr="00DE35E2">
              <w:rPr>
                <w:sz w:val="20"/>
                <w:szCs w:val="20"/>
                <w:lang w:val="en-US"/>
              </w:rPr>
              <w:t xml:space="preserve"> the fact of compliance/</w:t>
            </w:r>
            <w:r w:rsidR="00266FD9" w:rsidRPr="00DE35E2">
              <w:rPr>
                <w:sz w:val="20"/>
                <w:szCs w:val="20"/>
                <w:lang w:val="en-US"/>
              </w:rPr>
              <w:t xml:space="preserve"> </w:t>
            </w:r>
            <w:r w:rsidRPr="00DE35E2">
              <w:rPr>
                <w:sz w:val="20"/>
                <w:szCs w:val="20"/>
                <w:lang w:val="en-US"/>
              </w:rPr>
              <w:t xml:space="preserve">non-compliance with the terms and conditions of the </w:t>
            </w:r>
            <w:r w:rsidR="00486028">
              <w:rPr>
                <w:sz w:val="20"/>
                <w:szCs w:val="20"/>
                <w:lang w:val="en-US"/>
              </w:rPr>
              <w:t>RUSVINYL SPECIAL TERMS</w:t>
            </w:r>
            <w:r w:rsidRPr="00DE35E2">
              <w:rPr>
                <w:sz w:val="20"/>
                <w:szCs w:val="20"/>
                <w:lang w:val="en-US"/>
              </w:rPr>
              <w:t>).</w:t>
            </w:r>
          </w:p>
          <w:p w:rsidR="00266FD9" w:rsidRPr="00DE35E2" w:rsidRDefault="00266FD9"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3.15.</w:t>
            </w:r>
            <w:r w:rsidRPr="00DE35E2">
              <w:rPr>
                <w:sz w:val="20"/>
                <w:szCs w:val="20"/>
                <w:lang w:val="en-US"/>
              </w:rPr>
              <w:t> </w:t>
            </w:r>
            <w:r w:rsidR="0000008C" w:rsidRPr="00DE35E2">
              <w:rPr>
                <w:sz w:val="20"/>
                <w:szCs w:val="20"/>
                <w:lang w:val="en-US"/>
              </w:rPr>
              <w:t xml:space="preserve">The Parties shall submit and acknowledge Requests </w:t>
            </w:r>
            <w:r w:rsidRPr="00DE35E2">
              <w:rPr>
                <w:sz w:val="20"/>
                <w:szCs w:val="20"/>
                <w:lang w:val="en-US"/>
              </w:rPr>
              <w:t>to the</w:t>
            </w:r>
            <w:r w:rsidR="0000008C" w:rsidRPr="00DE35E2">
              <w:rPr>
                <w:sz w:val="20"/>
                <w:szCs w:val="20"/>
                <w:lang w:val="en-US"/>
              </w:rPr>
              <w:t xml:space="preserve"> e-mail addresses listed in Appendix </w:t>
            </w:r>
            <w:r w:rsidRPr="00DE35E2">
              <w:rPr>
                <w:sz w:val="20"/>
                <w:szCs w:val="20"/>
                <w:lang w:val="en-US"/>
              </w:rPr>
              <w:t>1</w:t>
            </w:r>
            <w:r w:rsidR="0000008C" w:rsidRPr="00DE35E2">
              <w:rPr>
                <w:sz w:val="20"/>
                <w:szCs w:val="20"/>
                <w:lang w:val="en-US"/>
              </w:rPr>
              <w:t xml:space="preserve"> to the </w:t>
            </w:r>
            <w:r w:rsidR="00486028">
              <w:rPr>
                <w:sz w:val="20"/>
                <w:szCs w:val="20"/>
                <w:lang w:val="en-US"/>
              </w:rPr>
              <w:t>RUSVINYL SPECIAL TERMS</w:t>
            </w:r>
            <w:r w:rsidR="0000008C" w:rsidRPr="00DE35E2">
              <w:rPr>
                <w:sz w:val="20"/>
                <w:szCs w:val="20"/>
                <w:lang w:val="en-US"/>
              </w:rPr>
              <w:t>.</w:t>
            </w:r>
          </w:p>
          <w:p w:rsidR="00A72DE6" w:rsidRPr="00DE35E2" w:rsidRDefault="00A72DE6" w:rsidP="00DE35E2">
            <w:pPr>
              <w:tabs>
                <w:tab w:val="left" w:pos="567"/>
              </w:tabs>
              <w:jc w:val="both"/>
              <w:rPr>
                <w:sz w:val="20"/>
                <w:szCs w:val="20"/>
                <w:lang w:val="en-US"/>
              </w:rPr>
            </w:pPr>
            <w:r w:rsidRPr="00DE35E2">
              <w:rPr>
                <w:sz w:val="20"/>
                <w:szCs w:val="20"/>
                <w:lang w:val="en-US"/>
              </w:rPr>
              <w:t>3.16. The Request issued by the Client serves as basis for the Forwarder to start washing of a reserved vehicle. The Request for vehicle washing shall contain the following data:</w:t>
            </w:r>
          </w:p>
          <w:p w:rsidR="00A72DE6" w:rsidRPr="00DE35E2" w:rsidRDefault="00A72DE6" w:rsidP="00DE35E2">
            <w:pPr>
              <w:tabs>
                <w:tab w:val="left" w:pos="567"/>
              </w:tabs>
              <w:autoSpaceDE w:val="0"/>
              <w:autoSpaceDN w:val="0"/>
              <w:adjustRightInd w:val="0"/>
              <w:jc w:val="both"/>
              <w:rPr>
                <w:sz w:val="20"/>
                <w:szCs w:val="20"/>
                <w:lang w:val="en-US"/>
              </w:rPr>
            </w:pPr>
            <w:r w:rsidRPr="00DE35E2">
              <w:rPr>
                <w:sz w:val="20"/>
                <w:szCs w:val="20"/>
                <w:lang w:val="en-US"/>
              </w:rPr>
              <w:t>- Client’s name;</w:t>
            </w:r>
          </w:p>
          <w:p w:rsidR="00A72DE6" w:rsidRPr="00DE35E2" w:rsidRDefault="00A72DE6" w:rsidP="00DE35E2">
            <w:pPr>
              <w:tabs>
                <w:tab w:val="left" w:pos="567"/>
              </w:tabs>
              <w:autoSpaceDE w:val="0"/>
              <w:autoSpaceDN w:val="0"/>
              <w:adjustRightInd w:val="0"/>
              <w:jc w:val="both"/>
              <w:rPr>
                <w:sz w:val="20"/>
                <w:szCs w:val="20"/>
                <w:lang w:val="en-US"/>
              </w:rPr>
            </w:pPr>
            <w:r w:rsidRPr="00DE35E2">
              <w:rPr>
                <w:sz w:val="20"/>
                <w:szCs w:val="20"/>
                <w:lang w:val="en-US"/>
              </w:rPr>
              <w:t>- Forwarder’s name;</w:t>
            </w:r>
          </w:p>
          <w:p w:rsidR="00A72DE6" w:rsidRPr="00DE35E2" w:rsidRDefault="00A72DE6" w:rsidP="00DE35E2">
            <w:pPr>
              <w:tabs>
                <w:tab w:val="left" w:pos="567"/>
              </w:tabs>
              <w:autoSpaceDE w:val="0"/>
              <w:autoSpaceDN w:val="0"/>
              <w:adjustRightInd w:val="0"/>
              <w:jc w:val="both"/>
              <w:rPr>
                <w:sz w:val="20"/>
                <w:szCs w:val="20"/>
                <w:lang w:val="en-US"/>
              </w:rPr>
            </w:pPr>
            <w:r w:rsidRPr="00DE35E2">
              <w:rPr>
                <w:sz w:val="20"/>
                <w:szCs w:val="20"/>
                <w:lang w:val="en-US"/>
              </w:rPr>
              <w:t>- washing date;</w:t>
            </w:r>
          </w:p>
          <w:p w:rsidR="00A72DE6" w:rsidRPr="00DE35E2" w:rsidRDefault="00A72DE6" w:rsidP="00DE35E2">
            <w:pPr>
              <w:tabs>
                <w:tab w:val="left" w:pos="567"/>
              </w:tabs>
              <w:autoSpaceDE w:val="0"/>
              <w:autoSpaceDN w:val="0"/>
              <w:adjustRightInd w:val="0"/>
              <w:jc w:val="both"/>
              <w:rPr>
                <w:sz w:val="20"/>
                <w:szCs w:val="20"/>
                <w:lang w:val="en-US"/>
              </w:rPr>
            </w:pPr>
            <w:r w:rsidRPr="00DE35E2">
              <w:rPr>
                <w:sz w:val="20"/>
                <w:szCs w:val="20"/>
                <w:lang w:val="en-US"/>
              </w:rPr>
              <w:t>- license plate number of the reserved vehicle.</w:t>
            </w:r>
          </w:p>
          <w:p w:rsidR="00A72DE6" w:rsidRPr="00DE35E2" w:rsidRDefault="00A72DE6" w:rsidP="00DE35E2">
            <w:pPr>
              <w:tabs>
                <w:tab w:val="left" w:pos="567"/>
              </w:tabs>
              <w:autoSpaceDE w:val="0"/>
              <w:autoSpaceDN w:val="0"/>
              <w:adjustRightInd w:val="0"/>
              <w:jc w:val="both"/>
              <w:rPr>
                <w:sz w:val="20"/>
                <w:szCs w:val="20"/>
                <w:lang w:val="en-US"/>
              </w:rPr>
            </w:pPr>
            <w:r w:rsidRPr="00DE35E2">
              <w:rPr>
                <w:sz w:val="20"/>
                <w:szCs w:val="20"/>
                <w:lang w:val="en-US"/>
              </w:rPr>
              <w:t xml:space="preserve">The Request for washing shall be sent to the Forwarder by email at any time convenient for the Client. The Forwarder shall confirm the Request within 2 hours from Request dispatch. </w:t>
            </w:r>
          </w:p>
          <w:p w:rsidR="0000008C" w:rsidRPr="00DE35E2" w:rsidRDefault="00A72DE6" w:rsidP="00DE35E2">
            <w:pPr>
              <w:tabs>
                <w:tab w:val="left" w:pos="317"/>
                <w:tab w:val="left" w:pos="514"/>
              </w:tabs>
              <w:suppressAutoHyphens/>
              <w:jc w:val="both"/>
              <w:rPr>
                <w:sz w:val="20"/>
                <w:szCs w:val="20"/>
                <w:lang w:val="en-US"/>
              </w:rPr>
            </w:pPr>
            <w:r w:rsidRPr="00DE35E2">
              <w:rPr>
                <w:sz w:val="20"/>
                <w:szCs w:val="20"/>
                <w:lang w:val="en-US"/>
              </w:rPr>
              <w:t>The Parties have agreed that the standard time required to fulfill the Request for vehicle washing is 3 hours in addition to the transit time of such vehicle. The Forwarder shall specify the scheduled washing start time in the Request for washing at the time of its confirmation by the Forwarder.</w:t>
            </w:r>
          </w:p>
          <w:p w:rsidR="0000008C" w:rsidRPr="00DE35E2" w:rsidRDefault="0000008C" w:rsidP="00DE35E2">
            <w:pPr>
              <w:tabs>
                <w:tab w:val="left" w:pos="317"/>
                <w:tab w:val="left" w:pos="514"/>
              </w:tabs>
              <w:suppressAutoHyphens/>
              <w:jc w:val="both"/>
              <w:rPr>
                <w:sz w:val="20"/>
                <w:szCs w:val="20"/>
                <w:lang w:val="en-US"/>
              </w:rPr>
            </w:pPr>
          </w:p>
          <w:p w:rsidR="00EC0AB2" w:rsidRPr="00DE35E2" w:rsidRDefault="00EC0AB2" w:rsidP="00DE35E2">
            <w:pPr>
              <w:tabs>
                <w:tab w:val="left" w:pos="317"/>
                <w:tab w:val="left" w:pos="514"/>
              </w:tabs>
              <w:suppressAutoHyphens/>
              <w:jc w:val="both"/>
              <w:rPr>
                <w:sz w:val="20"/>
                <w:szCs w:val="20"/>
                <w:lang w:val="en-US"/>
              </w:rPr>
            </w:pPr>
          </w:p>
          <w:p w:rsidR="00EC0AB2" w:rsidRPr="00DE35E2" w:rsidRDefault="00EC0AB2" w:rsidP="00DE35E2">
            <w:pPr>
              <w:tabs>
                <w:tab w:val="left" w:pos="317"/>
                <w:tab w:val="left" w:pos="514"/>
              </w:tabs>
              <w:suppressAutoHyphens/>
              <w:jc w:val="both"/>
              <w:rPr>
                <w:sz w:val="20"/>
                <w:szCs w:val="20"/>
                <w:lang w:val="en-US"/>
              </w:rPr>
            </w:pPr>
          </w:p>
          <w:p w:rsidR="00EC0AB2" w:rsidRPr="00DE35E2" w:rsidRDefault="00EC0AB2"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b/>
                <w:sz w:val="20"/>
                <w:szCs w:val="20"/>
                <w:lang w:val="en-US"/>
              </w:rPr>
            </w:pPr>
            <w:r w:rsidRPr="00DE35E2">
              <w:rPr>
                <w:b/>
                <w:sz w:val="20"/>
                <w:szCs w:val="20"/>
                <w:lang w:val="en-US"/>
              </w:rPr>
              <w:t>4</w:t>
            </w:r>
            <w:r w:rsidR="0000008C" w:rsidRPr="00DE35E2">
              <w:rPr>
                <w:b/>
                <w:sz w:val="20"/>
                <w:szCs w:val="20"/>
                <w:lang w:val="en-US"/>
              </w:rPr>
              <w:t>. Cargo Handover Procedure</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.1.</w:t>
            </w:r>
            <w:r w:rsidR="0000008C" w:rsidRPr="00DE35E2">
              <w:rPr>
                <w:sz w:val="20"/>
                <w:szCs w:val="20"/>
                <w:lang w:val="en-US"/>
              </w:rPr>
              <w:t> Before the vehicle arrives for loading, the Client shall prepare the c</w:t>
            </w:r>
            <w:r w:rsidRPr="00DE35E2">
              <w:rPr>
                <w:sz w:val="20"/>
                <w:szCs w:val="20"/>
                <w:lang w:val="en-US"/>
              </w:rPr>
              <w:t>argo for transportation, issue the</w:t>
            </w:r>
            <w:r w:rsidR="0000008C" w:rsidRPr="00DE35E2">
              <w:rPr>
                <w:sz w:val="20"/>
                <w:szCs w:val="20"/>
                <w:lang w:val="en-US"/>
              </w:rPr>
              <w:t xml:space="preserve"> access card to the place of loading and formalize all certificates, permits, licenses and other documents required for cargo transportation.</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.2.</w:t>
            </w:r>
            <w:r w:rsidR="0000008C" w:rsidRPr="00DE35E2">
              <w:rPr>
                <w:sz w:val="20"/>
                <w:szCs w:val="20"/>
                <w:lang w:val="en-US"/>
              </w:rPr>
              <w:t> As soon as the vehicle arrives for loading and before the loading commence</w:t>
            </w:r>
            <w:r w:rsidR="004A36A0" w:rsidRPr="00DE35E2">
              <w:rPr>
                <w:sz w:val="20"/>
                <w:szCs w:val="20"/>
                <w:lang w:val="en-US"/>
              </w:rPr>
              <w:t>s</w:t>
            </w:r>
            <w:r w:rsidR="0000008C" w:rsidRPr="00DE35E2">
              <w:rPr>
                <w:sz w:val="20"/>
                <w:szCs w:val="20"/>
                <w:lang w:val="en-US"/>
              </w:rPr>
              <w:t xml:space="preserve">, the Client shall inspect the vehicle to verify that it is suitable for carrying the specific cargo and meets the requirements set forth in Appendix </w:t>
            </w:r>
            <w:r w:rsidR="00F17D46" w:rsidRPr="002D3CAC">
              <w:rPr>
                <w:sz w:val="20"/>
                <w:szCs w:val="20"/>
                <w:lang w:val="en-US"/>
              </w:rPr>
              <w:t>9</w:t>
            </w:r>
            <w:r w:rsidR="00F17D46" w:rsidRPr="00DE35E2">
              <w:rPr>
                <w:sz w:val="20"/>
                <w:szCs w:val="20"/>
                <w:lang w:val="en-US"/>
              </w:rPr>
              <w:t xml:space="preserve"> </w:t>
            </w:r>
            <w:r w:rsidR="0000008C" w:rsidRPr="00DE35E2">
              <w:rPr>
                <w:sz w:val="20"/>
                <w:szCs w:val="20"/>
                <w:lang w:val="en-US"/>
              </w:rPr>
              <w:t xml:space="preserve">to the </w:t>
            </w:r>
            <w:r w:rsidR="00486028">
              <w:rPr>
                <w:sz w:val="20"/>
                <w:szCs w:val="20"/>
                <w:lang w:val="en-US"/>
              </w:rPr>
              <w:t>RUSVINYL SPECIAL TERMS</w:t>
            </w:r>
            <w:r w:rsidR="0000008C" w:rsidRPr="00DE35E2">
              <w:rPr>
                <w:sz w:val="20"/>
                <w:szCs w:val="20"/>
                <w:lang w:val="en-US"/>
              </w:rPr>
              <w:t xml:space="preserve"> and in the Request. </w:t>
            </w:r>
            <w:r w:rsidR="004A36A0" w:rsidRPr="00DE35E2">
              <w:rPr>
                <w:sz w:val="20"/>
                <w:szCs w:val="20"/>
                <w:lang w:val="en-US"/>
              </w:rPr>
              <w:t>The Client’s representatives may reject u</w:t>
            </w:r>
            <w:r w:rsidR="0000008C" w:rsidRPr="00DE35E2">
              <w:rPr>
                <w:sz w:val="20"/>
                <w:szCs w:val="20"/>
                <w:lang w:val="en-US"/>
              </w:rPr>
              <w:t xml:space="preserve">nsuitable vehicles by issuing an inspection report </w:t>
            </w:r>
            <w:r w:rsidR="004A36A0" w:rsidRPr="00DE35E2">
              <w:rPr>
                <w:sz w:val="20"/>
                <w:szCs w:val="20"/>
                <w:lang w:val="en-US"/>
              </w:rPr>
              <w:t xml:space="preserve">(Appendix 11) </w:t>
            </w:r>
            <w:r w:rsidR="0000008C" w:rsidRPr="00DE35E2">
              <w:rPr>
                <w:sz w:val="20"/>
                <w:szCs w:val="20"/>
                <w:lang w:val="en-US"/>
              </w:rPr>
              <w:t>specifying the reason for rejection.</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.3.</w:t>
            </w:r>
            <w:r w:rsidR="0000008C" w:rsidRPr="00DE35E2">
              <w:rPr>
                <w:sz w:val="20"/>
                <w:szCs w:val="20"/>
                <w:lang w:val="en-US"/>
              </w:rPr>
              <w:t> The time of vehicle arrival for loading shall be noted in the waybill (</w:t>
            </w:r>
            <w:r w:rsidR="004A36A0" w:rsidRPr="00DE35E2">
              <w:rPr>
                <w:sz w:val="20"/>
                <w:szCs w:val="20"/>
                <w:lang w:val="en-US"/>
              </w:rPr>
              <w:t>"the</w:t>
            </w:r>
            <w:r w:rsidR="0000008C" w:rsidRPr="00DE35E2">
              <w:rPr>
                <w:sz w:val="20"/>
                <w:szCs w:val="20"/>
                <w:lang w:val="en-US"/>
              </w:rPr>
              <w:t xml:space="preserve"> source documents</w:t>
            </w:r>
            <w:r w:rsidR="004A36A0" w:rsidRPr="00DE35E2">
              <w:rPr>
                <w:sz w:val="20"/>
                <w:szCs w:val="20"/>
                <w:lang w:val="en-US"/>
              </w:rPr>
              <w:t>"</w:t>
            </w:r>
            <w:r w:rsidR="0000008C" w:rsidRPr="00DE35E2">
              <w:rPr>
                <w:sz w:val="20"/>
                <w:szCs w:val="20"/>
                <w:lang w:val="en-US"/>
              </w:rPr>
              <w:t xml:space="preserve">) and recorded by the Client in the </w:t>
            </w:r>
            <w:r w:rsidR="00827810" w:rsidRPr="00DE35E2">
              <w:rPr>
                <w:i/>
                <w:sz w:val="20"/>
                <w:szCs w:val="20"/>
                <w:lang w:val="en-US"/>
              </w:rPr>
              <w:t>EQMS</w:t>
            </w:r>
            <w:r w:rsidR="0000008C" w:rsidRPr="00DE35E2">
              <w:rPr>
                <w:sz w:val="20"/>
                <w:szCs w:val="20"/>
                <w:lang w:val="en-US"/>
              </w:rPr>
              <w:t xml:space="preserve"> service after the vehicle driver presents </w:t>
            </w:r>
            <w:r w:rsidR="0000008C" w:rsidRPr="00DE35E2">
              <w:rPr>
                <w:sz w:val="20"/>
                <w:szCs w:val="20"/>
                <w:lang w:val="en-US"/>
              </w:rPr>
              <w:lastRenderedPageBreak/>
              <w:t>the original power of attorney for the receipt of cargo to the Client or Consignor at the place of loading.</w:t>
            </w:r>
          </w:p>
          <w:p w:rsidR="004A36A0" w:rsidRPr="00DE35E2" w:rsidRDefault="004A36A0" w:rsidP="00DE35E2">
            <w:pPr>
              <w:tabs>
                <w:tab w:val="left" w:pos="317"/>
                <w:tab w:val="left" w:pos="514"/>
              </w:tabs>
              <w:suppressAutoHyphens/>
              <w:jc w:val="both"/>
              <w:rPr>
                <w:sz w:val="20"/>
                <w:szCs w:val="20"/>
                <w:lang w:val="en-US"/>
              </w:rPr>
            </w:pPr>
          </w:p>
          <w:p w:rsidR="00EC0AB2" w:rsidRPr="00DE35E2" w:rsidRDefault="00EC0AB2"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The time of vehicle arrival for unloading shall be noted by the Client in the waybill and recorded by the Forwarder in the </w:t>
            </w:r>
            <w:r w:rsidR="00827810" w:rsidRPr="00DE35E2">
              <w:rPr>
                <w:i/>
                <w:sz w:val="20"/>
                <w:szCs w:val="20"/>
                <w:lang w:val="en-US"/>
              </w:rPr>
              <w:t>EQMS</w:t>
            </w:r>
            <w:r w:rsidRPr="00DE35E2">
              <w:rPr>
                <w:sz w:val="20"/>
                <w:szCs w:val="20"/>
                <w:lang w:val="en-US"/>
              </w:rPr>
              <w:t xml:space="preserve"> service based on the received original waybills after completion of Services.</w:t>
            </w:r>
          </w:p>
          <w:p w:rsidR="004A36A0" w:rsidRPr="00DE35E2" w:rsidRDefault="004A36A0" w:rsidP="00DE35E2">
            <w:pPr>
              <w:tabs>
                <w:tab w:val="left" w:pos="317"/>
                <w:tab w:val="left" w:pos="514"/>
              </w:tabs>
              <w:suppressAutoHyphens/>
              <w:jc w:val="both"/>
              <w:rPr>
                <w:sz w:val="20"/>
                <w:szCs w:val="20"/>
                <w:lang w:val="en-US"/>
              </w:rPr>
            </w:pPr>
          </w:p>
          <w:p w:rsidR="004A36A0" w:rsidRPr="00DE35E2" w:rsidRDefault="004A36A0"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If the vehicle driver </w:t>
            </w:r>
            <w:r w:rsidR="004A36A0" w:rsidRPr="00DE35E2">
              <w:rPr>
                <w:sz w:val="20"/>
                <w:szCs w:val="20"/>
                <w:lang w:val="en-US"/>
              </w:rPr>
              <w:t>presented the</w:t>
            </w:r>
            <w:r w:rsidRPr="00DE35E2">
              <w:rPr>
                <w:sz w:val="20"/>
                <w:szCs w:val="20"/>
                <w:lang w:val="en-US"/>
              </w:rPr>
              <w:t xml:space="preserve"> documents listed above before the </w:t>
            </w:r>
            <w:r w:rsidR="004A36A0" w:rsidRPr="00DE35E2">
              <w:rPr>
                <w:sz w:val="20"/>
                <w:szCs w:val="20"/>
                <w:lang w:val="en-US"/>
              </w:rPr>
              <w:t>scheduled</w:t>
            </w:r>
            <w:r w:rsidRPr="00DE35E2">
              <w:rPr>
                <w:sz w:val="20"/>
                <w:szCs w:val="20"/>
                <w:lang w:val="en-US"/>
              </w:rPr>
              <w:t xml:space="preserve"> loading/</w:t>
            </w:r>
            <w:r w:rsidR="004A36A0" w:rsidRPr="00DE35E2">
              <w:rPr>
                <w:sz w:val="20"/>
                <w:szCs w:val="20"/>
                <w:lang w:val="en-US"/>
              </w:rPr>
              <w:t xml:space="preserve"> </w:t>
            </w:r>
            <w:r w:rsidRPr="00DE35E2">
              <w:rPr>
                <w:sz w:val="20"/>
                <w:szCs w:val="20"/>
                <w:lang w:val="en-US"/>
              </w:rPr>
              <w:t xml:space="preserve">unloading time specified in the </w:t>
            </w:r>
            <w:r w:rsidR="004A36A0" w:rsidRPr="00DE35E2">
              <w:rPr>
                <w:sz w:val="20"/>
                <w:szCs w:val="20"/>
                <w:lang w:val="en-US"/>
              </w:rPr>
              <w:t>respective</w:t>
            </w:r>
            <w:r w:rsidRPr="00DE35E2">
              <w:rPr>
                <w:sz w:val="20"/>
                <w:szCs w:val="20"/>
                <w:lang w:val="en-US"/>
              </w:rPr>
              <w:t xml:space="preserve"> Request, he may be denied registration until such </w:t>
            </w:r>
            <w:r w:rsidR="004A36A0" w:rsidRPr="00DE35E2">
              <w:rPr>
                <w:sz w:val="20"/>
                <w:szCs w:val="20"/>
                <w:lang w:val="en-US"/>
              </w:rPr>
              <w:t xml:space="preserve">scheduled </w:t>
            </w:r>
            <w:r w:rsidRPr="00DE35E2">
              <w:rPr>
                <w:sz w:val="20"/>
                <w:szCs w:val="20"/>
                <w:lang w:val="en-US"/>
              </w:rPr>
              <w:t>loading/unloading time</w:t>
            </w:r>
            <w:r w:rsidR="004A36A0" w:rsidRPr="00DE35E2">
              <w:rPr>
                <w:sz w:val="20"/>
                <w:szCs w:val="20"/>
                <w:lang w:val="en-US"/>
              </w:rPr>
              <w:t xml:space="preserve"> specified in the Request </w:t>
            </w:r>
            <w:r w:rsidR="00043B73" w:rsidRPr="00DE35E2">
              <w:rPr>
                <w:sz w:val="20"/>
                <w:szCs w:val="20"/>
                <w:lang w:val="en-US"/>
              </w:rPr>
              <w:t>comes</w:t>
            </w:r>
            <w:r w:rsidRPr="00DE35E2">
              <w:rPr>
                <w:sz w:val="20"/>
                <w:szCs w:val="20"/>
                <w:lang w:val="en-US"/>
              </w:rPr>
              <w:t>.</w:t>
            </w:r>
          </w:p>
          <w:p w:rsidR="004A36A0" w:rsidRPr="00DE35E2" w:rsidRDefault="004A36A0" w:rsidP="00DE35E2">
            <w:pPr>
              <w:tabs>
                <w:tab w:val="left" w:pos="317"/>
                <w:tab w:val="left" w:pos="514"/>
              </w:tabs>
              <w:suppressAutoHyphens/>
              <w:jc w:val="both"/>
              <w:rPr>
                <w:sz w:val="20"/>
                <w:szCs w:val="20"/>
                <w:lang w:val="en-US"/>
              </w:rPr>
            </w:pPr>
          </w:p>
          <w:p w:rsidR="009263BB" w:rsidRPr="00DE35E2" w:rsidRDefault="009263BB"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If vehicle arrival for loading/unloading is registered before the </w:t>
            </w:r>
            <w:r w:rsidR="009263BB" w:rsidRPr="00DE35E2">
              <w:rPr>
                <w:sz w:val="20"/>
                <w:szCs w:val="20"/>
                <w:lang w:val="en-US"/>
              </w:rPr>
              <w:t>scheduled</w:t>
            </w:r>
            <w:r w:rsidRPr="00DE35E2">
              <w:rPr>
                <w:sz w:val="20"/>
                <w:szCs w:val="20"/>
                <w:lang w:val="en-US"/>
              </w:rPr>
              <w:t xml:space="preserve"> loading/</w:t>
            </w:r>
            <w:r w:rsidR="009263BB" w:rsidRPr="00DE35E2">
              <w:rPr>
                <w:sz w:val="20"/>
                <w:szCs w:val="20"/>
                <w:lang w:val="en-US"/>
              </w:rPr>
              <w:t xml:space="preserve"> </w:t>
            </w:r>
            <w:r w:rsidRPr="00DE35E2">
              <w:rPr>
                <w:sz w:val="20"/>
                <w:szCs w:val="20"/>
                <w:lang w:val="en-US"/>
              </w:rPr>
              <w:t>unloading time, the work time or loading/</w:t>
            </w:r>
            <w:r w:rsidR="009263BB" w:rsidRPr="00DE35E2">
              <w:rPr>
                <w:sz w:val="20"/>
                <w:szCs w:val="20"/>
                <w:lang w:val="en-US"/>
              </w:rPr>
              <w:t xml:space="preserve"> </w:t>
            </w:r>
            <w:r w:rsidRPr="00DE35E2">
              <w:rPr>
                <w:sz w:val="20"/>
                <w:szCs w:val="20"/>
                <w:lang w:val="en-US"/>
              </w:rPr>
              <w:t xml:space="preserve">unloading time shall be </w:t>
            </w:r>
            <w:r w:rsidR="009263BB" w:rsidRPr="00DE35E2">
              <w:rPr>
                <w:sz w:val="20"/>
                <w:szCs w:val="20"/>
                <w:lang w:val="en-US"/>
              </w:rPr>
              <w:t xml:space="preserve">counted </w:t>
            </w:r>
            <w:r w:rsidRPr="00DE35E2">
              <w:rPr>
                <w:sz w:val="20"/>
                <w:szCs w:val="20"/>
                <w:lang w:val="en-US"/>
              </w:rPr>
              <w:t xml:space="preserve">starting from the </w:t>
            </w:r>
            <w:r w:rsidR="009263BB" w:rsidRPr="00DE35E2">
              <w:rPr>
                <w:sz w:val="20"/>
                <w:szCs w:val="20"/>
                <w:lang w:val="en-US"/>
              </w:rPr>
              <w:t xml:space="preserve">scheduled </w:t>
            </w:r>
            <w:r w:rsidRPr="00DE35E2">
              <w:rPr>
                <w:sz w:val="20"/>
                <w:szCs w:val="20"/>
                <w:lang w:val="en-US"/>
              </w:rPr>
              <w:t>loading/unloading time specified in the Request.</w:t>
            </w:r>
          </w:p>
          <w:p w:rsidR="009263BB" w:rsidRPr="00DE35E2" w:rsidRDefault="009263BB" w:rsidP="00DE35E2">
            <w:pPr>
              <w:tabs>
                <w:tab w:val="left" w:pos="317"/>
                <w:tab w:val="left" w:pos="514"/>
              </w:tabs>
              <w:suppressAutoHyphens/>
              <w:jc w:val="both"/>
              <w:rPr>
                <w:sz w:val="20"/>
                <w:szCs w:val="20"/>
                <w:lang w:val="en-US"/>
              </w:rPr>
            </w:pPr>
          </w:p>
          <w:p w:rsidR="009263BB" w:rsidRDefault="009263BB" w:rsidP="00DE35E2">
            <w:pPr>
              <w:tabs>
                <w:tab w:val="left" w:pos="317"/>
                <w:tab w:val="left" w:pos="514"/>
              </w:tabs>
              <w:suppressAutoHyphens/>
              <w:jc w:val="both"/>
              <w:rPr>
                <w:sz w:val="20"/>
                <w:szCs w:val="20"/>
                <w:lang w:val="en-US"/>
              </w:rPr>
            </w:pPr>
          </w:p>
          <w:p w:rsidR="00182972" w:rsidRPr="00DE35E2" w:rsidRDefault="00182972" w:rsidP="00DE35E2">
            <w:pPr>
              <w:tabs>
                <w:tab w:val="left" w:pos="317"/>
                <w:tab w:val="left" w:pos="514"/>
              </w:tabs>
              <w:suppressAutoHyphens/>
              <w:jc w:val="both"/>
              <w:rPr>
                <w:sz w:val="20"/>
                <w:szCs w:val="20"/>
                <w:lang w:val="en-US"/>
              </w:rPr>
            </w:pPr>
          </w:p>
          <w:p w:rsidR="0000008C" w:rsidRDefault="0000008C" w:rsidP="00DE35E2">
            <w:pPr>
              <w:tabs>
                <w:tab w:val="left" w:pos="317"/>
                <w:tab w:val="left" w:pos="514"/>
              </w:tabs>
              <w:suppressAutoHyphens/>
              <w:jc w:val="both"/>
              <w:rPr>
                <w:sz w:val="20"/>
                <w:szCs w:val="20"/>
                <w:lang w:val="en-US"/>
              </w:rPr>
            </w:pPr>
            <w:r w:rsidRPr="00DE35E2">
              <w:rPr>
                <w:sz w:val="20"/>
                <w:szCs w:val="20"/>
                <w:lang w:val="en-US"/>
              </w:rPr>
              <w:t xml:space="preserve">The time of vehicle arrival/departure </w:t>
            </w:r>
            <w:r w:rsidR="009263BB" w:rsidRPr="00DE35E2">
              <w:rPr>
                <w:sz w:val="20"/>
                <w:szCs w:val="20"/>
                <w:lang w:val="en-US"/>
              </w:rPr>
              <w:t>to</w:t>
            </w:r>
            <w:r w:rsidRPr="00DE35E2">
              <w:rPr>
                <w:sz w:val="20"/>
                <w:szCs w:val="20"/>
                <w:lang w:val="en-US"/>
              </w:rPr>
              <w:t xml:space="preserve">/from the point of loading/unloading shall be stamped in the waybill and certified by the Client’s stamp. In the event of any discrepancies between the </w:t>
            </w:r>
            <w:r w:rsidR="00827810" w:rsidRPr="00DE35E2">
              <w:rPr>
                <w:i/>
                <w:sz w:val="20"/>
                <w:szCs w:val="20"/>
                <w:lang w:val="en-US"/>
              </w:rPr>
              <w:t>EQMS</w:t>
            </w:r>
            <w:r w:rsidRPr="00DE35E2">
              <w:rPr>
                <w:sz w:val="20"/>
                <w:szCs w:val="20"/>
                <w:lang w:val="en-US"/>
              </w:rPr>
              <w:t xml:space="preserve"> service and source documents, </w:t>
            </w:r>
            <w:r w:rsidR="009263BB" w:rsidRPr="00DE35E2">
              <w:rPr>
                <w:sz w:val="20"/>
                <w:szCs w:val="20"/>
                <w:lang w:val="en-US"/>
              </w:rPr>
              <w:t xml:space="preserve">the information specified in </w:t>
            </w:r>
            <w:r w:rsidRPr="00DE35E2">
              <w:rPr>
                <w:sz w:val="20"/>
                <w:szCs w:val="20"/>
                <w:lang w:val="en-US"/>
              </w:rPr>
              <w:t>source documents prevail</w:t>
            </w:r>
            <w:r w:rsidR="009263BB" w:rsidRPr="00DE35E2">
              <w:rPr>
                <w:sz w:val="20"/>
                <w:szCs w:val="20"/>
                <w:lang w:val="en-US"/>
              </w:rPr>
              <w:t>s</w:t>
            </w:r>
            <w:r w:rsidRPr="00DE35E2">
              <w:rPr>
                <w:sz w:val="20"/>
                <w:szCs w:val="20"/>
                <w:lang w:val="en-US"/>
              </w:rPr>
              <w:t>.</w:t>
            </w:r>
          </w:p>
          <w:p w:rsidR="00182972" w:rsidRPr="00DE35E2" w:rsidRDefault="00182972"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.4.</w:t>
            </w:r>
            <w:r w:rsidR="0000008C" w:rsidRPr="00DE35E2">
              <w:rPr>
                <w:sz w:val="20"/>
                <w:szCs w:val="20"/>
                <w:lang w:val="en-US"/>
              </w:rPr>
              <w:t xml:space="preserve"> The Parties have agreed that standard loading/unloading time at </w:t>
            </w:r>
            <w:r w:rsidR="00043B73" w:rsidRPr="00DE35E2">
              <w:rPr>
                <w:sz w:val="20"/>
                <w:szCs w:val="20"/>
                <w:lang w:val="en-US"/>
              </w:rPr>
              <w:t>each</w:t>
            </w:r>
            <w:r w:rsidR="0000008C" w:rsidRPr="00DE35E2">
              <w:rPr>
                <w:sz w:val="20"/>
                <w:szCs w:val="20"/>
                <w:lang w:val="en-US"/>
              </w:rPr>
              <w:t xml:space="preserve"> point of loading/unloading, as calculated in accordance with item 3.3 of this Appendix, </w:t>
            </w:r>
            <w:r w:rsidR="00043B73" w:rsidRPr="00DE35E2">
              <w:rPr>
                <w:sz w:val="20"/>
                <w:szCs w:val="20"/>
                <w:lang w:val="en-US"/>
              </w:rPr>
              <w:t>is</w:t>
            </w:r>
            <w:r w:rsidR="0000008C" w:rsidRPr="00DE35E2">
              <w:rPr>
                <w:sz w:val="20"/>
                <w:szCs w:val="20"/>
                <w:lang w:val="en-US"/>
              </w:rPr>
              <w:t xml:space="preserve"> five (5) hours.</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.5.</w:t>
            </w:r>
            <w:r w:rsidR="0000008C" w:rsidRPr="00DE35E2">
              <w:rPr>
                <w:sz w:val="20"/>
                <w:szCs w:val="20"/>
                <w:lang w:val="en-US"/>
              </w:rPr>
              <w:t xml:space="preserve"> Identification of the driver and/or Forwarder’s representative during cargo acceptance for carriage for the purpose of providing Services shall be made by the Client on the basis of the following documents: Request acknowledgement in </w:t>
            </w:r>
            <w:r w:rsidR="00827810" w:rsidRPr="00DE35E2">
              <w:rPr>
                <w:i/>
                <w:sz w:val="20"/>
                <w:szCs w:val="20"/>
                <w:lang w:val="en-US"/>
              </w:rPr>
              <w:t>EQMS</w:t>
            </w:r>
            <w:r w:rsidR="0000008C" w:rsidRPr="00DE35E2">
              <w:rPr>
                <w:sz w:val="20"/>
                <w:szCs w:val="20"/>
                <w:lang w:val="en-US"/>
              </w:rPr>
              <w:t>, original power of attorney, driver’s ID (passport) and vehicle registration certificate.</w:t>
            </w:r>
          </w:p>
          <w:p w:rsidR="00043B73" w:rsidRDefault="00043B73" w:rsidP="00DE35E2">
            <w:pPr>
              <w:tabs>
                <w:tab w:val="left" w:pos="317"/>
                <w:tab w:val="left" w:pos="514"/>
              </w:tabs>
              <w:suppressAutoHyphens/>
              <w:jc w:val="both"/>
              <w:rPr>
                <w:sz w:val="20"/>
                <w:szCs w:val="20"/>
                <w:lang w:val="en-US"/>
              </w:rPr>
            </w:pPr>
          </w:p>
          <w:p w:rsidR="00182972" w:rsidRPr="00DE35E2" w:rsidRDefault="00182972"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Driver’s original power of attorney shall be given to the Client. If the original power of attorney for the driver is not given to the Client, the cargo </w:t>
            </w:r>
            <w:r w:rsidR="00CA2DD5" w:rsidRPr="00DE35E2">
              <w:rPr>
                <w:sz w:val="20"/>
                <w:szCs w:val="20"/>
                <w:lang w:val="en-US"/>
              </w:rPr>
              <w:t>may</w:t>
            </w:r>
            <w:r w:rsidRPr="00DE35E2">
              <w:rPr>
                <w:sz w:val="20"/>
                <w:szCs w:val="20"/>
                <w:lang w:val="en-US"/>
              </w:rPr>
              <w:t xml:space="preserve"> not be handed over to </w:t>
            </w:r>
            <w:r w:rsidR="00CA2DD5" w:rsidRPr="00DE35E2">
              <w:rPr>
                <w:sz w:val="20"/>
                <w:szCs w:val="20"/>
                <w:lang w:val="en-US"/>
              </w:rPr>
              <w:t xml:space="preserve">the </w:t>
            </w:r>
            <w:r w:rsidRPr="00DE35E2">
              <w:rPr>
                <w:sz w:val="20"/>
                <w:szCs w:val="20"/>
                <w:lang w:val="en-US"/>
              </w:rPr>
              <w:t xml:space="preserve">said driver for the purpose of providing Services and the Request </w:t>
            </w:r>
            <w:r w:rsidR="00CA2DD5" w:rsidRPr="00DE35E2">
              <w:rPr>
                <w:sz w:val="20"/>
                <w:szCs w:val="20"/>
                <w:lang w:val="en-US"/>
              </w:rPr>
              <w:t>is</w:t>
            </w:r>
            <w:r w:rsidRPr="00DE35E2">
              <w:rPr>
                <w:sz w:val="20"/>
                <w:szCs w:val="20"/>
                <w:lang w:val="en-US"/>
              </w:rPr>
              <w:t xml:space="preserve"> considered unfulfilled by the Forwarder.</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.6.</w:t>
            </w:r>
            <w:r w:rsidR="0000008C" w:rsidRPr="00DE35E2">
              <w:rPr>
                <w:sz w:val="20"/>
                <w:szCs w:val="20"/>
                <w:lang w:val="en-US"/>
              </w:rPr>
              <w:t xml:space="preserve"> Waybills issued on the standard form </w:t>
            </w:r>
            <w:r w:rsidR="00CA2DD5" w:rsidRPr="00DE35E2">
              <w:rPr>
                <w:sz w:val="20"/>
                <w:szCs w:val="20"/>
                <w:lang w:val="en-US"/>
              </w:rPr>
              <w:t xml:space="preserve">are </w:t>
            </w:r>
            <w:r w:rsidR="0000008C" w:rsidRPr="00DE35E2">
              <w:rPr>
                <w:sz w:val="20"/>
                <w:szCs w:val="20"/>
                <w:lang w:val="en-US"/>
              </w:rPr>
              <w:t xml:space="preserve">main documents </w:t>
            </w:r>
            <w:r w:rsidR="00CA2DD5" w:rsidRPr="00DE35E2">
              <w:rPr>
                <w:sz w:val="20"/>
                <w:szCs w:val="20"/>
                <w:lang w:val="en-US"/>
              </w:rPr>
              <w:t xml:space="preserve">used to </w:t>
            </w:r>
            <w:r w:rsidR="0000008C" w:rsidRPr="00DE35E2">
              <w:rPr>
                <w:sz w:val="20"/>
                <w:szCs w:val="20"/>
                <w:lang w:val="en-US"/>
              </w:rPr>
              <w:t>confirm cargo handover, acceptance and delivery to the Consignee and track the Request fulfillment time.</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.7.</w:t>
            </w:r>
            <w:r w:rsidR="0000008C" w:rsidRPr="00DE35E2">
              <w:rPr>
                <w:sz w:val="20"/>
                <w:szCs w:val="20"/>
                <w:lang w:val="en-US"/>
              </w:rPr>
              <w:t xml:space="preserve"> The Forwarder shall ensure that the vehicle driver, as the Forwarder’s representative, is present during cargo loading in the vehicle in order to accept the cargo </w:t>
            </w:r>
            <w:r w:rsidR="00CA2DD5" w:rsidRPr="00DE35E2">
              <w:rPr>
                <w:sz w:val="20"/>
                <w:szCs w:val="20"/>
                <w:lang w:val="en-US"/>
              </w:rPr>
              <w:t xml:space="preserve">in accordance with </w:t>
            </w:r>
            <w:r w:rsidR="0000008C" w:rsidRPr="00DE35E2">
              <w:rPr>
                <w:sz w:val="20"/>
                <w:szCs w:val="20"/>
                <w:lang w:val="en-US"/>
              </w:rPr>
              <w:t xml:space="preserve">shipping documents and </w:t>
            </w:r>
            <w:r w:rsidR="00CA2DD5" w:rsidRPr="00DE35E2">
              <w:rPr>
                <w:sz w:val="20"/>
                <w:szCs w:val="20"/>
                <w:lang w:val="en-US"/>
              </w:rPr>
              <w:t xml:space="preserve">load the cargo into the </w:t>
            </w:r>
            <w:r w:rsidR="0000008C" w:rsidRPr="00DE35E2">
              <w:rPr>
                <w:sz w:val="20"/>
                <w:szCs w:val="20"/>
                <w:lang w:val="en-US"/>
              </w:rPr>
              <w:t>vehicle.</w:t>
            </w:r>
          </w:p>
          <w:p w:rsidR="00CA2DD5" w:rsidRPr="00DE35E2" w:rsidRDefault="00CA2DD5"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lastRenderedPageBreak/>
              <w:t xml:space="preserve">The driver shall </w:t>
            </w:r>
            <w:r w:rsidR="00CA2DD5" w:rsidRPr="00DE35E2">
              <w:rPr>
                <w:sz w:val="20"/>
                <w:szCs w:val="20"/>
                <w:lang w:val="en-US"/>
              </w:rPr>
              <w:t xml:space="preserve">load / unload the cargo so as to provide cargo integrity </w:t>
            </w:r>
            <w:r w:rsidRPr="00DE35E2">
              <w:rPr>
                <w:sz w:val="20"/>
                <w:szCs w:val="20"/>
                <w:lang w:val="en-US"/>
              </w:rPr>
              <w:t xml:space="preserve">during transportation and </w:t>
            </w:r>
            <w:r w:rsidR="00CA2DD5" w:rsidRPr="00DE35E2">
              <w:rPr>
                <w:sz w:val="20"/>
                <w:szCs w:val="20"/>
                <w:lang w:val="en-US"/>
              </w:rPr>
              <w:t xml:space="preserve">not to exceed acceptable </w:t>
            </w:r>
            <w:r w:rsidRPr="00DE35E2">
              <w:rPr>
                <w:sz w:val="20"/>
                <w:szCs w:val="20"/>
                <w:lang w:val="en-US"/>
              </w:rPr>
              <w:t>vehicle axle loads.</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.8.</w:t>
            </w:r>
            <w:r w:rsidR="0000008C" w:rsidRPr="00DE35E2">
              <w:rPr>
                <w:sz w:val="20"/>
                <w:szCs w:val="20"/>
                <w:lang w:val="en-US"/>
              </w:rPr>
              <w:t xml:space="preserve"> During cargo acceptance the driver shall check </w:t>
            </w:r>
            <w:r w:rsidR="00CA2DD5" w:rsidRPr="00DE35E2">
              <w:rPr>
                <w:sz w:val="20"/>
                <w:szCs w:val="20"/>
                <w:lang w:val="en-US"/>
              </w:rPr>
              <w:t xml:space="preserve">compliance of cargo quantity </w:t>
            </w:r>
            <w:r w:rsidR="00DE76BD" w:rsidRPr="00DE35E2">
              <w:rPr>
                <w:sz w:val="20"/>
                <w:szCs w:val="20"/>
                <w:lang w:val="en-US"/>
              </w:rPr>
              <w:t>specified in the waybill with cargo quantity accepted for carriage</w:t>
            </w:r>
            <w:r w:rsidR="0000008C" w:rsidRPr="00DE35E2">
              <w:rPr>
                <w:sz w:val="20"/>
                <w:szCs w:val="20"/>
                <w:lang w:val="en-US"/>
              </w:rPr>
              <w:t>.</w:t>
            </w:r>
          </w:p>
          <w:p w:rsidR="00DE76BD" w:rsidRPr="00DE35E2" w:rsidRDefault="00DE76BD"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If any visible defects of the cargo are identified during </w:t>
            </w:r>
            <w:r w:rsidR="00DE76BD" w:rsidRPr="00DE35E2">
              <w:rPr>
                <w:sz w:val="20"/>
                <w:szCs w:val="20"/>
                <w:lang w:val="en-US"/>
              </w:rPr>
              <w:t xml:space="preserve">cargo </w:t>
            </w:r>
            <w:r w:rsidRPr="00DE35E2">
              <w:rPr>
                <w:sz w:val="20"/>
                <w:szCs w:val="20"/>
                <w:lang w:val="en-US"/>
              </w:rPr>
              <w:t xml:space="preserve">acceptance, the Forwarder shall notify the Client </w:t>
            </w:r>
            <w:r w:rsidR="00DE76BD" w:rsidRPr="00DE35E2">
              <w:rPr>
                <w:sz w:val="20"/>
                <w:szCs w:val="20"/>
                <w:lang w:val="en-US"/>
              </w:rPr>
              <w:t xml:space="preserve">thereof </w:t>
            </w:r>
            <w:r w:rsidRPr="00DE35E2">
              <w:rPr>
                <w:sz w:val="20"/>
                <w:szCs w:val="20"/>
                <w:lang w:val="en-US"/>
              </w:rPr>
              <w:t>and accept such cargo only by agreement with the Client by e-mail.</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.9.</w:t>
            </w:r>
            <w:r w:rsidR="0000008C" w:rsidRPr="00DE35E2">
              <w:rPr>
                <w:sz w:val="20"/>
                <w:szCs w:val="20"/>
                <w:lang w:val="en-US"/>
              </w:rPr>
              <w:t> At the request of the driver the Client shall replace the cargo and/or correct the identified defects during the loading process.</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.1</w:t>
            </w:r>
            <w:r w:rsidR="00DE76BD" w:rsidRPr="00DE35E2">
              <w:rPr>
                <w:b/>
                <w:sz w:val="20"/>
                <w:szCs w:val="20"/>
                <w:lang w:val="en-US"/>
              </w:rPr>
              <w:t>0</w:t>
            </w:r>
            <w:r w:rsidR="0000008C" w:rsidRPr="00DE35E2">
              <w:rPr>
                <w:b/>
                <w:sz w:val="20"/>
                <w:szCs w:val="20"/>
                <w:lang w:val="en-US"/>
              </w:rPr>
              <w:t>.</w:t>
            </w:r>
            <w:r w:rsidR="0000008C" w:rsidRPr="00DE35E2">
              <w:rPr>
                <w:sz w:val="20"/>
                <w:szCs w:val="20"/>
                <w:lang w:val="en-US"/>
              </w:rPr>
              <w:t> If the cargo requires special transportation conditions, in</w:t>
            </w:r>
            <w:r w:rsidR="00DE76BD" w:rsidRPr="00DE35E2">
              <w:rPr>
                <w:sz w:val="20"/>
                <w:szCs w:val="20"/>
                <w:lang w:val="en-US"/>
              </w:rPr>
              <w:t xml:space="preserve"> particular, </w:t>
            </w:r>
            <w:r w:rsidR="0000008C" w:rsidRPr="00DE35E2">
              <w:rPr>
                <w:sz w:val="20"/>
                <w:szCs w:val="20"/>
                <w:lang w:val="en-US"/>
              </w:rPr>
              <w:t>for the purpose of protection from full or partial loss, spoilage or damage</w:t>
            </w:r>
            <w:r w:rsidR="00DE76BD" w:rsidRPr="00DE35E2">
              <w:rPr>
                <w:sz w:val="20"/>
                <w:szCs w:val="20"/>
                <w:lang w:val="en-US"/>
              </w:rPr>
              <w:t xml:space="preserve"> during transportation</w:t>
            </w:r>
            <w:r w:rsidR="0000008C" w:rsidRPr="00DE35E2">
              <w:rPr>
                <w:sz w:val="20"/>
                <w:szCs w:val="20"/>
                <w:lang w:val="en-US"/>
              </w:rPr>
              <w:t>, and such special conditions are mentioned in the Request, the Forwarder shall provide the required conditions</w:t>
            </w:r>
            <w:r w:rsidR="00DE76BD" w:rsidRPr="00DE35E2">
              <w:rPr>
                <w:sz w:val="20"/>
                <w:szCs w:val="20"/>
                <w:lang w:val="en-US"/>
              </w:rPr>
              <w:t xml:space="preserve"> to protect the cargo </w:t>
            </w:r>
            <w:r w:rsidR="0000008C" w:rsidRPr="00DE35E2">
              <w:rPr>
                <w:sz w:val="20"/>
                <w:szCs w:val="20"/>
                <w:lang w:val="en-US"/>
              </w:rPr>
              <w:t xml:space="preserve">and prepare any securing </w:t>
            </w:r>
            <w:r w:rsidR="00DE76BD" w:rsidRPr="00DE35E2">
              <w:rPr>
                <w:sz w:val="20"/>
                <w:szCs w:val="20"/>
                <w:lang w:val="en-US"/>
              </w:rPr>
              <w:t>devices</w:t>
            </w:r>
            <w:r w:rsidR="0000008C" w:rsidRPr="00DE35E2">
              <w:rPr>
                <w:sz w:val="20"/>
                <w:szCs w:val="20"/>
                <w:lang w:val="en-US"/>
              </w:rPr>
              <w:t xml:space="preserve"> and spacing materials that may be necessary.</w:t>
            </w:r>
          </w:p>
          <w:p w:rsidR="0000008C" w:rsidRDefault="0000008C" w:rsidP="00DE35E2">
            <w:pPr>
              <w:tabs>
                <w:tab w:val="left" w:pos="317"/>
                <w:tab w:val="left" w:pos="514"/>
              </w:tabs>
              <w:suppressAutoHyphens/>
              <w:jc w:val="both"/>
              <w:rPr>
                <w:sz w:val="20"/>
                <w:szCs w:val="20"/>
                <w:lang w:val="en-US"/>
              </w:rPr>
            </w:pPr>
          </w:p>
          <w:p w:rsidR="00182972" w:rsidRPr="00DE35E2" w:rsidRDefault="00182972"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.1</w:t>
            </w:r>
            <w:r w:rsidR="00DE76BD" w:rsidRPr="00DE35E2">
              <w:rPr>
                <w:b/>
                <w:sz w:val="20"/>
                <w:szCs w:val="20"/>
                <w:lang w:val="en-US"/>
              </w:rPr>
              <w:t>1</w:t>
            </w:r>
            <w:r w:rsidR="0000008C" w:rsidRPr="00DE35E2">
              <w:rPr>
                <w:b/>
                <w:sz w:val="20"/>
                <w:szCs w:val="20"/>
                <w:lang w:val="en-US"/>
              </w:rPr>
              <w:t>.</w:t>
            </w:r>
            <w:r w:rsidR="0000008C" w:rsidRPr="00DE35E2">
              <w:rPr>
                <w:sz w:val="20"/>
                <w:szCs w:val="20"/>
                <w:lang w:val="en-US"/>
              </w:rPr>
              <w:t> </w:t>
            </w:r>
            <w:r w:rsidR="00DE76BD" w:rsidRPr="00DE35E2">
              <w:rPr>
                <w:sz w:val="20"/>
                <w:szCs w:val="20"/>
                <w:lang w:val="en-US"/>
              </w:rPr>
              <w:t xml:space="preserve">Upon completion of </w:t>
            </w:r>
            <w:r w:rsidR="0000008C" w:rsidRPr="00DE35E2">
              <w:rPr>
                <w:sz w:val="20"/>
                <w:szCs w:val="20"/>
                <w:lang w:val="en-US"/>
              </w:rPr>
              <w:t xml:space="preserve">loading the driver shall sign </w:t>
            </w:r>
            <w:r w:rsidR="00DE76BD" w:rsidRPr="00DE35E2">
              <w:rPr>
                <w:sz w:val="20"/>
                <w:szCs w:val="20"/>
                <w:lang w:val="en-US"/>
              </w:rPr>
              <w:t>respective</w:t>
            </w:r>
            <w:r w:rsidR="0000008C" w:rsidRPr="00DE35E2">
              <w:rPr>
                <w:sz w:val="20"/>
                <w:szCs w:val="20"/>
                <w:lang w:val="en-US"/>
              </w:rPr>
              <w:t xml:space="preserve"> shipping documents to confirm that the cargo has been accepted by the Forwarder for carriage.</w:t>
            </w:r>
          </w:p>
          <w:p w:rsidR="00DE76BD" w:rsidRPr="00DE35E2" w:rsidRDefault="00DE76BD" w:rsidP="00DE35E2">
            <w:pPr>
              <w:tabs>
                <w:tab w:val="left" w:pos="317"/>
                <w:tab w:val="left" w:pos="514"/>
              </w:tabs>
              <w:suppressAutoHyphens/>
              <w:jc w:val="both"/>
              <w:rPr>
                <w:sz w:val="20"/>
                <w:szCs w:val="20"/>
                <w:lang w:val="en-US"/>
              </w:rPr>
            </w:pPr>
          </w:p>
          <w:p w:rsidR="00DE76BD" w:rsidRPr="00DE35E2" w:rsidRDefault="00DE76BD"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By accepting the cargo for carriage the Forwarder confirms that the cargo is arranged and secured in accordance with freight traffic safety rules, properly protected and poses no threat of damage to the vehicle or container.</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.1</w:t>
            </w:r>
            <w:r w:rsidR="00DC45E0" w:rsidRPr="00DE35E2">
              <w:rPr>
                <w:b/>
                <w:sz w:val="20"/>
                <w:szCs w:val="20"/>
                <w:lang w:val="en-US"/>
              </w:rPr>
              <w:t>2</w:t>
            </w:r>
            <w:r w:rsidR="0000008C" w:rsidRPr="00DE35E2">
              <w:rPr>
                <w:b/>
                <w:sz w:val="20"/>
                <w:szCs w:val="20"/>
                <w:lang w:val="en-US"/>
              </w:rPr>
              <w:t>.</w:t>
            </w:r>
            <w:r w:rsidR="0000008C" w:rsidRPr="00DE35E2">
              <w:rPr>
                <w:sz w:val="20"/>
                <w:szCs w:val="20"/>
                <w:lang w:val="en-US"/>
              </w:rPr>
              <w:t> During transportation the Forwarder shall ensure integrity of security seals, cargo and shipping documentation.</w:t>
            </w:r>
          </w:p>
          <w:p w:rsidR="0000008C" w:rsidRPr="00DE35E2" w:rsidRDefault="0000008C" w:rsidP="00DE35E2">
            <w:pPr>
              <w:tabs>
                <w:tab w:val="left" w:pos="317"/>
                <w:tab w:val="left" w:pos="514"/>
              </w:tabs>
              <w:suppressAutoHyphens/>
              <w:jc w:val="both"/>
              <w:rPr>
                <w:sz w:val="20"/>
                <w:szCs w:val="20"/>
                <w:lang w:val="en-US"/>
              </w:rPr>
            </w:pPr>
          </w:p>
          <w:p w:rsidR="00DC45E0" w:rsidRPr="00DE35E2" w:rsidRDefault="00DC45E0"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.1</w:t>
            </w:r>
            <w:r w:rsidR="00DC45E0" w:rsidRPr="00DE35E2">
              <w:rPr>
                <w:b/>
                <w:sz w:val="20"/>
                <w:szCs w:val="20"/>
                <w:lang w:val="en-US"/>
              </w:rPr>
              <w:t>3</w:t>
            </w:r>
            <w:r w:rsidR="0000008C" w:rsidRPr="00DE35E2">
              <w:rPr>
                <w:b/>
                <w:sz w:val="20"/>
                <w:szCs w:val="20"/>
                <w:lang w:val="en-US"/>
              </w:rPr>
              <w:t>.</w:t>
            </w:r>
            <w:r w:rsidR="0000008C" w:rsidRPr="00DE35E2">
              <w:rPr>
                <w:sz w:val="20"/>
                <w:szCs w:val="20"/>
                <w:lang w:val="en-US"/>
              </w:rPr>
              <w:t> The Forwarder shall ensure that the vehicle driver, as the Forwarder’s representative, is present during cargo unloading from the vehicle in order to confirm that the cargo is accepted by the Consignee as compliant with shipping documents and unload</w:t>
            </w:r>
            <w:r w:rsidR="00C31478" w:rsidRPr="00DE35E2">
              <w:rPr>
                <w:sz w:val="20"/>
                <w:szCs w:val="20"/>
                <w:lang w:val="en-US"/>
              </w:rPr>
              <w:t xml:space="preserve"> the cargo from the vehicle</w:t>
            </w:r>
            <w:r w:rsidR="0000008C" w:rsidRPr="00DE35E2">
              <w:rPr>
                <w:sz w:val="20"/>
                <w:szCs w:val="20"/>
                <w:lang w:val="en-US"/>
              </w:rPr>
              <w:t>.</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.1</w:t>
            </w:r>
            <w:r w:rsidR="00C31478" w:rsidRPr="00DE35E2">
              <w:rPr>
                <w:b/>
                <w:sz w:val="20"/>
                <w:szCs w:val="20"/>
                <w:lang w:val="en-US"/>
              </w:rPr>
              <w:t>4</w:t>
            </w:r>
            <w:r w:rsidR="0000008C" w:rsidRPr="00DE35E2">
              <w:rPr>
                <w:b/>
                <w:sz w:val="20"/>
                <w:szCs w:val="20"/>
                <w:lang w:val="en-US"/>
              </w:rPr>
              <w:t>.</w:t>
            </w:r>
            <w:r w:rsidR="0000008C" w:rsidRPr="00DE35E2">
              <w:rPr>
                <w:sz w:val="20"/>
                <w:szCs w:val="20"/>
                <w:lang w:val="en-US"/>
              </w:rPr>
              <w:t> </w:t>
            </w:r>
            <w:r w:rsidR="00C31478" w:rsidRPr="00DE35E2">
              <w:rPr>
                <w:sz w:val="20"/>
                <w:szCs w:val="20"/>
                <w:lang w:val="en-US"/>
              </w:rPr>
              <w:t xml:space="preserve">Upon completion of </w:t>
            </w:r>
            <w:r w:rsidR="0000008C" w:rsidRPr="00DE35E2">
              <w:rPr>
                <w:sz w:val="20"/>
                <w:szCs w:val="20"/>
                <w:lang w:val="en-US"/>
              </w:rPr>
              <w:t xml:space="preserve">unloading the driver, as the Forwarder’s representative, shall sign </w:t>
            </w:r>
            <w:r w:rsidR="00C31478" w:rsidRPr="00DE35E2">
              <w:rPr>
                <w:sz w:val="20"/>
                <w:szCs w:val="20"/>
                <w:lang w:val="en-US"/>
              </w:rPr>
              <w:t xml:space="preserve">respective </w:t>
            </w:r>
            <w:r w:rsidR="0000008C" w:rsidRPr="00DE35E2">
              <w:rPr>
                <w:sz w:val="20"/>
                <w:szCs w:val="20"/>
                <w:lang w:val="en-US"/>
              </w:rPr>
              <w:t>shipping documents to confirm that the cargo has been handed over to the Consignee.</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.1</w:t>
            </w:r>
            <w:r w:rsidR="00C31478" w:rsidRPr="00DE35E2">
              <w:rPr>
                <w:b/>
                <w:sz w:val="20"/>
                <w:szCs w:val="20"/>
                <w:lang w:val="en-US"/>
              </w:rPr>
              <w:t>5</w:t>
            </w:r>
            <w:r w:rsidR="0000008C" w:rsidRPr="00DE35E2">
              <w:rPr>
                <w:b/>
                <w:sz w:val="20"/>
                <w:szCs w:val="20"/>
                <w:lang w:val="en-US"/>
              </w:rPr>
              <w:t>.</w:t>
            </w:r>
            <w:r w:rsidR="0000008C" w:rsidRPr="00DE35E2">
              <w:rPr>
                <w:sz w:val="20"/>
                <w:szCs w:val="20"/>
                <w:lang w:val="en-US"/>
              </w:rPr>
              <w:t xml:space="preserve"> Should any shortage, loss or damage of </w:t>
            </w:r>
            <w:r w:rsidR="00C31478" w:rsidRPr="00DE35E2">
              <w:rPr>
                <w:sz w:val="20"/>
                <w:szCs w:val="20"/>
                <w:lang w:val="en-US"/>
              </w:rPr>
              <w:t xml:space="preserve">the </w:t>
            </w:r>
            <w:r w:rsidR="0000008C" w:rsidRPr="00DE35E2">
              <w:rPr>
                <w:sz w:val="20"/>
                <w:szCs w:val="20"/>
                <w:lang w:val="en-US"/>
              </w:rPr>
              <w:t xml:space="preserve">cargo be revealed </w:t>
            </w:r>
            <w:r w:rsidR="00C31478" w:rsidRPr="00DE35E2">
              <w:rPr>
                <w:sz w:val="20"/>
                <w:szCs w:val="20"/>
                <w:lang w:val="en-US"/>
              </w:rPr>
              <w:t xml:space="preserve">during </w:t>
            </w:r>
            <w:r w:rsidR="0000008C" w:rsidRPr="00DE35E2">
              <w:rPr>
                <w:sz w:val="20"/>
                <w:szCs w:val="20"/>
                <w:lang w:val="en-US"/>
              </w:rPr>
              <w:t xml:space="preserve">cargo </w:t>
            </w:r>
            <w:r w:rsidR="00C31478" w:rsidRPr="00DE35E2">
              <w:rPr>
                <w:sz w:val="20"/>
                <w:szCs w:val="20"/>
                <w:lang w:val="en-US"/>
              </w:rPr>
              <w:t xml:space="preserve">weight </w:t>
            </w:r>
            <w:r w:rsidR="0000008C" w:rsidRPr="00DE35E2">
              <w:rPr>
                <w:sz w:val="20"/>
                <w:szCs w:val="20"/>
                <w:lang w:val="en-US"/>
              </w:rPr>
              <w:t>inspection at the point of unloading, the Consignee together with the driver shall determine the actual extent of shortage, loss or damage, draw up a shortage, loss or damage report and make a corresponding note in the waybill. The report shall be signed by authorized representatives of both Parties.</w:t>
            </w:r>
            <w:r w:rsidR="002C5601" w:rsidRPr="00DE35E2">
              <w:rPr>
                <w:sz w:val="20"/>
                <w:szCs w:val="20"/>
                <w:lang w:val="en-US"/>
              </w:rPr>
              <w:t xml:space="preserve"> The </w:t>
            </w:r>
            <w:r w:rsidR="002C5601" w:rsidRPr="00DE35E2">
              <w:rPr>
                <w:sz w:val="20"/>
                <w:szCs w:val="20"/>
                <w:lang w:val="en-US"/>
              </w:rPr>
              <w:lastRenderedPageBreak/>
              <w:t>Forwarder shall immediately inform the Client of such cases.</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2C5601" w:rsidRPr="00DE35E2" w:rsidRDefault="002C5601"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sz w:val="20"/>
                <w:szCs w:val="20"/>
                <w:lang w:val="en-US"/>
              </w:rPr>
            </w:pPr>
            <w:r w:rsidRPr="00DE35E2">
              <w:rPr>
                <w:b/>
                <w:sz w:val="20"/>
                <w:szCs w:val="20"/>
                <w:lang w:val="en-US"/>
              </w:rPr>
              <w:t>4</w:t>
            </w:r>
            <w:r w:rsidR="0000008C" w:rsidRPr="00DE35E2">
              <w:rPr>
                <w:b/>
                <w:sz w:val="20"/>
                <w:szCs w:val="20"/>
                <w:lang w:val="en-US"/>
              </w:rPr>
              <w:t>.1</w:t>
            </w:r>
            <w:r w:rsidR="002C5601" w:rsidRPr="00DE35E2">
              <w:rPr>
                <w:b/>
                <w:sz w:val="20"/>
                <w:szCs w:val="20"/>
                <w:lang w:val="en-US"/>
              </w:rPr>
              <w:t>6</w:t>
            </w:r>
            <w:r w:rsidR="0000008C" w:rsidRPr="00DE35E2">
              <w:rPr>
                <w:b/>
                <w:sz w:val="20"/>
                <w:szCs w:val="20"/>
                <w:lang w:val="en-US"/>
              </w:rPr>
              <w:t>.</w:t>
            </w:r>
            <w:r w:rsidR="0000008C" w:rsidRPr="00DE35E2">
              <w:rPr>
                <w:sz w:val="20"/>
                <w:szCs w:val="20"/>
                <w:lang w:val="en-US"/>
              </w:rPr>
              <w:t> </w:t>
            </w:r>
            <w:r w:rsidR="002C5601" w:rsidRPr="00DE35E2">
              <w:rPr>
                <w:sz w:val="20"/>
                <w:szCs w:val="20"/>
                <w:lang w:val="en-US"/>
              </w:rPr>
              <w:t xml:space="preserve">Upon completion of </w:t>
            </w:r>
            <w:r w:rsidR="0000008C" w:rsidRPr="00DE35E2">
              <w:rPr>
                <w:sz w:val="20"/>
                <w:szCs w:val="20"/>
                <w:lang w:val="en-US"/>
              </w:rPr>
              <w:t>loading/unloading the driver shall check that the shipping documents are properly filled</w:t>
            </w:r>
            <w:r w:rsidR="002C5601" w:rsidRPr="00DE35E2">
              <w:rPr>
                <w:sz w:val="20"/>
                <w:szCs w:val="20"/>
                <w:lang w:val="en-US"/>
              </w:rPr>
              <w:t xml:space="preserve"> </w:t>
            </w:r>
            <w:r w:rsidR="0000008C" w:rsidRPr="00DE35E2">
              <w:rPr>
                <w:sz w:val="20"/>
                <w:szCs w:val="20"/>
                <w:lang w:val="en-US"/>
              </w:rPr>
              <w:t>in and all necessary signatures and stamps of the Consignor/Consignee</w:t>
            </w:r>
            <w:r w:rsidR="002C5601" w:rsidRPr="00DE35E2">
              <w:rPr>
                <w:sz w:val="20"/>
                <w:szCs w:val="20"/>
                <w:lang w:val="en-US"/>
              </w:rPr>
              <w:t xml:space="preserve"> as well as the date and time of unloading start and end</w:t>
            </w:r>
            <w:r w:rsidR="0000008C" w:rsidRPr="00DE35E2">
              <w:rPr>
                <w:sz w:val="20"/>
                <w:szCs w:val="20"/>
                <w:lang w:val="en-US"/>
              </w:rPr>
              <w:t xml:space="preserve"> are in place.</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p>
          <w:p w:rsidR="0000008C" w:rsidRPr="00DE35E2" w:rsidRDefault="00266FD9" w:rsidP="00DE35E2">
            <w:pPr>
              <w:tabs>
                <w:tab w:val="left" w:pos="317"/>
                <w:tab w:val="left" w:pos="514"/>
              </w:tabs>
              <w:suppressAutoHyphens/>
              <w:jc w:val="both"/>
              <w:rPr>
                <w:b/>
                <w:sz w:val="20"/>
                <w:szCs w:val="20"/>
                <w:lang w:val="en-US"/>
              </w:rPr>
            </w:pPr>
            <w:r w:rsidRPr="00DE35E2">
              <w:rPr>
                <w:b/>
                <w:sz w:val="20"/>
                <w:szCs w:val="20"/>
                <w:lang w:val="en-US"/>
              </w:rPr>
              <w:t>5</w:t>
            </w:r>
            <w:r w:rsidR="0000008C" w:rsidRPr="00DE35E2">
              <w:rPr>
                <w:b/>
                <w:sz w:val="20"/>
                <w:szCs w:val="20"/>
                <w:lang w:val="en-US"/>
              </w:rPr>
              <w:t>. Contact Information</w:t>
            </w:r>
          </w:p>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The Parties have agreed to </w:t>
            </w:r>
            <w:r w:rsidR="008F4D9C" w:rsidRPr="00DE35E2">
              <w:rPr>
                <w:sz w:val="20"/>
                <w:szCs w:val="20"/>
                <w:lang w:val="en-US"/>
              </w:rPr>
              <w:t>send and acknowledge</w:t>
            </w:r>
            <w:r w:rsidR="002C5601" w:rsidRPr="00DE35E2">
              <w:rPr>
                <w:sz w:val="20"/>
                <w:szCs w:val="20"/>
                <w:lang w:val="en-US"/>
              </w:rPr>
              <w:t>/</w:t>
            </w:r>
            <w:r w:rsidR="008F4D9C" w:rsidRPr="00DE35E2">
              <w:rPr>
                <w:sz w:val="20"/>
                <w:szCs w:val="20"/>
                <w:lang w:val="en-US"/>
              </w:rPr>
              <w:t xml:space="preserve"> reject Requests</w:t>
            </w:r>
            <w:r w:rsidR="002C5601" w:rsidRPr="00DE35E2">
              <w:rPr>
                <w:sz w:val="20"/>
                <w:szCs w:val="20"/>
                <w:lang w:val="en-US"/>
              </w:rPr>
              <w:t xml:space="preserve">, </w:t>
            </w:r>
            <w:r w:rsidR="008F4D9C" w:rsidRPr="00DE35E2">
              <w:rPr>
                <w:sz w:val="20"/>
                <w:szCs w:val="20"/>
                <w:lang w:val="en-US"/>
              </w:rPr>
              <w:t>introduce changes to Requests to the below-mentioned emails of the Parties</w:t>
            </w:r>
            <w:r w:rsidR="002C5601" w:rsidRPr="00DE35E2">
              <w:rPr>
                <w:sz w:val="20"/>
                <w:szCs w:val="20"/>
                <w:lang w:val="en-US"/>
              </w:rPr>
              <w:t xml:space="preserve">, </w:t>
            </w:r>
            <w:r w:rsidR="008F4D9C" w:rsidRPr="00DE35E2">
              <w:rPr>
                <w:sz w:val="20"/>
                <w:szCs w:val="20"/>
                <w:lang w:val="en-US"/>
              </w:rPr>
              <w:t xml:space="preserve">and send </w:t>
            </w:r>
            <w:r w:rsidR="002C5601" w:rsidRPr="00DE35E2">
              <w:rPr>
                <w:sz w:val="20"/>
                <w:szCs w:val="20"/>
                <w:lang w:val="en-US"/>
              </w:rPr>
              <w:t xml:space="preserve">/ </w:t>
            </w:r>
            <w:r w:rsidR="008F4D9C" w:rsidRPr="00DE35E2">
              <w:rPr>
                <w:sz w:val="20"/>
                <w:szCs w:val="20"/>
                <w:lang w:val="en-US"/>
              </w:rPr>
              <w:t>receive above-mentioned legal documents to</w:t>
            </w:r>
            <w:r w:rsidR="001F2B7D" w:rsidRPr="00DE35E2">
              <w:rPr>
                <w:sz w:val="20"/>
                <w:szCs w:val="20"/>
                <w:lang w:val="en-US"/>
              </w:rPr>
              <w:t>/by contact persons of the Parties</w:t>
            </w:r>
            <w:r w:rsidRPr="00DE35E2">
              <w:rPr>
                <w:sz w:val="20"/>
                <w:szCs w:val="20"/>
                <w:lang w:val="en-US"/>
              </w:rPr>
              <w:t>:</w:t>
            </w:r>
          </w:p>
          <w:p w:rsidR="0000008C" w:rsidRPr="00DE35E2" w:rsidRDefault="0000008C" w:rsidP="00DE35E2">
            <w:pPr>
              <w:tabs>
                <w:tab w:val="left" w:pos="317"/>
                <w:tab w:val="left" w:pos="514"/>
              </w:tabs>
              <w:suppressAutoHyphens/>
              <w:jc w:val="both"/>
              <w:rPr>
                <w:sz w:val="20"/>
                <w:szCs w:val="20"/>
                <w:lang w:val="en-US"/>
              </w:rPr>
            </w:pPr>
          </w:p>
          <w:p w:rsidR="001F2B7D" w:rsidRPr="00DE35E2" w:rsidRDefault="001F2B7D"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b/>
                <w:sz w:val="20"/>
                <w:szCs w:val="20"/>
                <w:lang w:val="en-US"/>
              </w:rPr>
            </w:pPr>
            <w:r w:rsidRPr="00DE35E2">
              <w:rPr>
                <w:b/>
                <w:sz w:val="20"/>
                <w:szCs w:val="20"/>
                <w:lang w:val="en-US"/>
              </w:rPr>
              <w:t>E-mail addresses:</w:t>
            </w:r>
          </w:p>
          <w:p w:rsidR="006A5675"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Client: </w:t>
            </w:r>
          </w:p>
          <w:tbl>
            <w:tblPr>
              <w:tblpPr w:leftFromText="180" w:rightFromText="180" w:vertAnchor="text" w:horzAnchor="margin" w:tblpY="19"/>
              <w:tblOverlap w:val="neve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3034"/>
            </w:tblGrid>
            <w:tr w:rsidR="006A5675" w:rsidRPr="002D3CAC" w:rsidTr="006A5675">
              <w:tc>
                <w:tcPr>
                  <w:tcW w:w="1781" w:type="dxa"/>
                  <w:shd w:val="clear" w:color="auto" w:fill="auto"/>
                </w:tcPr>
                <w:p w:rsidR="006A5675" w:rsidRPr="00DE35E2" w:rsidRDefault="006A5675" w:rsidP="00DE35E2">
                  <w:pPr>
                    <w:widowControl w:val="0"/>
                    <w:tabs>
                      <w:tab w:val="left" w:pos="284"/>
                    </w:tabs>
                    <w:autoSpaceDE w:val="0"/>
                    <w:autoSpaceDN w:val="0"/>
                    <w:adjustRightInd w:val="0"/>
                    <w:jc w:val="center"/>
                    <w:rPr>
                      <w:b/>
                      <w:sz w:val="20"/>
                      <w:szCs w:val="20"/>
                      <w:lang w:val="en-US"/>
                    </w:rPr>
                  </w:pPr>
                  <w:r w:rsidRPr="00DE35E2">
                    <w:rPr>
                      <w:b/>
                      <w:sz w:val="20"/>
                      <w:szCs w:val="20"/>
                      <w:lang w:val="en-US"/>
                    </w:rPr>
                    <w:t>Contact person</w:t>
                  </w:r>
                </w:p>
                <w:p w:rsidR="006A5675" w:rsidRPr="00DE35E2" w:rsidRDefault="006A5675" w:rsidP="00DE35E2">
                  <w:pPr>
                    <w:widowControl w:val="0"/>
                    <w:tabs>
                      <w:tab w:val="left" w:pos="284"/>
                    </w:tabs>
                    <w:autoSpaceDE w:val="0"/>
                    <w:autoSpaceDN w:val="0"/>
                    <w:adjustRightInd w:val="0"/>
                    <w:jc w:val="center"/>
                    <w:rPr>
                      <w:b/>
                      <w:sz w:val="20"/>
                      <w:szCs w:val="20"/>
                      <w:lang w:val="en-US"/>
                    </w:rPr>
                  </w:pPr>
                </w:p>
              </w:tc>
              <w:tc>
                <w:tcPr>
                  <w:tcW w:w="3034" w:type="dxa"/>
                  <w:shd w:val="clear" w:color="auto" w:fill="auto"/>
                </w:tcPr>
                <w:p w:rsidR="006A5675" w:rsidRPr="00DE35E2" w:rsidRDefault="006A5675" w:rsidP="00DE35E2">
                  <w:pPr>
                    <w:widowControl w:val="0"/>
                    <w:tabs>
                      <w:tab w:val="left" w:pos="284"/>
                    </w:tabs>
                    <w:autoSpaceDE w:val="0"/>
                    <w:autoSpaceDN w:val="0"/>
                    <w:adjustRightInd w:val="0"/>
                    <w:jc w:val="center"/>
                    <w:rPr>
                      <w:b/>
                      <w:sz w:val="20"/>
                      <w:szCs w:val="20"/>
                      <w:lang w:val="en-US"/>
                    </w:rPr>
                  </w:pPr>
                  <w:r w:rsidRPr="00DE35E2">
                    <w:rPr>
                      <w:b/>
                      <w:sz w:val="20"/>
                      <w:szCs w:val="20"/>
                      <w:lang w:val="en-US"/>
                    </w:rPr>
                    <w:t>Email</w:t>
                  </w:r>
                </w:p>
              </w:tc>
            </w:tr>
            <w:tr w:rsidR="004C0946" w:rsidRPr="002D3CAC" w:rsidTr="006A5675">
              <w:tc>
                <w:tcPr>
                  <w:tcW w:w="1781" w:type="dxa"/>
                  <w:shd w:val="clear" w:color="auto" w:fill="auto"/>
                </w:tcPr>
                <w:p w:rsidR="004C0946" w:rsidRPr="00DE35E2" w:rsidRDefault="004C0946" w:rsidP="00DE35E2">
                  <w:pPr>
                    <w:widowControl w:val="0"/>
                    <w:tabs>
                      <w:tab w:val="left" w:pos="284"/>
                    </w:tabs>
                    <w:autoSpaceDE w:val="0"/>
                    <w:autoSpaceDN w:val="0"/>
                    <w:adjustRightInd w:val="0"/>
                    <w:rPr>
                      <w:sz w:val="20"/>
                      <w:szCs w:val="20"/>
                      <w:lang w:val="en-US"/>
                    </w:rPr>
                  </w:pPr>
                  <w:r w:rsidRPr="00DE35E2">
                    <w:rPr>
                      <w:sz w:val="20"/>
                      <w:szCs w:val="20"/>
                      <w:lang w:val="en-US"/>
                    </w:rPr>
                    <w:t xml:space="preserve">Anastasiya Mikhailova </w:t>
                  </w:r>
                </w:p>
              </w:tc>
              <w:tc>
                <w:tcPr>
                  <w:tcW w:w="3034" w:type="dxa"/>
                  <w:shd w:val="clear" w:color="auto" w:fill="auto"/>
                </w:tcPr>
                <w:p w:rsidR="004C0946" w:rsidRDefault="004C0946" w:rsidP="00DE35E2">
                  <w:pPr>
                    <w:widowControl w:val="0"/>
                    <w:tabs>
                      <w:tab w:val="left" w:pos="284"/>
                    </w:tabs>
                    <w:autoSpaceDE w:val="0"/>
                    <w:autoSpaceDN w:val="0"/>
                    <w:adjustRightInd w:val="0"/>
                    <w:rPr>
                      <w:sz w:val="20"/>
                      <w:szCs w:val="20"/>
                      <w:lang w:val="en-US"/>
                    </w:rPr>
                  </w:pPr>
                </w:p>
                <w:p w:rsidR="00D04595" w:rsidRPr="00DE35E2" w:rsidRDefault="00D04595" w:rsidP="00DE35E2">
                  <w:pPr>
                    <w:widowControl w:val="0"/>
                    <w:tabs>
                      <w:tab w:val="left" w:pos="284"/>
                    </w:tabs>
                    <w:autoSpaceDE w:val="0"/>
                    <w:autoSpaceDN w:val="0"/>
                    <w:adjustRightInd w:val="0"/>
                    <w:rPr>
                      <w:sz w:val="20"/>
                      <w:szCs w:val="20"/>
                      <w:lang w:val="en-US"/>
                    </w:rPr>
                  </w:pPr>
                  <w:r w:rsidRPr="00D04595">
                    <w:rPr>
                      <w:sz w:val="20"/>
                      <w:szCs w:val="20"/>
                      <w:lang w:val="en-US"/>
                    </w:rPr>
                    <w:t>mikhailovaap@rvl.sibur.ru</w:t>
                  </w:r>
                </w:p>
              </w:tc>
            </w:tr>
            <w:tr w:rsidR="004C0946" w:rsidRPr="002D3CAC" w:rsidTr="006A5675">
              <w:tc>
                <w:tcPr>
                  <w:tcW w:w="1781" w:type="dxa"/>
                  <w:shd w:val="clear" w:color="auto" w:fill="auto"/>
                </w:tcPr>
                <w:p w:rsidR="004C0946" w:rsidRPr="00DE35E2" w:rsidRDefault="004C0946" w:rsidP="00DE35E2">
                  <w:pPr>
                    <w:widowControl w:val="0"/>
                    <w:tabs>
                      <w:tab w:val="left" w:pos="284"/>
                    </w:tabs>
                    <w:autoSpaceDE w:val="0"/>
                    <w:autoSpaceDN w:val="0"/>
                    <w:adjustRightInd w:val="0"/>
                    <w:rPr>
                      <w:sz w:val="20"/>
                      <w:szCs w:val="20"/>
                      <w:lang w:val="en-US"/>
                    </w:rPr>
                  </w:pPr>
                </w:p>
                <w:p w:rsidR="004C0946" w:rsidRPr="00DE35E2" w:rsidRDefault="004C0946" w:rsidP="00DE35E2">
                  <w:pPr>
                    <w:widowControl w:val="0"/>
                    <w:tabs>
                      <w:tab w:val="left" w:pos="284"/>
                    </w:tabs>
                    <w:autoSpaceDE w:val="0"/>
                    <w:autoSpaceDN w:val="0"/>
                    <w:adjustRightInd w:val="0"/>
                    <w:rPr>
                      <w:sz w:val="20"/>
                      <w:szCs w:val="20"/>
                      <w:lang w:val="en-US"/>
                    </w:rPr>
                  </w:pPr>
                  <w:r w:rsidRPr="00DE35E2">
                    <w:rPr>
                      <w:sz w:val="20"/>
                      <w:szCs w:val="20"/>
                      <w:lang w:val="en-US"/>
                    </w:rPr>
                    <w:t xml:space="preserve">Darya Vodyanitskaya </w:t>
                  </w:r>
                </w:p>
              </w:tc>
              <w:tc>
                <w:tcPr>
                  <w:tcW w:w="3034" w:type="dxa"/>
                  <w:shd w:val="clear" w:color="auto" w:fill="auto"/>
                </w:tcPr>
                <w:p w:rsidR="004C0946" w:rsidRDefault="004C0946" w:rsidP="00DE35E2">
                  <w:pPr>
                    <w:widowControl w:val="0"/>
                    <w:tabs>
                      <w:tab w:val="left" w:pos="284"/>
                    </w:tabs>
                    <w:autoSpaceDE w:val="0"/>
                    <w:autoSpaceDN w:val="0"/>
                    <w:adjustRightInd w:val="0"/>
                    <w:rPr>
                      <w:sz w:val="20"/>
                      <w:szCs w:val="20"/>
                      <w:lang w:val="en-US"/>
                    </w:rPr>
                  </w:pPr>
                </w:p>
                <w:p w:rsidR="00D04595" w:rsidRPr="00BA0746" w:rsidRDefault="00D04595" w:rsidP="00DE35E2">
                  <w:pPr>
                    <w:widowControl w:val="0"/>
                    <w:tabs>
                      <w:tab w:val="left" w:pos="284"/>
                    </w:tabs>
                    <w:autoSpaceDE w:val="0"/>
                    <w:autoSpaceDN w:val="0"/>
                    <w:adjustRightInd w:val="0"/>
                    <w:rPr>
                      <w:lang w:val="en-US"/>
                    </w:rPr>
                  </w:pPr>
                  <w:r w:rsidRPr="00BA0746">
                    <w:rPr>
                      <w:lang w:val="en-US"/>
                    </w:rPr>
                    <w:t>vodianitskaiads@rvl.sibur.ru</w:t>
                  </w:r>
                </w:p>
              </w:tc>
            </w:tr>
            <w:tr w:rsidR="004C0946" w:rsidRPr="002D3CAC" w:rsidTr="006A5675">
              <w:tc>
                <w:tcPr>
                  <w:tcW w:w="1781" w:type="dxa"/>
                  <w:shd w:val="clear" w:color="auto" w:fill="auto"/>
                </w:tcPr>
                <w:p w:rsidR="004C0946" w:rsidRPr="00C46011" w:rsidDel="00250D27" w:rsidRDefault="004C0946" w:rsidP="00D04595">
                  <w:pPr>
                    <w:widowControl w:val="0"/>
                    <w:tabs>
                      <w:tab w:val="left" w:pos="284"/>
                    </w:tabs>
                    <w:autoSpaceDE w:val="0"/>
                    <w:autoSpaceDN w:val="0"/>
                    <w:adjustRightInd w:val="0"/>
                    <w:rPr>
                      <w:sz w:val="20"/>
                      <w:szCs w:val="20"/>
                      <w:lang w:val="en-US"/>
                    </w:rPr>
                  </w:pPr>
                  <w:r w:rsidRPr="00DE35E2">
                    <w:rPr>
                      <w:sz w:val="20"/>
                      <w:szCs w:val="20"/>
                      <w:lang w:val="en-US"/>
                    </w:rPr>
                    <w:t xml:space="preserve">Kristina </w:t>
                  </w:r>
                  <w:r w:rsidR="00D04595">
                    <w:rPr>
                      <w:sz w:val="20"/>
                      <w:szCs w:val="20"/>
                      <w:lang w:val="en-US"/>
                    </w:rPr>
                    <w:t>Moleva</w:t>
                  </w:r>
                </w:p>
              </w:tc>
              <w:tc>
                <w:tcPr>
                  <w:tcW w:w="3034" w:type="dxa"/>
                  <w:shd w:val="clear" w:color="auto" w:fill="auto"/>
                </w:tcPr>
                <w:p w:rsidR="004C0946" w:rsidRDefault="004C0946" w:rsidP="00DE35E2">
                  <w:pPr>
                    <w:widowControl w:val="0"/>
                    <w:tabs>
                      <w:tab w:val="left" w:pos="284"/>
                    </w:tabs>
                    <w:autoSpaceDE w:val="0"/>
                    <w:autoSpaceDN w:val="0"/>
                    <w:adjustRightInd w:val="0"/>
                    <w:rPr>
                      <w:sz w:val="20"/>
                      <w:szCs w:val="20"/>
                      <w:lang w:val="en-US"/>
                    </w:rPr>
                  </w:pPr>
                </w:p>
                <w:p w:rsidR="00D04595" w:rsidRPr="00DE35E2" w:rsidDel="00250D27" w:rsidRDefault="00D04595" w:rsidP="00DE35E2">
                  <w:pPr>
                    <w:widowControl w:val="0"/>
                    <w:tabs>
                      <w:tab w:val="left" w:pos="284"/>
                    </w:tabs>
                    <w:autoSpaceDE w:val="0"/>
                    <w:autoSpaceDN w:val="0"/>
                    <w:adjustRightInd w:val="0"/>
                    <w:rPr>
                      <w:sz w:val="20"/>
                      <w:szCs w:val="20"/>
                      <w:lang w:val="en-US"/>
                    </w:rPr>
                  </w:pPr>
                  <w:r w:rsidRPr="00D04595">
                    <w:rPr>
                      <w:sz w:val="20"/>
                      <w:szCs w:val="20"/>
                      <w:lang w:val="en-US"/>
                    </w:rPr>
                    <w:t>molevaka@rvl.sibur.ru</w:t>
                  </w:r>
                </w:p>
              </w:tc>
            </w:tr>
            <w:tr w:rsidR="004C0946" w:rsidRPr="002D3CAC" w:rsidTr="006A5675">
              <w:tc>
                <w:tcPr>
                  <w:tcW w:w="1781" w:type="dxa"/>
                  <w:shd w:val="clear" w:color="auto" w:fill="auto"/>
                </w:tcPr>
                <w:p w:rsidR="004C0946" w:rsidRPr="00DE35E2" w:rsidRDefault="004C0946" w:rsidP="00DE35E2">
                  <w:pPr>
                    <w:widowControl w:val="0"/>
                    <w:tabs>
                      <w:tab w:val="left" w:pos="284"/>
                    </w:tabs>
                    <w:autoSpaceDE w:val="0"/>
                    <w:autoSpaceDN w:val="0"/>
                    <w:adjustRightInd w:val="0"/>
                    <w:rPr>
                      <w:sz w:val="20"/>
                      <w:szCs w:val="20"/>
                      <w:lang w:val="en-US"/>
                    </w:rPr>
                  </w:pPr>
                </w:p>
              </w:tc>
              <w:tc>
                <w:tcPr>
                  <w:tcW w:w="3034" w:type="dxa"/>
                  <w:shd w:val="clear" w:color="auto" w:fill="auto"/>
                </w:tcPr>
                <w:p w:rsidR="004C0946" w:rsidRPr="00DE35E2" w:rsidRDefault="004C0946" w:rsidP="00DE35E2">
                  <w:pPr>
                    <w:widowControl w:val="0"/>
                    <w:tabs>
                      <w:tab w:val="left" w:pos="284"/>
                    </w:tabs>
                    <w:autoSpaceDE w:val="0"/>
                    <w:autoSpaceDN w:val="0"/>
                    <w:adjustRightInd w:val="0"/>
                    <w:rPr>
                      <w:rStyle w:val="a6"/>
                      <w:sz w:val="20"/>
                      <w:szCs w:val="20"/>
                      <w:lang w:val="en-US"/>
                    </w:rPr>
                  </w:pPr>
                </w:p>
              </w:tc>
            </w:tr>
            <w:tr w:rsidR="004C0946" w:rsidRPr="002D3CAC" w:rsidTr="006A5675">
              <w:tc>
                <w:tcPr>
                  <w:tcW w:w="1781" w:type="dxa"/>
                  <w:shd w:val="clear" w:color="auto" w:fill="auto"/>
                </w:tcPr>
                <w:p w:rsidR="004C0946" w:rsidRPr="00DE35E2" w:rsidRDefault="004C0946" w:rsidP="00DE35E2">
                  <w:pPr>
                    <w:widowControl w:val="0"/>
                    <w:tabs>
                      <w:tab w:val="left" w:pos="284"/>
                    </w:tabs>
                    <w:autoSpaceDE w:val="0"/>
                    <w:autoSpaceDN w:val="0"/>
                    <w:adjustRightInd w:val="0"/>
                    <w:rPr>
                      <w:sz w:val="20"/>
                      <w:szCs w:val="20"/>
                      <w:lang w:val="en-US"/>
                    </w:rPr>
                  </w:pPr>
                  <w:r w:rsidRPr="00DE35E2">
                    <w:rPr>
                      <w:sz w:val="20"/>
                      <w:szCs w:val="20"/>
                      <w:lang w:val="en-US"/>
                    </w:rPr>
                    <w:t>Soludanov Maxim</w:t>
                  </w:r>
                </w:p>
              </w:tc>
              <w:tc>
                <w:tcPr>
                  <w:tcW w:w="3034" w:type="dxa"/>
                  <w:shd w:val="clear" w:color="auto" w:fill="auto"/>
                </w:tcPr>
                <w:p w:rsidR="004C0946" w:rsidRDefault="004C0946" w:rsidP="00DE35E2">
                  <w:pPr>
                    <w:widowControl w:val="0"/>
                    <w:tabs>
                      <w:tab w:val="left" w:pos="284"/>
                    </w:tabs>
                    <w:autoSpaceDE w:val="0"/>
                    <w:autoSpaceDN w:val="0"/>
                    <w:adjustRightInd w:val="0"/>
                    <w:rPr>
                      <w:sz w:val="20"/>
                      <w:szCs w:val="20"/>
                      <w:lang w:val="en-US"/>
                    </w:rPr>
                  </w:pPr>
                </w:p>
                <w:p w:rsidR="00D04595" w:rsidRPr="00DE35E2" w:rsidRDefault="00D04595" w:rsidP="00DE35E2">
                  <w:pPr>
                    <w:widowControl w:val="0"/>
                    <w:tabs>
                      <w:tab w:val="left" w:pos="284"/>
                    </w:tabs>
                    <w:autoSpaceDE w:val="0"/>
                    <w:autoSpaceDN w:val="0"/>
                    <w:adjustRightInd w:val="0"/>
                    <w:rPr>
                      <w:rStyle w:val="a6"/>
                      <w:sz w:val="20"/>
                      <w:szCs w:val="20"/>
                      <w:lang w:val="en-US"/>
                    </w:rPr>
                  </w:pPr>
                  <w:r w:rsidRPr="00D04595">
                    <w:rPr>
                      <w:rStyle w:val="a6"/>
                      <w:sz w:val="20"/>
                      <w:szCs w:val="20"/>
                      <w:lang w:val="en-US"/>
                    </w:rPr>
                    <w:t>soludanovmv@rvl.sibur.ru</w:t>
                  </w:r>
                </w:p>
              </w:tc>
            </w:tr>
          </w:tbl>
          <w:p w:rsidR="006A5675" w:rsidRPr="00DE35E2" w:rsidRDefault="006A5675" w:rsidP="00DE35E2">
            <w:pPr>
              <w:tabs>
                <w:tab w:val="left" w:pos="317"/>
                <w:tab w:val="left" w:pos="514"/>
              </w:tabs>
              <w:suppressAutoHyphens/>
              <w:jc w:val="both"/>
              <w:rPr>
                <w:sz w:val="20"/>
                <w:szCs w:val="20"/>
                <w:lang w:val="en-US"/>
              </w:rPr>
            </w:pPr>
          </w:p>
          <w:p w:rsidR="006A5675" w:rsidRDefault="006A5675" w:rsidP="00DE35E2">
            <w:pPr>
              <w:tabs>
                <w:tab w:val="left" w:pos="317"/>
                <w:tab w:val="left" w:pos="514"/>
              </w:tabs>
              <w:suppressAutoHyphens/>
              <w:jc w:val="both"/>
              <w:rPr>
                <w:sz w:val="20"/>
                <w:szCs w:val="20"/>
                <w:lang w:val="en-US"/>
              </w:rPr>
            </w:pPr>
          </w:p>
          <w:p w:rsidR="00182972" w:rsidRDefault="00182972" w:rsidP="00DE35E2">
            <w:pPr>
              <w:tabs>
                <w:tab w:val="left" w:pos="317"/>
                <w:tab w:val="left" w:pos="514"/>
              </w:tabs>
              <w:suppressAutoHyphens/>
              <w:jc w:val="both"/>
              <w:rPr>
                <w:sz w:val="20"/>
                <w:szCs w:val="20"/>
                <w:lang w:val="en-US"/>
              </w:rPr>
            </w:pPr>
          </w:p>
          <w:p w:rsidR="00182972" w:rsidRPr="00DE35E2" w:rsidRDefault="00182972" w:rsidP="00DE35E2">
            <w:pPr>
              <w:tabs>
                <w:tab w:val="left" w:pos="317"/>
                <w:tab w:val="left" w:pos="514"/>
              </w:tabs>
              <w:suppressAutoHyphens/>
              <w:jc w:val="both"/>
              <w:rPr>
                <w:sz w:val="20"/>
                <w:szCs w:val="20"/>
                <w:lang w:val="en-US"/>
              </w:rPr>
            </w:pPr>
          </w:p>
          <w:p w:rsidR="006A5675" w:rsidRPr="00DE35E2" w:rsidRDefault="006A5675" w:rsidP="00DE35E2">
            <w:pPr>
              <w:tabs>
                <w:tab w:val="left" w:pos="317"/>
                <w:tab w:val="left" w:pos="514"/>
              </w:tabs>
              <w:suppressAutoHyphens/>
              <w:jc w:val="both"/>
              <w:rPr>
                <w:sz w:val="20"/>
                <w:szCs w:val="20"/>
                <w:lang w:val="en-US"/>
              </w:rPr>
            </w:pPr>
          </w:p>
          <w:p w:rsidR="00DE3728" w:rsidRPr="00DE35E2" w:rsidRDefault="00DE3728"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Forwarder:</w:t>
            </w:r>
          </w:p>
          <w:tbl>
            <w:tblPr>
              <w:tblpPr w:leftFromText="180" w:rightFromText="180" w:vertAnchor="text" w:horzAnchor="margin" w:tblpY="19"/>
              <w:tblOverlap w:val="neve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tblGrid>
            <w:tr w:rsidR="006A5675" w:rsidRPr="002D3CAC" w:rsidTr="00C7509E">
              <w:tc>
                <w:tcPr>
                  <w:tcW w:w="2263" w:type="dxa"/>
                  <w:shd w:val="clear" w:color="auto" w:fill="auto"/>
                </w:tcPr>
                <w:p w:rsidR="006A5675" w:rsidRPr="00DE35E2" w:rsidRDefault="006A5675" w:rsidP="00DE35E2">
                  <w:pPr>
                    <w:widowControl w:val="0"/>
                    <w:tabs>
                      <w:tab w:val="left" w:pos="284"/>
                    </w:tabs>
                    <w:autoSpaceDE w:val="0"/>
                    <w:autoSpaceDN w:val="0"/>
                    <w:adjustRightInd w:val="0"/>
                    <w:jc w:val="center"/>
                    <w:rPr>
                      <w:b/>
                      <w:sz w:val="20"/>
                      <w:szCs w:val="20"/>
                      <w:lang w:val="en-US"/>
                    </w:rPr>
                  </w:pPr>
                  <w:r w:rsidRPr="00DE35E2">
                    <w:rPr>
                      <w:b/>
                      <w:sz w:val="20"/>
                      <w:szCs w:val="20"/>
                      <w:lang w:val="en-US"/>
                    </w:rPr>
                    <w:t>Contact person</w:t>
                  </w:r>
                </w:p>
              </w:tc>
              <w:tc>
                <w:tcPr>
                  <w:tcW w:w="2552" w:type="dxa"/>
                  <w:shd w:val="clear" w:color="auto" w:fill="auto"/>
                </w:tcPr>
                <w:p w:rsidR="006A5675" w:rsidRPr="00DE35E2" w:rsidRDefault="006A5675" w:rsidP="00DE35E2">
                  <w:pPr>
                    <w:widowControl w:val="0"/>
                    <w:tabs>
                      <w:tab w:val="left" w:pos="284"/>
                    </w:tabs>
                    <w:autoSpaceDE w:val="0"/>
                    <w:autoSpaceDN w:val="0"/>
                    <w:adjustRightInd w:val="0"/>
                    <w:jc w:val="center"/>
                    <w:rPr>
                      <w:b/>
                      <w:sz w:val="20"/>
                      <w:szCs w:val="20"/>
                      <w:lang w:val="en-US"/>
                    </w:rPr>
                  </w:pPr>
                  <w:r w:rsidRPr="00DE35E2">
                    <w:rPr>
                      <w:b/>
                      <w:sz w:val="20"/>
                      <w:szCs w:val="20"/>
                      <w:lang w:val="en-US"/>
                    </w:rPr>
                    <w:t>Email</w:t>
                  </w:r>
                </w:p>
              </w:tc>
            </w:tr>
            <w:tr w:rsidR="006A5675" w:rsidRPr="002D3CAC" w:rsidTr="00C7509E">
              <w:tc>
                <w:tcPr>
                  <w:tcW w:w="2263" w:type="dxa"/>
                  <w:shd w:val="clear" w:color="auto" w:fill="auto"/>
                </w:tcPr>
                <w:p w:rsidR="006A5675" w:rsidRPr="00DE35E2" w:rsidRDefault="006A5675" w:rsidP="00DE35E2">
                  <w:pPr>
                    <w:widowControl w:val="0"/>
                    <w:tabs>
                      <w:tab w:val="left" w:pos="284"/>
                    </w:tabs>
                    <w:autoSpaceDE w:val="0"/>
                    <w:autoSpaceDN w:val="0"/>
                    <w:adjustRightInd w:val="0"/>
                    <w:rPr>
                      <w:sz w:val="20"/>
                      <w:szCs w:val="20"/>
                      <w:lang w:val="en-US"/>
                    </w:rPr>
                  </w:pPr>
                </w:p>
              </w:tc>
              <w:tc>
                <w:tcPr>
                  <w:tcW w:w="2552" w:type="dxa"/>
                  <w:shd w:val="clear" w:color="auto" w:fill="auto"/>
                </w:tcPr>
                <w:p w:rsidR="006A5675" w:rsidRPr="00DE35E2" w:rsidRDefault="006A5675" w:rsidP="00DE35E2">
                  <w:pPr>
                    <w:widowControl w:val="0"/>
                    <w:tabs>
                      <w:tab w:val="left" w:pos="284"/>
                    </w:tabs>
                    <w:autoSpaceDE w:val="0"/>
                    <w:autoSpaceDN w:val="0"/>
                    <w:adjustRightInd w:val="0"/>
                    <w:rPr>
                      <w:sz w:val="20"/>
                      <w:szCs w:val="20"/>
                      <w:lang w:val="en-US"/>
                    </w:rPr>
                  </w:pPr>
                </w:p>
              </w:tc>
            </w:tr>
          </w:tbl>
          <w:p w:rsidR="0000008C" w:rsidRPr="00DE35E2" w:rsidRDefault="0000008C" w:rsidP="00DE35E2">
            <w:pPr>
              <w:tabs>
                <w:tab w:val="left" w:pos="317"/>
                <w:tab w:val="left" w:pos="514"/>
              </w:tabs>
              <w:suppressAutoHyphens/>
              <w:jc w:val="both"/>
              <w:rPr>
                <w:sz w:val="20"/>
                <w:szCs w:val="20"/>
                <w:lang w:val="en-US"/>
              </w:rPr>
            </w:pPr>
          </w:p>
          <w:p w:rsidR="0000008C" w:rsidRPr="00DE35E2" w:rsidRDefault="0000008C" w:rsidP="00DE35E2">
            <w:pPr>
              <w:tabs>
                <w:tab w:val="left" w:pos="317"/>
                <w:tab w:val="left" w:pos="514"/>
              </w:tabs>
              <w:suppressAutoHyphens/>
              <w:jc w:val="both"/>
              <w:rPr>
                <w:b/>
                <w:sz w:val="20"/>
                <w:szCs w:val="20"/>
                <w:lang w:val="en-US"/>
              </w:rPr>
            </w:pPr>
            <w:r w:rsidRPr="00DE35E2">
              <w:rPr>
                <w:b/>
                <w:sz w:val="20"/>
                <w:szCs w:val="20"/>
                <w:lang w:val="en-US"/>
              </w:rPr>
              <w:t>Telephone numbers:</w:t>
            </w:r>
          </w:p>
          <w:p w:rsidR="0000008C" w:rsidRPr="00DE35E2" w:rsidRDefault="0000008C" w:rsidP="00DE35E2">
            <w:pPr>
              <w:tabs>
                <w:tab w:val="left" w:pos="317"/>
                <w:tab w:val="left" w:pos="514"/>
              </w:tabs>
              <w:suppressAutoHyphens/>
              <w:jc w:val="both"/>
              <w:rPr>
                <w:sz w:val="20"/>
                <w:szCs w:val="20"/>
                <w:lang w:val="en-US"/>
              </w:rPr>
            </w:pPr>
            <w:r w:rsidRPr="00DE35E2">
              <w:rPr>
                <w:sz w:val="20"/>
                <w:szCs w:val="20"/>
                <w:lang w:val="en-US"/>
              </w:rPr>
              <w:t xml:space="preserve">Client: +7 831 </w:t>
            </w:r>
            <w:r w:rsidR="00137897" w:rsidRPr="00DE35E2">
              <w:rPr>
                <w:sz w:val="20"/>
                <w:szCs w:val="20"/>
                <w:lang w:val="en-US"/>
              </w:rPr>
              <w:t>455</w:t>
            </w:r>
            <w:r w:rsidRPr="00DE35E2">
              <w:rPr>
                <w:sz w:val="20"/>
                <w:szCs w:val="20"/>
                <w:lang w:val="en-US"/>
              </w:rPr>
              <w:t xml:space="preserve"> </w:t>
            </w:r>
            <w:r w:rsidR="00137897" w:rsidRPr="00DE35E2">
              <w:rPr>
                <w:sz w:val="20"/>
                <w:szCs w:val="20"/>
                <w:lang w:val="en-US"/>
              </w:rPr>
              <w:t>94</w:t>
            </w:r>
            <w:r w:rsidRPr="00DE35E2">
              <w:rPr>
                <w:sz w:val="20"/>
                <w:szCs w:val="20"/>
                <w:lang w:val="en-US"/>
              </w:rPr>
              <w:t xml:space="preserve"> 00</w:t>
            </w:r>
          </w:p>
          <w:p w:rsidR="0000008C" w:rsidRPr="00DE35E2" w:rsidRDefault="0000008C" w:rsidP="00DE35E2">
            <w:pPr>
              <w:jc w:val="both"/>
              <w:rPr>
                <w:sz w:val="20"/>
                <w:szCs w:val="20"/>
                <w:lang w:val="en-US"/>
              </w:rPr>
            </w:pPr>
            <w:r w:rsidRPr="00DE35E2">
              <w:rPr>
                <w:sz w:val="20"/>
                <w:szCs w:val="20"/>
                <w:lang w:val="en-US"/>
              </w:rPr>
              <w:t>Forwarder:</w:t>
            </w:r>
            <w:r w:rsidR="006A5675" w:rsidRPr="00DE35E2">
              <w:rPr>
                <w:sz w:val="20"/>
                <w:szCs w:val="20"/>
                <w:lang w:val="en-US"/>
              </w:rPr>
              <w:t xml:space="preserve"> </w:t>
            </w:r>
          </w:p>
          <w:p w:rsidR="00DE3728" w:rsidRPr="00DE35E2" w:rsidRDefault="00DE3728" w:rsidP="00DE35E2">
            <w:pPr>
              <w:jc w:val="both"/>
              <w:rPr>
                <w:sz w:val="20"/>
                <w:szCs w:val="20"/>
                <w:lang w:val="en-US"/>
              </w:rPr>
            </w:pPr>
          </w:p>
          <w:p w:rsidR="00254083" w:rsidRPr="00DE35E2" w:rsidRDefault="006A5675" w:rsidP="00DE35E2">
            <w:pPr>
              <w:tabs>
                <w:tab w:val="left" w:pos="317"/>
                <w:tab w:val="left" w:pos="514"/>
              </w:tabs>
              <w:suppressAutoHyphens/>
              <w:jc w:val="both"/>
              <w:rPr>
                <w:sz w:val="20"/>
                <w:szCs w:val="20"/>
                <w:lang w:val="en-US"/>
              </w:rPr>
            </w:pPr>
            <w:r w:rsidRPr="00DE35E2">
              <w:rPr>
                <w:b/>
                <w:sz w:val="20"/>
                <w:szCs w:val="20"/>
                <w:lang w:val="en-US"/>
              </w:rPr>
              <w:t>6</w:t>
            </w:r>
            <w:r w:rsidR="0000008C" w:rsidRPr="00DE35E2">
              <w:rPr>
                <w:b/>
                <w:sz w:val="20"/>
                <w:szCs w:val="20"/>
                <w:lang w:val="en-US"/>
              </w:rPr>
              <w:t>.</w:t>
            </w:r>
            <w:r w:rsidR="0000008C" w:rsidRPr="00DE35E2">
              <w:rPr>
                <w:sz w:val="20"/>
                <w:szCs w:val="20"/>
                <w:lang w:val="en-US"/>
              </w:rPr>
              <w:t xml:space="preserve"> This Appendix is </w:t>
            </w:r>
            <w:r w:rsidRPr="00DE35E2">
              <w:rPr>
                <w:sz w:val="20"/>
                <w:szCs w:val="20"/>
                <w:lang w:val="en-US"/>
              </w:rPr>
              <w:t xml:space="preserve">an integral part of the </w:t>
            </w:r>
            <w:r w:rsidR="00486028">
              <w:rPr>
                <w:sz w:val="20"/>
                <w:szCs w:val="20"/>
                <w:lang w:val="en-US"/>
              </w:rPr>
              <w:t>RUSVINYL SPECIAL TERMS</w:t>
            </w:r>
            <w:r w:rsidR="0000008C" w:rsidRPr="00DE35E2">
              <w:rPr>
                <w:sz w:val="20"/>
                <w:szCs w:val="20"/>
                <w:lang w:val="en-US"/>
              </w:rPr>
              <w:t xml:space="preserve">, comes into effect upon its signing and remains in force until the </w:t>
            </w:r>
            <w:r w:rsidR="00486028">
              <w:rPr>
                <w:sz w:val="20"/>
                <w:szCs w:val="20"/>
                <w:lang w:val="en-US"/>
              </w:rPr>
              <w:t>RUSVINYL SPECIAL TERMS</w:t>
            </w:r>
            <w:r w:rsidR="0000008C" w:rsidRPr="00DE35E2">
              <w:rPr>
                <w:sz w:val="20"/>
                <w:szCs w:val="20"/>
                <w:lang w:val="en-US"/>
              </w:rPr>
              <w:t xml:space="preserve"> expires.</w:t>
            </w:r>
          </w:p>
        </w:tc>
      </w:tr>
    </w:tbl>
    <w:p w:rsidR="006A5675" w:rsidRPr="00DE35E2" w:rsidRDefault="006A5675" w:rsidP="00DE35E2">
      <w:pPr>
        <w:rPr>
          <w:sz w:val="20"/>
          <w:szCs w:val="20"/>
          <w:lang w:val="en-US"/>
        </w:rPr>
      </w:pPr>
    </w:p>
    <w:p w:rsidR="006A5675" w:rsidRPr="00DE35E2" w:rsidRDefault="006A5675" w:rsidP="00DE35E2">
      <w:pPr>
        <w:rPr>
          <w:sz w:val="20"/>
          <w:szCs w:val="20"/>
          <w:lang w:val="en-US"/>
        </w:rPr>
      </w:pPr>
      <w:r w:rsidRPr="00DE35E2">
        <w:rPr>
          <w:sz w:val="20"/>
          <w:szCs w:val="20"/>
          <w:lang w:val="en-U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C7509E" w:rsidRPr="002D3CAC" w:rsidTr="00F91FF7">
        <w:tc>
          <w:tcPr>
            <w:tcW w:w="4961" w:type="dxa"/>
          </w:tcPr>
          <w:p w:rsidR="00DE35E2" w:rsidRDefault="00DE35E2" w:rsidP="00DE35E2">
            <w:pPr>
              <w:jc w:val="center"/>
              <w:rPr>
                <w:b/>
                <w:sz w:val="20"/>
                <w:szCs w:val="20"/>
              </w:rPr>
            </w:pPr>
            <w:r w:rsidRPr="00DE35E2">
              <w:rPr>
                <w:b/>
                <w:sz w:val="20"/>
                <w:szCs w:val="20"/>
              </w:rPr>
              <w:lastRenderedPageBreak/>
              <w:t xml:space="preserve">Приложение № </w:t>
            </w:r>
            <w:r>
              <w:rPr>
                <w:b/>
                <w:sz w:val="20"/>
                <w:szCs w:val="20"/>
              </w:rPr>
              <w:t>2</w:t>
            </w:r>
            <w:r w:rsidRPr="00DE35E2">
              <w:rPr>
                <w:b/>
                <w:sz w:val="20"/>
                <w:szCs w:val="20"/>
              </w:rPr>
              <w:t xml:space="preserve"> </w:t>
            </w:r>
          </w:p>
          <w:p w:rsidR="00C7509E" w:rsidRPr="00DE35E2" w:rsidRDefault="00DE35E2" w:rsidP="003A240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61" w:type="dxa"/>
          </w:tcPr>
          <w:p w:rsidR="00182972" w:rsidRPr="006B47C0" w:rsidRDefault="00182972" w:rsidP="00182972">
            <w:pPr>
              <w:pStyle w:val="a8"/>
              <w:jc w:val="center"/>
              <w:rPr>
                <w:b/>
                <w:lang w:val="en-US" w:eastAsia="ru-RU"/>
              </w:rPr>
            </w:pPr>
            <w:r w:rsidRPr="00DE35E2">
              <w:rPr>
                <w:b/>
                <w:lang w:val="en-US" w:eastAsia="ru-RU"/>
              </w:rPr>
              <w:t>Ap</w:t>
            </w:r>
            <w:r>
              <w:rPr>
                <w:b/>
                <w:lang w:val="en-US" w:eastAsia="ru-RU"/>
              </w:rPr>
              <w:t>pendix</w:t>
            </w:r>
            <w:r w:rsidRPr="006B47C0">
              <w:rPr>
                <w:b/>
                <w:lang w:val="en-US" w:eastAsia="ru-RU"/>
              </w:rPr>
              <w:t xml:space="preserve"> </w:t>
            </w:r>
            <w:r>
              <w:rPr>
                <w:b/>
                <w:lang w:val="en-US" w:eastAsia="ru-RU"/>
              </w:rPr>
              <w:t>No</w:t>
            </w:r>
            <w:r w:rsidRPr="006B47C0">
              <w:rPr>
                <w:b/>
                <w:lang w:val="en-US" w:eastAsia="ru-RU"/>
              </w:rPr>
              <w:t>. 2</w:t>
            </w:r>
          </w:p>
          <w:p w:rsidR="00C7509E" w:rsidRPr="006B47C0" w:rsidRDefault="00182972" w:rsidP="00BA0746">
            <w:pPr>
              <w:pStyle w:val="a8"/>
              <w:jc w:val="center"/>
              <w:rPr>
                <w:lang w:val="en-US"/>
              </w:rPr>
            </w:pPr>
            <w:r w:rsidRPr="00DE35E2">
              <w:rPr>
                <w:b/>
                <w:lang w:val="en-US" w:eastAsia="ru-RU"/>
              </w:rPr>
              <w:t>to</w:t>
            </w:r>
            <w:r w:rsidRPr="006B47C0">
              <w:rPr>
                <w:b/>
                <w:lang w:val="en-US" w:eastAsia="ru-RU"/>
              </w:rPr>
              <w:t xml:space="preserve"> </w:t>
            </w:r>
            <w:r w:rsidR="00486028">
              <w:rPr>
                <w:b/>
                <w:lang w:val="en-US" w:eastAsia="ru-RU"/>
              </w:rPr>
              <w:t>RUSVINYL SPECIAL TERMS</w:t>
            </w:r>
            <w:r w:rsidRPr="006B47C0">
              <w:rPr>
                <w:b/>
                <w:lang w:val="en-US" w:eastAsia="ru-RU"/>
              </w:rPr>
              <w:t xml:space="preserve"> </w:t>
            </w:r>
          </w:p>
        </w:tc>
      </w:tr>
      <w:tr w:rsidR="00127E5A" w:rsidRPr="002D3CAC" w:rsidTr="00F91FF7">
        <w:tc>
          <w:tcPr>
            <w:tcW w:w="4961" w:type="dxa"/>
          </w:tcPr>
          <w:p w:rsidR="00127E5A" w:rsidRPr="00DE35E2" w:rsidRDefault="00127E5A" w:rsidP="00DE35E2">
            <w:pPr>
              <w:jc w:val="center"/>
              <w:rPr>
                <w:b/>
                <w:sz w:val="20"/>
                <w:szCs w:val="20"/>
              </w:rPr>
            </w:pPr>
            <w:r w:rsidRPr="00DE35E2">
              <w:rPr>
                <w:b/>
                <w:sz w:val="20"/>
                <w:szCs w:val="20"/>
              </w:rPr>
              <w:t>Порядок приемки Услуг</w:t>
            </w:r>
          </w:p>
          <w:p w:rsidR="00127E5A" w:rsidRPr="00DE35E2" w:rsidRDefault="00127E5A" w:rsidP="00DE35E2">
            <w:pPr>
              <w:jc w:val="both"/>
              <w:rPr>
                <w:b/>
                <w:sz w:val="20"/>
                <w:szCs w:val="20"/>
              </w:rPr>
            </w:pPr>
          </w:p>
          <w:p w:rsidR="00127E5A" w:rsidRPr="00DE35E2" w:rsidRDefault="00127E5A" w:rsidP="00DE35E2">
            <w:pPr>
              <w:pStyle w:val="a7"/>
              <w:numPr>
                <w:ilvl w:val="0"/>
                <w:numId w:val="13"/>
              </w:numPr>
              <w:tabs>
                <w:tab w:val="left" w:pos="435"/>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Экспедитор передает, а Клиент принимает оказанные Экспедитором Услуги переменной части закрепленных ТС и/или не закрепленных ТС по каждой Заявке или по реестру Заявок путем подписания Акта оказанных услуг (переменная часть закрепленных ТС/не закрепленные ТС) по форме Приложения </w:t>
            </w:r>
            <w:r w:rsidR="000C11BA">
              <w:rPr>
                <w:rFonts w:ascii="Times New Roman" w:hAnsi="Times New Roman"/>
                <w:sz w:val="20"/>
                <w:szCs w:val="20"/>
              </w:rPr>
              <w:t>3</w:t>
            </w:r>
            <w:r w:rsidR="000C11BA" w:rsidRPr="00DE35E2">
              <w:rPr>
                <w:rFonts w:ascii="Times New Roman" w:hAnsi="Times New Roman"/>
                <w:sz w:val="20"/>
                <w:szCs w:val="20"/>
              </w:rPr>
              <w:t xml:space="preserve"> </w:t>
            </w:r>
            <w:r w:rsidRPr="00DE35E2">
              <w:rPr>
                <w:rFonts w:ascii="Times New Roman" w:hAnsi="Times New Roman"/>
                <w:sz w:val="20"/>
                <w:szCs w:val="20"/>
              </w:rPr>
              <w:t xml:space="preserve">к </w:t>
            </w:r>
            <w:r w:rsidR="00F142A6">
              <w:rPr>
                <w:rFonts w:ascii="Times New Roman" w:hAnsi="Times New Roman"/>
                <w:sz w:val="20"/>
                <w:szCs w:val="20"/>
              </w:rPr>
              <w:t>ВИДОВЫМ УСЛОВИЯМ РУСВИНИЛ</w:t>
            </w:r>
            <w:r w:rsidRPr="00DE35E2">
              <w:rPr>
                <w:rFonts w:ascii="Times New Roman" w:hAnsi="Times New Roman"/>
                <w:sz w:val="20"/>
                <w:szCs w:val="20"/>
              </w:rPr>
              <w:t xml:space="preserve">. </w:t>
            </w:r>
          </w:p>
          <w:p w:rsidR="00127E5A" w:rsidRPr="00DE35E2" w:rsidRDefault="00127E5A" w:rsidP="00DE35E2">
            <w:pPr>
              <w:pStyle w:val="a7"/>
              <w:tabs>
                <w:tab w:val="left" w:pos="435"/>
              </w:tabs>
              <w:spacing w:after="0" w:line="240" w:lineRule="auto"/>
              <w:ind w:left="0"/>
              <w:jc w:val="both"/>
              <w:rPr>
                <w:rFonts w:ascii="Times New Roman" w:hAnsi="Times New Roman"/>
                <w:sz w:val="20"/>
                <w:szCs w:val="20"/>
              </w:rPr>
            </w:pPr>
          </w:p>
          <w:p w:rsidR="00127E5A" w:rsidRPr="00DE35E2" w:rsidRDefault="00127E5A" w:rsidP="00DE35E2">
            <w:pPr>
              <w:pStyle w:val="a7"/>
              <w:numPr>
                <w:ilvl w:val="0"/>
                <w:numId w:val="13"/>
              </w:numPr>
              <w:tabs>
                <w:tab w:val="left" w:pos="435"/>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Экспедитор передает, а Клиент принимает оказанные Экспедитором Услуги постоянной части закрепленных ТС по каждому ТС путем подписания Акта оказанных услуг (постоянная часть) по форме Приложения </w:t>
            </w:r>
            <w:r w:rsidR="000C11BA">
              <w:rPr>
                <w:rFonts w:ascii="Times New Roman" w:hAnsi="Times New Roman"/>
                <w:sz w:val="20"/>
                <w:szCs w:val="20"/>
              </w:rPr>
              <w:t>4</w:t>
            </w:r>
            <w:r w:rsidR="000C11BA" w:rsidRPr="00DE35E2">
              <w:rPr>
                <w:rFonts w:ascii="Times New Roman" w:hAnsi="Times New Roman"/>
                <w:sz w:val="20"/>
                <w:szCs w:val="20"/>
              </w:rPr>
              <w:t xml:space="preserve"> </w:t>
            </w:r>
            <w:r w:rsidRPr="00DE35E2">
              <w:rPr>
                <w:rFonts w:ascii="Times New Roman" w:hAnsi="Times New Roman"/>
                <w:sz w:val="20"/>
                <w:szCs w:val="20"/>
              </w:rPr>
              <w:t xml:space="preserve">к </w:t>
            </w:r>
            <w:r w:rsidR="00F142A6">
              <w:rPr>
                <w:rFonts w:ascii="Times New Roman" w:hAnsi="Times New Roman"/>
                <w:sz w:val="20"/>
                <w:szCs w:val="20"/>
              </w:rPr>
              <w:t>ВИДОВЫМ УСЛОВИЯМ РУСВИНИЛ</w:t>
            </w:r>
          </w:p>
          <w:p w:rsidR="00127E5A" w:rsidRPr="00DE35E2" w:rsidRDefault="00127E5A" w:rsidP="00DE35E2">
            <w:pPr>
              <w:jc w:val="both"/>
              <w:rPr>
                <w:sz w:val="20"/>
                <w:szCs w:val="20"/>
              </w:rPr>
            </w:pPr>
          </w:p>
          <w:p w:rsidR="00127E5A" w:rsidRPr="00DE35E2" w:rsidRDefault="00127E5A" w:rsidP="00DE35E2">
            <w:pPr>
              <w:pStyle w:val="a7"/>
              <w:numPr>
                <w:ilvl w:val="0"/>
                <w:numId w:val="12"/>
              </w:numPr>
              <w:tabs>
                <w:tab w:val="left" w:pos="0"/>
              </w:tabs>
              <w:spacing w:after="0" w:line="240" w:lineRule="auto"/>
              <w:ind w:left="29" w:firstLine="0"/>
              <w:jc w:val="both"/>
              <w:rPr>
                <w:rStyle w:val="itemtext1"/>
                <w:rFonts w:ascii="Times New Roman" w:hAnsi="Times New Roman" w:cs="Times New Roman"/>
              </w:rPr>
            </w:pPr>
            <w:r w:rsidRPr="00DE35E2">
              <w:rPr>
                <w:rFonts w:ascii="Times New Roman" w:hAnsi="Times New Roman"/>
                <w:sz w:val="20"/>
                <w:szCs w:val="20"/>
              </w:rPr>
              <w:t>Обязательные реквизиты акта оказанных услуг или приложения к нему: № Заявки; № CMR (накладной), № ТН; тип транспортного средства; гос. номер ТС (в том числе полуприцепа); ФИО водителя; наименование пунктов погрузки / разгрузки; плановая дата и время подачи на погрузку/разгрузку; фактическая дата и время подачи на погрузку / разгрузку.</w:t>
            </w:r>
          </w:p>
          <w:p w:rsidR="00127E5A" w:rsidRPr="00DE35E2" w:rsidRDefault="00127E5A" w:rsidP="00DE35E2">
            <w:pPr>
              <w:pStyle w:val="a7"/>
              <w:tabs>
                <w:tab w:val="left" w:pos="0"/>
              </w:tabs>
              <w:spacing w:after="0" w:line="240" w:lineRule="auto"/>
              <w:ind w:left="29"/>
              <w:jc w:val="both"/>
              <w:rPr>
                <w:rStyle w:val="itemtext1"/>
                <w:rFonts w:ascii="Times New Roman" w:hAnsi="Times New Roman" w:cs="Times New Roman"/>
              </w:rPr>
            </w:pPr>
          </w:p>
          <w:p w:rsidR="00127E5A" w:rsidRPr="00DE35E2" w:rsidRDefault="00127E5A" w:rsidP="00DE35E2">
            <w:pPr>
              <w:pStyle w:val="a7"/>
              <w:numPr>
                <w:ilvl w:val="0"/>
                <w:numId w:val="12"/>
              </w:numPr>
              <w:tabs>
                <w:tab w:val="left" w:pos="394"/>
                <w:tab w:val="left" w:pos="426"/>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Вместе с Актом оказанных услуг (переменная часть закрепленных ТС/не закрепленные ТС) Экспедитор обязан предоставить Клиенту </w:t>
            </w:r>
            <w:r w:rsidR="00D04595">
              <w:rPr>
                <w:rFonts w:ascii="Times New Roman" w:hAnsi="Times New Roman"/>
                <w:sz w:val="20"/>
                <w:szCs w:val="20"/>
              </w:rPr>
              <w:t>сканы</w:t>
            </w:r>
            <w:r w:rsidR="00D04595" w:rsidRPr="00DE35E2">
              <w:rPr>
                <w:rFonts w:ascii="Times New Roman" w:hAnsi="Times New Roman"/>
                <w:sz w:val="20"/>
                <w:szCs w:val="20"/>
              </w:rPr>
              <w:t xml:space="preserve"> </w:t>
            </w:r>
            <w:r w:rsidRPr="00DE35E2">
              <w:rPr>
                <w:rFonts w:ascii="Times New Roman" w:hAnsi="Times New Roman"/>
                <w:sz w:val="20"/>
                <w:szCs w:val="20"/>
              </w:rPr>
              <w:t xml:space="preserve">Транспортных накладных, оформленных в соответствии с </w:t>
            </w:r>
            <w:r w:rsidR="00F142A6">
              <w:rPr>
                <w:rFonts w:ascii="Times New Roman" w:hAnsi="Times New Roman"/>
                <w:sz w:val="20"/>
                <w:szCs w:val="20"/>
              </w:rPr>
              <w:t>ВИДОВЫМИ УСЛОВИЯМИ РУСВИНИЛ</w:t>
            </w:r>
            <w:r w:rsidRPr="00DE35E2">
              <w:rPr>
                <w:rFonts w:ascii="Times New Roman" w:hAnsi="Times New Roman"/>
                <w:sz w:val="20"/>
                <w:szCs w:val="20"/>
              </w:rPr>
              <w:t>.</w:t>
            </w:r>
          </w:p>
          <w:p w:rsidR="0052087A" w:rsidRPr="00DE35E2" w:rsidRDefault="0052087A" w:rsidP="00DE35E2">
            <w:pPr>
              <w:tabs>
                <w:tab w:val="left" w:pos="394"/>
                <w:tab w:val="left" w:pos="426"/>
              </w:tabs>
              <w:jc w:val="both"/>
              <w:rPr>
                <w:sz w:val="20"/>
                <w:szCs w:val="20"/>
              </w:rPr>
            </w:pPr>
          </w:p>
          <w:p w:rsidR="00127E5A" w:rsidRPr="00DE35E2" w:rsidRDefault="00127E5A" w:rsidP="00DE35E2">
            <w:pPr>
              <w:tabs>
                <w:tab w:val="left" w:pos="394"/>
              </w:tabs>
              <w:jc w:val="both"/>
              <w:rPr>
                <w:sz w:val="20"/>
                <w:szCs w:val="20"/>
              </w:rPr>
            </w:pPr>
            <w:r w:rsidRPr="00DE35E2">
              <w:rPr>
                <w:sz w:val="20"/>
                <w:szCs w:val="20"/>
              </w:rPr>
              <w:t>Без указанных выше документов Акт Клиентом не принимается, и Услуги считаются не оказанными.</w:t>
            </w:r>
          </w:p>
          <w:p w:rsidR="00127E5A" w:rsidRPr="00DE35E2" w:rsidRDefault="00127E5A" w:rsidP="00DE35E2">
            <w:pPr>
              <w:tabs>
                <w:tab w:val="left" w:pos="394"/>
              </w:tabs>
              <w:jc w:val="both"/>
              <w:rPr>
                <w:sz w:val="20"/>
                <w:szCs w:val="20"/>
              </w:rPr>
            </w:pPr>
          </w:p>
          <w:p w:rsidR="00127E5A" w:rsidRPr="00DE35E2" w:rsidRDefault="00127E5A" w:rsidP="00DE35E2">
            <w:pPr>
              <w:pStyle w:val="a7"/>
              <w:numPr>
                <w:ilvl w:val="0"/>
                <w:numId w:val="12"/>
              </w:numPr>
              <w:tabs>
                <w:tab w:val="left" w:pos="299"/>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В течение 5 (пяти) рабочих дней после окончания перевозки Экспедитор обязан заполнить фактическое время прибытия Транспортного средства в </w:t>
            </w:r>
            <w:r w:rsidR="00827810" w:rsidRPr="00DE35E2">
              <w:rPr>
                <w:rFonts w:ascii="Times New Roman" w:hAnsi="Times New Roman"/>
                <w:sz w:val="20"/>
                <w:szCs w:val="20"/>
              </w:rPr>
              <w:t>EQMS</w:t>
            </w:r>
            <w:r w:rsidRPr="00DE35E2">
              <w:rPr>
                <w:rFonts w:ascii="Times New Roman" w:hAnsi="Times New Roman"/>
                <w:sz w:val="20"/>
                <w:szCs w:val="20"/>
              </w:rPr>
              <w:t xml:space="preserve"> на основании первичных документов. </w:t>
            </w:r>
          </w:p>
          <w:p w:rsidR="00127E5A" w:rsidRPr="00DE35E2" w:rsidRDefault="00127E5A" w:rsidP="00DE35E2">
            <w:pPr>
              <w:pStyle w:val="a7"/>
              <w:tabs>
                <w:tab w:val="left" w:pos="567"/>
              </w:tabs>
              <w:spacing w:after="0" w:line="240" w:lineRule="auto"/>
              <w:ind w:left="0"/>
              <w:jc w:val="both"/>
              <w:rPr>
                <w:rFonts w:ascii="Times New Roman" w:hAnsi="Times New Roman"/>
                <w:sz w:val="20"/>
                <w:szCs w:val="20"/>
              </w:rPr>
            </w:pPr>
          </w:p>
          <w:p w:rsidR="00127E5A" w:rsidRPr="00DE35E2" w:rsidRDefault="00127E5A" w:rsidP="00DE35E2">
            <w:pPr>
              <w:pStyle w:val="a7"/>
              <w:tabs>
                <w:tab w:val="left" w:pos="567"/>
              </w:tabs>
              <w:spacing w:after="0" w:line="240" w:lineRule="auto"/>
              <w:ind w:left="0"/>
              <w:jc w:val="both"/>
              <w:rPr>
                <w:rFonts w:ascii="Times New Roman" w:hAnsi="Times New Roman"/>
                <w:sz w:val="20"/>
                <w:szCs w:val="20"/>
              </w:rPr>
            </w:pPr>
            <w:r w:rsidRPr="00DE35E2">
              <w:rPr>
                <w:rFonts w:ascii="Times New Roman" w:hAnsi="Times New Roman"/>
                <w:sz w:val="20"/>
                <w:szCs w:val="20"/>
              </w:rPr>
              <w:t xml:space="preserve">В случае если в течение 5 (пяти) рабочих дней Экспедитор не заполнил фактическое время прибытия Транспортного средства, данные </w:t>
            </w:r>
            <w:r w:rsidR="00827810" w:rsidRPr="00DE35E2">
              <w:rPr>
                <w:rFonts w:ascii="Times New Roman" w:hAnsi="Times New Roman"/>
                <w:sz w:val="20"/>
                <w:szCs w:val="20"/>
              </w:rPr>
              <w:t>EQMS</w:t>
            </w:r>
            <w:r w:rsidRPr="00DE35E2">
              <w:rPr>
                <w:rFonts w:ascii="Times New Roman" w:hAnsi="Times New Roman"/>
                <w:sz w:val="20"/>
                <w:szCs w:val="20"/>
              </w:rPr>
              <w:t xml:space="preserve"> признаются верными и являются основанием для оценки качества услуг Экспедитора и начисления штрафов.</w:t>
            </w:r>
          </w:p>
          <w:p w:rsidR="00127E5A" w:rsidRPr="00DE35E2" w:rsidRDefault="00127E5A" w:rsidP="00DE35E2">
            <w:pPr>
              <w:pStyle w:val="a7"/>
              <w:tabs>
                <w:tab w:val="left" w:pos="567"/>
              </w:tabs>
              <w:spacing w:after="0" w:line="240" w:lineRule="auto"/>
              <w:ind w:left="0"/>
              <w:jc w:val="both"/>
              <w:rPr>
                <w:rFonts w:ascii="Times New Roman" w:hAnsi="Times New Roman"/>
                <w:sz w:val="20"/>
                <w:szCs w:val="20"/>
              </w:rPr>
            </w:pPr>
          </w:p>
          <w:p w:rsidR="00127E5A" w:rsidRPr="00DE35E2" w:rsidRDefault="00127E5A" w:rsidP="00DE35E2">
            <w:pPr>
              <w:pStyle w:val="a7"/>
              <w:numPr>
                <w:ilvl w:val="0"/>
                <w:numId w:val="12"/>
              </w:numPr>
              <w:tabs>
                <w:tab w:val="left" w:pos="28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Экспедитор обязан передать Клиенту указанные в п.2 и 3 настоящего Приложения оригиналы документов не позднее 15 (пятнадцати) рабочих дней для перевозок Груза по территории РФ с момента окончания разгрузки транспортного средства;</w:t>
            </w:r>
          </w:p>
          <w:p w:rsidR="00127E5A" w:rsidRPr="00DE35E2" w:rsidRDefault="00127E5A" w:rsidP="00DE35E2">
            <w:pPr>
              <w:pStyle w:val="a7"/>
              <w:tabs>
                <w:tab w:val="left" w:pos="284"/>
              </w:tabs>
              <w:spacing w:after="0" w:line="240" w:lineRule="auto"/>
              <w:ind w:left="0"/>
              <w:jc w:val="both"/>
              <w:rPr>
                <w:rFonts w:ascii="Times New Roman" w:hAnsi="Times New Roman"/>
                <w:sz w:val="20"/>
                <w:szCs w:val="20"/>
              </w:rPr>
            </w:pPr>
          </w:p>
          <w:p w:rsidR="00127E5A" w:rsidRPr="00DE35E2" w:rsidRDefault="00127E5A" w:rsidP="00DE35E2">
            <w:pPr>
              <w:pStyle w:val="a7"/>
              <w:tabs>
                <w:tab w:val="left" w:pos="284"/>
              </w:tabs>
              <w:spacing w:after="0" w:line="240" w:lineRule="auto"/>
              <w:ind w:left="0"/>
              <w:jc w:val="both"/>
              <w:rPr>
                <w:rFonts w:ascii="Times New Roman" w:hAnsi="Times New Roman"/>
                <w:sz w:val="20"/>
                <w:szCs w:val="20"/>
              </w:rPr>
            </w:pPr>
            <w:r w:rsidRPr="00DE35E2">
              <w:rPr>
                <w:rFonts w:ascii="Times New Roman" w:hAnsi="Times New Roman"/>
                <w:sz w:val="20"/>
                <w:szCs w:val="20"/>
              </w:rPr>
              <w:t xml:space="preserve">В случае нарушения данных сроков Клиент вправе выставить Экспедитору штраф, в соответствии с Приложением </w:t>
            </w:r>
            <w:r w:rsidR="00F07D95">
              <w:rPr>
                <w:rFonts w:ascii="Times New Roman" w:hAnsi="Times New Roman"/>
                <w:sz w:val="20"/>
                <w:szCs w:val="20"/>
              </w:rPr>
              <w:t>22</w:t>
            </w:r>
            <w:r w:rsidR="00F07D95" w:rsidRPr="00DE35E2">
              <w:rPr>
                <w:rFonts w:ascii="Times New Roman" w:hAnsi="Times New Roman"/>
                <w:sz w:val="20"/>
                <w:szCs w:val="20"/>
              </w:rPr>
              <w:t xml:space="preserve"> </w:t>
            </w:r>
            <w:r w:rsidRPr="00DE35E2">
              <w:rPr>
                <w:rFonts w:ascii="Times New Roman" w:hAnsi="Times New Roman"/>
                <w:sz w:val="20"/>
                <w:szCs w:val="20"/>
              </w:rPr>
              <w:t xml:space="preserve">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127E5A" w:rsidRPr="00DE35E2" w:rsidRDefault="00127E5A" w:rsidP="00DE35E2">
            <w:pPr>
              <w:pStyle w:val="a7"/>
              <w:tabs>
                <w:tab w:val="left" w:pos="394"/>
              </w:tabs>
              <w:spacing w:after="0" w:line="240" w:lineRule="auto"/>
              <w:ind w:left="0"/>
              <w:jc w:val="both"/>
              <w:rPr>
                <w:rFonts w:ascii="Times New Roman" w:hAnsi="Times New Roman"/>
                <w:sz w:val="20"/>
                <w:szCs w:val="20"/>
              </w:rPr>
            </w:pPr>
          </w:p>
          <w:p w:rsidR="00127E5A" w:rsidRPr="00DE35E2" w:rsidRDefault="00127E5A" w:rsidP="00DE35E2">
            <w:pPr>
              <w:pStyle w:val="a7"/>
              <w:numPr>
                <w:ilvl w:val="0"/>
                <w:numId w:val="12"/>
              </w:numPr>
              <w:tabs>
                <w:tab w:val="left" w:pos="39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В случае отсутствия у Клиента каких-либо замечаний к оказанным Экспедитором Услугам, Клиент в течение 15 (пятнадцати) рабочих дней с момента </w:t>
            </w:r>
            <w:r w:rsidRPr="00DE35E2">
              <w:rPr>
                <w:rFonts w:ascii="Times New Roman" w:hAnsi="Times New Roman"/>
                <w:sz w:val="20"/>
                <w:szCs w:val="20"/>
              </w:rPr>
              <w:lastRenderedPageBreak/>
              <w:t>получения Акта подписывает его, либо в тот же срок предоставляет Экспедитору в письменной форме мотивированные возражения по поводу содержания (объема) и качества оказанных Экспедитором Услуг, либо мотивированный отказ от подписания Акта.</w:t>
            </w:r>
          </w:p>
          <w:p w:rsidR="00127E5A" w:rsidRPr="00DE35E2" w:rsidRDefault="00127E5A" w:rsidP="00DE35E2">
            <w:pPr>
              <w:pStyle w:val="a7"/>
              <w:tabs>
                <w:tab w:val="left" w:pos="394"/>
              </w:tabs>
              <w:spacing w:after="0" w:line="240" w:lineRule="auto"/>
              <w:ind w:left="0"/>
              <w:jc w:val="both"/>
              <w:rPr>
                <w:rFonts w:ascii="Times New Roman" w:hAnsi="Times New Roman"/>
                <w:sz w:val="20"/>
                <w:szCs w:val="20"/>
              </w:rPr>
            </w:pPr>
          </w:p>
          <w:p w:rsidR="00127E5A" w:rsidRPr="00DE35E2" w:rsidRDefault="00127E5A" w:rsidP="00DE35E2">
            <w:pPr>
              <w:pStyle w:val="a7"/>
              <w:numPr>
                <w:ilvl w:val="0"/>
                <w:numId w:val="12"/>
              </w:numPr>
              <w:tabs>
                <w:tab w:val="left" w:pos="39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Услуги считаются оказанными с момента подписания Акта обеими Сторонами.</w:t>
            </w:r>
          </w:p>
          <w:p w:rsidR="00127E5A" w:rsidRPr="00DE35E2" w:rsidRDefault="00127E5A" w:rsidP="00DE35E2">
            <w:pPr>
              <w:pStyle w:val="a7"/>
              <w:spacing w:after="0" w:line="240" w:lineRule="auto"/>
              <w:ind w:left="0"/>
              <w:jc w:val="both"/>
              <w:rPr>
                <w:rFonts w:ascii="Times New Roman" w:hAnsi="Times New Roman"/>
                <w:sz w:val="20"/>
                <w:szCs w:val="20"/>
              </w:rPr>
            </w:pPr>
          </w:p>
          <w:p w:rsidR="00127E5A" w:rsidRPr="00DE35E2" w:rsidRDefault="00127E5A" w:rsidP="00DE35E2">
            <w:pPr>
              <w:pStyle w:val="a7"/>
              <w:numPr>
                <w:ilvl w:val="0"/>
                <w:numId w:val="12"/>
              </w:numPr>
              <w:tabs>
                <w:tab w:val="left" w:pos="39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Стоимость Услуг определяется Сторонами в соответствии с тарифами, согласованными Сторонами в Приложении 6, 7 </w:t>
            </w:r>
            <w:r w:rsidR="00F142A6">
              <w:rPr>
                <w:rFonts w:ascii="Times New Roman" w:hAnsi="Times New Roman"/>
                <w:sz w:val="20"/>
                <w:szCs w:val="20"/>
              </w:rPr>
              <w:t>ВИДОВЫХ УСЛОВИЙ РУСВИНИЛ</w:t>
            </w:r>
            <w:r w:rsidRPr="00DE35E2">
              <w:rPr>
                <w:rFonts w:ascii="Times New Roman" w:hAnsi="Times New Roman"/>
                <w:sz w:val="20"/>
                <w:szCs w:val="20"/>
              </w:rPr>
              <w:t>.</w:t>
            </w:r>
          </w:p>
          <w:p w:rsidR="00127E5A" w:rsidRPr="00DE35E2" w:rsidRDefault="00127E5A" w:rsidP="00DE35E2">
            <w:pPr>
              <w:jc w:val="both"/>
              <w:rPr>
                <w:sz w:val="20"/>
                <w:szCs w:val="20"/>
              </w:rPr>
            </w:pPr>
          </w:p>
          <w:p w:rsidR="00127E5A" w:rsidRPr="00DE35E2" w:rsidRDefault="00127E5A" w:rsidP="00DE35E2">
            <w:pPr>
              <w:pStyle w:val="a7"/>
              <w:numPr>
                <w:ilvl w:val="0"/>
                <w:numId w:val="12"/>
              </w:numPr>
              <w:tabs>
                <w:tab w:val="left" w:pos="426"/>
              </w:tabs>
              <w:spacing w:after="0" w:line="240" w:lineRule="auto"/>
              <w:ind w:left="0" w:firstLine="0"/>
              <w:jc w:val="both"/>
              <w:rPr>
                <w:rFonts w:ascii="Times New Roman" w:hAnsi="Times New Roman"/>
                <w:sz w:val="20"/>
                <w:szCs w:val="20"/>
                <w:lang w:eastAsia="en-GB"/>
              </w:rPr>
            </w:pPr>
            <w:r w:rsidRPr="00DE35E2">
              <w:rPr>
                <w:rFonts w:ascii="Times New Roman" w:hAnsi="Times New Roman"/>
                <w:sz w:val="20"/>
                <w:szCs w:val="20"/>
                <w:lang w:eastAsia="en-GB"/>
              </w:rPr>
              <w:t xml:space="preserve">Настоящее Приложение является неотъемлемой частью </w:t>
            </w:r>
            <w:r w:rsidR="00F142A6">
              <w:rPr>
                <w:rFonts w:ascii="Times New Roman" w:hAnsi="Times New Roman"/>
                <w:sz w:val="20"/>
                <w:szCs w:val="20"/>
                <w:lang w:eastAsia="en-GB"/>
              </w:rPr>
              <w:t>ВИДОВЫХ УСЛОВИЙ РУСВИНИЛ</w:t>
            </w:r>
            <w:r w:rsidRPr="00DE35E2">
              <w:rPr>
                <w:rFonts w:ascii="Times New Roman" w:hAnsi="Times New Roman"/>
                <w:sz w:val="20"/>
                <w:szCs w:val="20"/>
                <w:lang w:eastAsia="en-GB"/>
              </w:rPr>
              <w:t xml:space="preserve"> и вступает в силу с момента его подписания и действует до окончания срока действия </w:t>
            </w:r>
            <w:r w:rsidR="00F142A6">
              <w:rPr>
                <w:rFonts w:ascii="Times New Roman" w:hAnsi="Times New Roman"/>
                <w:sz w:val="20"/>
                <w:szCs w:val="20"/>
                <w:lang w:eastAsia="en-GB"/>
              </w:rPr>
              <w:t>ВИДОВЫХ УСЛОВИЙ РУСВИНИЛ</w:t>
            </w:r>
            <w:r w:rsidRPr="00DE35E2">
              <w:rPr>
                <w:rFonts w:ascii="Times New Roman" w:hAnsi="Times New Roman"/>
                <w:sz w:val="20"/>
                <w:szCs w:val="20"/>
                <w:lang w:eastAsia="en-GB"/>
              </w:rPr>
              <w:t>.</w:t>
            </w:r>
          </w:p>
          <w:p w:rsidR="00127E5A" w:rsidRPr="00DE35E2" w:rsidRDefault="00127E5A" w:rsidP="00DE35E2">
            <w:pPr>
              <w:tabs>
                <w:tab w:val="left" w:pos="426"/>
              </w:tabs>
              <w:jc w:val="both"/>
              <w:rPr>
                <w:sz w:val="20"/>
                <w:szCs w:val="20"/>
                <w:lang w:eastAsia="en-GB"/>
              </w:rPr>
            </w:pPr>
          </w:p>
        </w:tc>
        <w:tc>
          <w:tcPr>
            <w:tcW w:w="4961" w:type="dxa"/>
          </w:tcPr>
          <w:p w:rsidR="00127E5A" w:rsidRPr="00DE35E2" w:rsidRDefault="00F6792B" w:rsidP="00DE35E2">
            <w:pPr>
              <w:jc w:val="center"/>
              <w:rPr>
                <w:b/>
                <w:sz w:val="20"/>
                <w:szCs w:val="20"/>
                <w:lang w:val="en-US"/>
              </w:rPr>
            </w:pPr>
            <w:r w:rsidRPr="00DE35E2">
              <w:rPr>
                <w:b/>
                <w:sz w:val="20"/>
                <w:szCs w:val="20"/>
                <w:lang w:val="en-US"/>
              </w:rPr>
              <w:lastRenderedPageBreak/>
              <w:t xml:space="preserve">Acceptance of </w:t>
            </w:r>
            <w:r w:rsidR="00797930" w:rsidRPr="00DE35E2">
              <w:rPr>
                <w:b/>
                <w:sz w:val="20"/>
                <w:szCs w:val="20"/>
                <w:lang w:val="en-US"/>
              </w:rPr>
              <w:t>Service</w:t>
            </w:r>
            <w:r w:rsidRPr="00DE35E2">
              <w:rPr>
                <w:b/>
                <w:sz w:val="20"/>
                <w:szCs w:val="20"/>
                <w:lang w:val="en-US"/>
              </w:rPr>
              <w:t>s</w:t>
            </w:r>
          </w:p>
          <w:p w:rsidR="00127E5A" w:rsidRPr="00DE35E2" w:rsidRDefault="00127E5A" w:rsidP="00DE35E2">
            <w:pPr>
              <w:jc w:val="both"/>
              <w:rPr>
                <w:b/>
                <w:sz w:val="20"/>
                <w:szCs w:val="20"/>
                <w:lang w:val="en-US"/>
              </w:rPr>
            </w:pPr>
          </w:p>
          <w:p w:rsidR="00127E5A" w:rsidRPr="00DE35E2" w:rsidRDefault="00127E5A" w:rsidP="00DE35E2">
            <w:pPr>
              <w:tabs>
                <w:tab w:val="left" w:pos="0"/>
              </w:tabs>
              <w:jc w:val="both"/>
              <w:rPr>
                <w:sz w:val="20"/>
                <w:szCs w:val="20"/>
                <w:lang w:val="en-US"/>
              </w:rPr>
            </w:pPr>
            <w:r w:rsidRPr="00DE35E2">
              <w:rPr>
                <w:b/>
                <w:sz w:val="20"/>
                <w:szCs w:val="20"/>
                <w:lang w:val="en-US"/>
              </w:rPr>
              <w:t>1.</w:t>
            </w:r>
            <w:r w:rsidRPr="00DE35E2">
              <w:rPr>
                <w:sz w:val="20"/>
                <w:szCs w:val="20"/>
                <w:lang w:val="en-US"/>
              </w:rPr>
              <w:t xml:space="preserve"> </w:t>
            </w:r>
            <w:r w:rsidR="0067580C" w:rsidRPr="00DE35E2">
              <w:rPr>
                <w:sz w:val="20"/>
                <w:szCs w:val="20"/>
                <w:lang w:val="en-US"/>
              </w:rPr>
              <w:t xml:space="preserve">The Forwarder </w:t>
            </w:r>
            <w:r w:rsidR="00FE1A52" w:rsidRPr="00DE35E2">
              <w:rPr>
                <w:sz w:val="20"/>
                <w:szCs w:val="20"/>
                <w:lang w:val="en-US"/>
              </w:rPr>
              <w:t xml:space="preserve">delivers </w:t>
            </w:r>
            <w:r w:rsidR="0067580C" w:rsidRPr="00DE35E2">
              <w:rPr>
                <w:sz w:val="20"/>
                <w:szCs w:val="20"/>
                <w:lang w:val="en-US"/>
              </w:rPr>
              <w:t xml:space="preserve">and the Client accepts the Services rendered by the Forwarder </w:t>
            </w:r>
            <w:r w:rsidR="0048338E" w:rsidRPr="00DE35E2">
              <w:rPr>
                <w:sz w:val="20"/>
                <w:szCs w:val="20"/>
                <w:lang w:val="en-US"/>
              </w:rPr>
              <w:t xml:space="preserve">(variable cost of Services rendered using </w:t>
            </w:r>
            <w:r w:rsidR="0067580C" w:rsidRPr="00DE35E2">
              <w:rPr>
                <w:sz w:val="20"/>
                <w:szCs w:val="20"/>
                <w:lang w:val="en-US"/>
              </w:rPr>
              <w:t xml:space="preserve">reserved and/or </w:t>
            </w:r>
            <w:r w:rsidR="0048338E" w:rsidRPr="00DE35E2">
              <w:rPr>
                <w:sz w:val="20"/>
                <w:szCs w:val="20"/>
                <w:lang w:val="en-US"/>
              </w:rPr>
              <w:t>the cost of Services rendered using u</w:t>
            </w:r>
            <w:r w:rsidR="0067580C" w:rsidRPr="00DE35E2">
              <w:rPr>
                <w:sz w:val="20"/>
                <w:szCs w:val="20"/>
                <w:lang w:val="en-US"/>
              </w:rPr>
              <w:t>nreserved vehicles</w:t>
            </w:r>
            <w:r w:rsidR="0048338E" w:rsidRPr="00DE35E2">
              <w:rPr>
                <w:sz w:val="20"/>
                <w:szCs w:val="20"/>
                <w:lang w:val="en-US"/>
              </w:rPr>
              <w:t>)</w:t>
            </w:r>
            <w:r w:rsidR="0067580C" w:rsidRPr="00DE35E2">
              <w:rPr>
                <w:sz w:val="20"/>
                <w:szCs w:val="20"/>
                <w:lang w:val="en-US"/>
              </w:rPr>
              <w:t xml:space="preserve"> under each Request or according to the list of Requests by way of signing the C</w:t>
            </w:r>
            <w:r w:rsidR="0048338E" w:rsidRPr="00DE35E2">
              <w:rPr>
                <w:sz w:val="20"/>
                <w:szCs w:val="20"/>
                <w:lang w:val="en-US"/>
              </w:rPr>
              <w:t>ertificate of Services Rendered</w:t>
            </w:r>
            <w:r w:rsidR="0067580C" w:rsidRPr="00DE35E2">
              <w:rPr>
                <w:sz w:val="20"/>
                <w:szCs w:val="20"/>
                <w:lang w:val="en-US"/>
              </w:rPr>
              <w:t xml:space="preserve">. Its form is provided in Appendix </w:t>
            </w:r>
            <w:r w:rsidR="00F17D46" w:rsidRPr="002D3CAC">
              <w:rPr>
                <w:sz w:val="20"/>
                <w:szCs w:val="20"/>
                <w:lang w:val="en-US"/>
              </w:rPr>
              <w:t>3</w:t>
            </w:r>
            <w:r w:rsidR="00F17D46" w:rsidRPr="00DE35E2">
              <w:rPr>
                <w:sz w:val="20"/>
                <w:szCs w:val="20"/>
                <w:lang w:val="en-US"/>
              </w:rPr>
              <w:t xml:space="preserve"> </w:t>
            </w:r>
            <w:r w:rsidR="0067580C" w:rsidRPr="00DE35E2">
              <w:rPr>
                <w:sz w:val="20"/>
                <w:szCs w:val="20"/>
                <w:lang w:val="en-US"/>
              </w:rPr>
              <w:t xml:space="preserve">to the </w:t>
            </w:r>
            <w:r w:rsidR="00486028">
              <w:rPr>
                <w:sz w:val="20"/>
                <w:szCs w:val="20"/>
                <w:lang w:val="en-US"/>
              </w:rPr>
              <w:t>RUSVINYL SPECIAL TERMS</w:t>
            </w:r>
            <w:r w:rsidRPr="00DE35E2">
              <w:rPr>
                <w:sz w:val="20"/>
                <w:szCs w:val="20"/>
                <w:lang w:val="en-US"/>
              </w:rPr>
              <w:t xml:space="preserve">. </w:t>
            </w:r>
          </w:p>
          <w:p w:rsidR="00127E5A" w:rsidRPr="00DE35E2" w:rsidRDefault="00127E5A" w:rsidP="00DE35E2">
            <w:pPr>
              <w:pStyle w:val="a7"/>
              <w:tabs>
                <w:tab w:val="left" w:pos="0"/>
              </w:tabs>
              <w:spacing w:after="0" w:line="240" w:lineRule="auto"/>
              <w:ind w:left="0"/>
              <w:jc w:val="both"/>
              <w:rPr>
                <w:rFonts w:ascii="Times New Roman" w:hAnsi="Times New Roman"/>
                <w:sz w:val="20"/>
                <w:szCs w:val="20"/>
                <w:lang w:val="en-US"/>
              </w:rPr>
            </w:pPr>
          </w:p>
          <w:p w:rsidR="00127E5A" w:rsidRPr="00DE35E2" w:rsidRDefault="00127E5A" w:rsidP="00DE35E2">
            <w:pPr>
              <w:tabs>
                <w:tab w:val="left" w:pos="0"/>
              </w:tabs>
              <w:jc w:val="both"/>
              <w:rPr>
                <w:sz w:val="20"/>
                <w:szCs w:val="20"/>
                <w:lang w:val="en-US"/>
              </w:rPr>
            </w:pPr>
            <w:r w:rsidRPr="00DE35E2">
              <w:rPr>
                <w:b/>
                <w:sz w:val="20"/>
                <w:szCs w:val="20"/>
                <w:lang w:val="en-US"/>
              </w:rPr>
              <w:t>2.</w:t>
            </w:r>
            <w:r w:rsidRPr="00DE35E2">
              <w:rPr>
                <w:sz w:val="20"/>
                <w:szCs w:val="20"/>
                <w:lang w:val="en-US"/>
              </w:rPr>
              <w:t xml:space="preserve"> </w:t>
            </w:r>
            <w:r w:rsidR="00646BFF" w:rsidRPr="00DE35E2">
              <w:rPr>
                <w:sz w:val="20"/>
                <w:szCs w:val="20"/>
                <w:lang w:val="en-US"/>
              </w:rPr>
              <w:t xml:space="preserve">The Forwarder delivers and the Client accepts the Services rendered by the Forwarder (fixed cost of Services rendered using reserved vehicles) per each vehicle by way of signing the Certificate of Services Rendered (fixed cost). Its form is provided in Appendix </w:t>
            </w:r>
            <w:r w:rsidR="00F17D46" w:rsidRPr="002D3CAC">
              <w:rPr>
                <w:sz w:val="20"/>
                <w:szCs w:val="20"/>
                <w:lang w:val="en-US"/>
              </w:rPr>
              <w:t>4</w:t>
            </w:r>
            <w:r w:rsidR="00F17D46" w:rsidRPr="00DE35E2">
              <w:rPr>
                <w:sz w:val="20"/>
                <w:szCs w:val="20"/>
                <w:lang w:val="en-US"/>
              </w:rPr>
              <w:t xml:space="preserve"> </w:t>
            </w:r>
            <w:r w:rsidR="00646BFF" w:rsidRPr="00DE35E2">
              <w:rPr>
                <w:sz w:val="20"/>
                <w:szCs w:val="20"/>
                <w:lang w:val="en-US"/>
              </w:rPr>
              <w:t xml:space="preserve">to the </w:t>
            </w:r>
            <w:r w:rsidR="00486028">
              <w:rPr>
                <w:sz w:val="20"/>
                <w:szCs w:val="20"/>
                <w:lang w:val="en-US"/>
              </w:rPr>
              <w:t>RUSVINYL SPECIAL TERMS</w:t>
            </w:r>
            <w:r w:rsidR="00646BFF" w:rsidRPr="00DE35E2">
              <w:rPr>
                <w:sz w:val="20"/>
                <w:szCs w:val="20"/>
                <w:lang w:val="en-US"/>
              </w:rPr>
              <w:t>.</w:t>
            </w:r>
          </w:p>
          <w:p w:rsidR="00127E5A" w:rsidRPr="00DE35E2" w:rsidRDefault="00127E5A" w:rsidP="00DE35E2">
            <w:pPr>
              <w:tabs>
                <w:tab w:val="left" w:pos="0"/>
              </w:tabs>
              <w:jc w:val="both"/>
              <w:rPr>
                <w:sz w:val="20"/>
                <w:szCs w:val="20"/>
                <w:lang w:val="en-US"/>
              </w:rPr>
            </w:pPr>
          </w:p>
          <w:p w:rsidR="00127E5A" w:rsidRPr="00DE35E2" w:rsidRDefault="00127E5A" w:rsidP="00DE35E2">
            <w:pPr>
              <w:tabs>
                <w:tab w:val="left" w:pos="0"/>
              </w:tabs>
              <w:jc w:val="both"/>
              <w:rPr>
                <w:rStyle w:val="itemtext1"/>
                <w:rFonts w:ascii="Times New Roman" w:hAnsi="Times New Roman" w:cs="Times New Roman"/>
                <w:color w:val="auto"/>
                <w:lang w:val="en-US"/>
              </w:rPr>
            </w:pPr>
            <w:r w:rsidRPr="00DE35E2">
              <w:rPr>
                <w:b/>
                <w:sz w:val="20"/>
                <w:szCs w:val="20"/>
                <w:lang w:val="en-US"/>
              </w:rPr>
              <w:t>3.</w:t>
            </w:r>
            <w:r w:rsidRPr="00DE35E2">
              <w:rPr>
                <w:sz w:val="20"/>
                <w:szCs w:val="20"/>
                <w:lang w:val="en-US"/>
              </w:rPr>
              <w:t xml:space="preserve"> </w:t>
            </w:r>
            <w:r w:rsidR="00ED4127" w:rsidRPr="00DE35E2">
              <w:rPr>
                <w:sz w:val="20"/>
                <w:szCs w:val="20"/>
                <w:lang w:val="en-US"/>
              </w:rPr>
              <w:t>The Certificate of Services Rendered or an appendix thereto shall contain the following details: Request #, CMR #, waybill #, vehicle type, state registration number of the vehicle (including semi-trailer), full name of the driver, loading/unloading points, scheduled date and time of vehicle delivery for loading/unloading, actual date and time of vehicle delivery for loading/unloading.</w:t>
            </w:r>
          </w:p>
          <w:p w:rsidR="00127E5A" w:rsidRPr="00DE35E2" w:rsidRDefault="00127E5A" w:rsidP="00DE35E2">
            <w:pPr>
              <w:pStyle w:val="a7"/>
              <w:tabs>
                <w:tab w:val="left" w:pos="0"/>
              </w:tabs>
              <w:spacing w:after="0" w:line="240" w:lineRule="auto"/>
              <w:ind w:left="0"/>
              <w:jc w:val="both"/>
              <w:rPr>
                <w:rStyle w:val="itemtext1"/>
                <w:rFonts w:ascii="Times New Roman" w:hAnsi="Times New Roman" w:cs="Times New Roman"/>
                <w:lang w:val="en-US"/>
              </w:rPr>
            </w:pPr>
          </w:p>
          <w:p w:rsidR="0052087A" w:rsidRPr="00DE35E2" w:rsidRDefault="00127E5A" w:rsidP="00DE35E2">
            <w:pPr>
              <w:tabs>
                <w:tab w:val="left" w:pos="0"/>
                <w:tab w:val="left" w:pos="394"/>
              </w:tabs>
              <w:jc w:val="both"/>
              <w:rPr>
                <w:sz w:val="20"/>
                <w:szCs w:val="20"/>
                <w:lang w:val="en-US"/>
              </w:rPr>
            </w:pPr>
            <w:r w:rsidRPr="00DE35E2">
              <w:rPr>
                <w:b/>
                <w:sz w:val="20"/>
                <w:szCs w:val="20"/>
                <w:lang w:val="en-US"/>
              </w:rPr>
              <w:t>4.</w:t>
            </w:r>
            <w:r w:rsidRPr="00DE35E2">
              <w:rPr>
                <w:sz w:val="20"/>
                <w:szCs w:val="20"/>
                <w:lang w:val="en-US"/>
              </w:rPr>
              <w:t xml:space="preserve"> </w:t>
            </w:r>
            <w:r w:rsidR="0052087A" w:rsidRPr="00DE35E2">
              <w:rPr>
                <w:sz w:val="20"/>
                <w:szCs w:val="20"/>
                <w:lang w:val="en-US"/>
              </w:rPr>
              <w:t xml:space="preserve">Together with the Certificate of Services Rendered (variable cost of Services rendered using reserved and/or the cost of Services rendered using unreserved vehicles) the Forwarder shall submit to the Client the original waybills formalized in accordance with requirements of the </w:t>
            </w:r>
            <w:r w:rsidR="00486028">
              <w:rPr>
                <w:sz w:val="20"/>
                <w:szCs w:val="20"/>
                <w:lang w:val="en-US"/>
              </w:rPr>
              <w:t>RUSVINYL SPECIAL TERMS</w:t>
            </w:r>
            <w:r w:rsidR="0052087A" w:rsidRPr="00DE35E2">
              <w:rPr>
                <w:sz w:val="20"/>
                <w:szCs w:val="20"/>
                <w:lang w:val="en-US"/>
              </w:rPr>
              <w:t>.</w:t>
            </w:r>
          </w:p>
          <w:p w:rsidR="00127E5A" w:rsidRPr="00DE35E2" w:rsidRDefault="0052087A" w:rsidP="00DE35E2">
            <w:pPr>
              <w:tabs>
                <w:tab w:val="left" w:pos="0"/>
                <w:tab w:val="left" w:pos="394"/>
              </w:tabs>
              <w:jc w:val="both"/>
              <w:rPr>
                <w:sz w:val="20"/>
                <w:szCs w:val="20"/>
                <w:lang w:val="en-US"/>
              </w:rPr>
            </w:pPr>
            <w:r w:rsidRPr="00DE35E2">
              <w:rPr>
                <w:sz w:val="20"/>
                <w:szCs w:val="20"/>
                <w:lang w:val="en-US"/>
              </w:rPr>
              <w:t>The Client will not accept the Certificate without the above-mentioned documents and the Services will be deemed not rendered.</w:t>
            </w:r>
          </w:p>
          <w:p w:rsidR="0052087A" w:rsidRPr="00DE35E2" w:rsidRDefault="0052087A" w:rsidP="00DE35E2">
            <w:pPr>
              <w:tabs>
                <w:tab w:val="left" w:pos="0"/>
                <w:tab w:val="left" w:pos="394"/>
              </w:tabs>
              <w:jc w:val="both"/>
              <w:rPr>
                <w:sz w:val="20"/>
                <w:szCs w:val="20"/>
                <w:lang w:val="en-US"/>
              </w:rPr>
            </w:pPr>
          </w:p>
          <w:p w:rsidR="00127E5A" w:rsidRPr="00DE35E2" w:rsidRDefault="00127E5A" w:rsidP="00DE35E2">
            <w:pPr>
              <w:tabs>
                <w:tab w:val="left" w:pos="0"/>
                <w:tab w:val="left" w:pos="299"/>
                <w:tab w:val="left" w:pos="567"/>
              </w:tabs>
              <w:jc w:val="both"/>
              <w:rPr>
                <w:sz w:val="20"/>
                <w:szCs w:val="20"/>
                <w:lang w:val="en-US"/>
              </w:rPr>
            </w:pPr>
            <w:r w:rsidRPr="00DE35E2">
              <w:rPr>
                <w:b/>
                <w:sz w:val="20"/>
                <w:szCs w:val="20"/>
                <w:lang w:val="en-US"/>
              </w:rPr>
              <w:t>5.</w:t>
            </w:r>
            <w:r w:rsidRPr="00DE35E2">
              <w:rPr>
                <w:sz w:val="20"/>
                <w:szCs w:val="20"/>
                <w:lang w:val="en-US"/>
              </w:rPr>
              <w:t xml:space="preserve"> </w:t>
            </w:r>
            <w:r w:rsidR="0052087A" w:rsidRPr="00DE35E2">
              <w:rPr>
                <w:sz w:val="20"/>
                <w:szCs w:val="20"/>
                <w:lang w:val="en-US"/>
              </w:rPr>
              <w:t xml:space="preserve">Within five (5) business days after the carriage is completed, the Forwarder shall enter the actual time of vehicle arrival in </w:t>
            </w:r>
            <w:r w:rsidR="00827810" w:rsidRPr="00DE35E2">
              <w:rPr>
                <w:i/>
                <w:sz w:val="20"/>
                <w:szCs w:val="20"/>
                <w:lang w:val="en-US"/>
              </w:rPr>
              <w:t>EQMS</w:t>
            </w:r>
            <w:r w:rsidRPr="00DE35E2">
              <w:rPr>
                <w:sz w:val="20"/>
                <w:szCs w:val="20"/>
                <w:lang w:val="en-US"/>
              </w:rPr>
              <w:t xml:space="preserve"> </w:t>
            </w:r>
            <w:r w:rsidR="0052087A" w:rsidRPr="00DE35E2">
              <w:rPr>
                <w:sz w:val="20"/>
                <w:szCs w:val="20"/>
                <w:lang w:val="en-US"/>
              </w:rPr>
              <w:t>on the basis of source documents</w:t>
            </w:r>
            <w:r w:rsidRPr="00DE35E2">
              <w:rPr>
                <w:sz w:val="20"/>
                <w:szCs w:val="20"/>
                <w:lang w:val="en-US"/>
              </w:rPr>
              <w:t xml:space="preserve">. </w:t>
            </w:r>
          </w:p>
          <w:p w:rsidR="00127E5A" w:rsidRPr="00DE35E2" w:rsidRDefault="00127E5A" w:rsidP="00DE35E2">
            <w:pPr>
              <w:pStyle w:val="a7"/>
              <w:tabs>
                <w:tab w:val="left" w:pos="0"/>
                <w:tab w:val="left" w:pos="567"/>
              </w:tabs>
              <w:spacing w:after="0" w:line="240" w:lineRule="auto"/>
              <w:ind w:left="0"/>
              <w:jc w:val="both"/>
              <w:rPr>
                <w:rFonts w:ascii="Times New Roman" w:hAnsi="Times New Roman"/>
                <w:sz w:val="20"/>
                <w:szCs w:val="20"/>
                <w:lang w:val="en-US"/>
              </w:rPr>
            </w:pPr>
          </w:p>
          <w:p w:rsidR="0052087A" w:rsidRPr="00DE35E2" w:rsidRDefault="0052087A" w:rsidP="00DE35E2">
            <w:pPr>
              <w:pStyle w:val="a7"/>
              <w:tabs>
                <w:tab w:val="left" w:pos="0"/>
                <w:tab w:val="left" w:pos="567"/>
              </w:tabs>
              <w:spacing w:after="0" w:line="240" w:lineRule="auto"/>
              <w:ind w:left="0"/>
              <w:jc w:val="both"/>
              <w:rPr>
                <w:rFonts w:ascii="Times New Roman" w:hAnsi="Times New Roman"/>
                <w:sz w:val="20"/>
                <w:szCs w:val="20"/>
                <w:lang w:val="en-US"/>
              </w:rPr>
            </w:pPr>
          </w:p>
          <w:p w:rsidR="00127E5A" w:rsidRPr="00DE35E2" w:rsidRDefault="0019163B" w:rsidP="00DE35E2">
            <w:pPr>
              <w:tabs>
                <w:tab w:val="left" w:pos="0"/>
                <w:tab w:val="left" w:pos="567"/>
              </w:tabs>
              <w:jc w:val="both"/>
              <w:rPr>
                <w:sz w:val="20"/>
                <w:szCs w:val="20"/>
                <w:lang w:val="en-US"/>
              </w:rPr>
            </w:pPr>
            <w:r w:rsidRPr="00DE35E2">
              <w:rPr>
                <w:sz w:val="20"/>
                <w:szCs w:val="20"/>
                <w:lang w:val="en-US"/>
              </w:rPr>
              <w:t xml:space="preserve">If the Forwarder fails to enter the actual time of vehicle arrival within five (5) business days, the data in </w:t>
            </w:r>
            <w:r w:rsidR="00827810" w:rsidRPr="00DE35E2">
              <w:rPr>
                <w:i/>
                <w:sz w:val="20"/>
                <w:szCs w:val="20"/>
                <w:lang w:val="en-US"/>
              </w:rPr>
              <w:t>EQMS</w:t>
            </w:r>
            <w:r w:rsidRPr="00DE35E2">
              <w:rPr>
                <w:sz w:val="20"/>
                <w:szCs w:val="20"/>
                <w:lang w:val="en-US"/>
              </w:rPr>
              <w:t xml:space="preserve"> </w:t>
            </w:r>
            <w:r w:rsidR="001760A4" w:rsidRPr="00DE35E2">
              <w:rPr>
                <w:sz w:val="20"/>
                <w:szCs w:val="20"/>
                <w:lang w:val="en-US"/>
              </w:rPr>
              <w:t>are</w:t>
            </w:r>
            <w:r w:rsidRPr="00DE35E2">
              <w:rPr>
                <w:sz w:val="20"/>
                <w:szCs w:val="20"/>
                <w:lang w:val="en-US"/>
              </w:rPr>
              <w:t xml:space="preserve"> deemed correct and serve as basis for </w:t>
            </w:r>
            <w:r w:rsidR="001760A4" w:rsidRPr="00DE35E2">
              <w:rPr>
                <w:sz w:val="20"/>
                <w:szCs w:val="20"/>
                <w:lang w:val="en-US"/>
              </w:rPr>
              <w:t xml:space="preserve">assessing the quality of Services rendered by </w:t>
            </w:r>
            <w:r w:rsidRPr="00DE35E2">
              <w:rPr>
                <w:sz w:val="20"/>
                <w:szCs w:val="20"/>
                <w:lang w:val="en-US"/>
              </w:rPr>
              <w:t>the Forwarder and charging penalties</w:t>
            </w:r>
            <w:r w:rsidR="00127E5A" w:rsidRPr="00DE35E2">
              <w:rPr>
                <w:sz w:val="20"/>
                <w:szCs w:val="20"/>
                <w:lang w:val="en-US"/>
              </w:rPr>
              <w:t>.</w:t>
            </w:r>
          </w:p>
          <w:p w:rsidR="00127E5A" w:rsidRPr="00DE35E2" w:rsidRDefault="00127E5A" w:rsidP="00DE35E2">
            <w:pPr>
              <w:pStyle w:val="a7"/>
              <w:tabs>
                <w:tab w:val="left" w:pos="0"/>
                <w:tab w:val="left" w:pos="567"/>
              </w:tabs>
              <w:spacing w:after="0" w:line="240" w:lineRule="auto"/>
              <w:ind w:left="0"/>
              <w:jc w:val="both"/>
              <w:rPr>
                <w:rFonts w:ascii="Times New Roman" w:hAnsi="Times New Roman"/>
                <w:sz w:val="20"/>
                <w:szCs w:val="20"/>
                <w:lang w:val="en-US"/>
              </w:rPr>
            </w:pPr>
          </w:p>
          <w:p w:rsidR="001760A4" w:rsidRPr="00DE35E2" w:rsidRDefault="001760A4" w:rsidP="00DE35E2">
            <w:pPr>
              <w:pStyle w:val="a7"/>
              <w:tabs>
                <w:tab w:val="left" w:pos="0"/>
                <w:tab w:val="left" w:pos="567"/>
              </w:tabs>
              <w:spacing w:after="0" w:line="240" w:lineRule="auto"/>
              <w:ind w:left="0"/>
              <w:jc w:val="both"/>
              <w:rPr>
                <w:rFonts w:ascii="Times New Roman" w:hAnsi="Times New Roman"/>
                <w:sz w:val="20"/>
                <w:szCs w:val="20"/>
                <w:lang w:val="en-US"/>
              </w:rPr>
            </w:pPr>
          </w:p>
          <w:p w:rsidR="001760A4" w:rsidRPr="00DE35E2" w:rsidRDefault="00127E5A" w:rsidP="00DE35E2">
            <w:pPr>
              <w:tabs>
                <w:tab w:val="left" w:pos="0"/>
                <w:tab w:val="left" w:pos="284"/>
              </w:tabs>
              <w:jc w:val="both"/>
              <w:rPr>
                <w:sz w:val="20"/>
                <w:szCs w:val="20"/>
                <w:lang w:val="en-US"/>
              </w:rPr>
            </w:pPr>
            <w:r w:rsidRPr="00DE35E2">
              <w:rPr>
                <w:b/>
                <w:sz w:val="20"/>
                <w:szCs w:val="20"/>
                <w:lang w:val="en-US"/>
              </w:rPr>
              <w:t>6.</w:t>
            </w:r>
            <w:r w:rsidRPr="00DE35E2">
              <w:rPr>
                <w:sz w:val="20"/>
                <w:szCs w:val="20"/>
                <w:lang w:val="en-US"/>
              </w:rPr>
              <w:t xml:space="preserve"> </w:t>
            </w:r>
            <w:r w:rsidR="001760A4" w:rsidRPr="00DE35E2">
              <w:rPr>
                <w:sz w:val="20"/>
                <w:szCs w:val="20"/>
                <w:lang w:val="en-US"/>
              </w:rPr>
              <w:t xml:space="preserve">The Forwarder shall provide the original documents mentioned in items 2 and 3 of this Appendix to the Client within fifteen (15) business days for cargo carriage through the territory of the Russian Federation after vehicle unloading is completed. </w:t>
            </w:r>
          </w:p>
          <w:p w:rsidR="001760A4" w:rsidRPr="00DE35E2" w:rsidRDefault="001760A4" w:rsidP="00DE35E2">
            <w:pPr>
              <w:tabs>
                <w:tab w:val="left" w:pos="0"/>
                <w:tab w:val="left" w:pos="284"/>
              </w:tabs>
              <w:jc w:val="both"/>
              <w:rPr>
                <w:sz w:val="20"/>
                <w:szCs w:val="20"/>
                <w:lang w:val="en-US"/>
              </w:rPr>
            </w:pPr>
          </w:p>
          <w:p w:rsidR="001760A4" w:rsidRPr="00DE35E2" w:rsidRDefault="001760A4" w:rsidP="00DE35E2">
            <w:pPr>
              <w:tabs>
                <w:tab w:val="left" w:pos="0"/>
                <w:tab w:val="left" w:pos="284"/>
              </w:tabs>
              <w:jc w:val="both"/>
              <w:rPr>
                <w:sz w:val="20"/>
                <w:szCs w:val="20"/>
                <w:lang w:val="en-US"/>
              </w:rPr>
            </w:pPr>
            <w:r w:rsidRPr="00DE35E2">
              <w:rPr>
                <w:sz w:val="20"/>
                <w:szCs w:val="20"/>
                <w:lang w:val="en-US"/>
              </w:rPr>
              <w:t xml:space="preserve">If the Forwarder fails to meet the above deadline, the Client has the right to charge the Forwarder a penalty as per Appendix </w:t>
            </w:r>
            <w:r w:rsidR="00F07D95" w:rsidRPr="002D3CAC">
              <w:rPr>
                <w:sz w:val="20"/>
                <w:szCs w:val="20"/>
                <w:lang w:val="en-US"/>
              </w:rPr>
              <w:t>22</w:t>
            </w:r>
            <w:r w:rsidR="00F07D95" w:rsidRPr="00DE35E2">
              <w:rPr>
                <w:sz w:val="20"/>
                <w:szCs w:val="20"/>
                <w:lang w:val="en-US"/>
              </w:rPr>
              <w:t xml:space="preserve"> </w:t>
            </w:r>
            <w:r w:rsidRPr="00DE35E2">
              <w:rPr>
                <w:sz w:val="20"/>
                <w:szCs w:val="20"/>
                <w:lang w:val="en-US"/>
              </w:rPr>
              <w:t xml:space="preserve">to the </w:t>
            </w:r>
            <w:r w:rsidR="00486028">
              <w:rPr>
                <w:sz w:val="20"/>
                <w:szCs w:val="20"/>
                <w:lang w:val="en-US"/>
              </w:rPr>
              <w:t>RUSVINYL SPECIAL TERMS</w:t>
            </w:r>
            <w:r w:rsidRPr="00DE35E2">
              <w:rPr>
                <w:sz w:val="20"/>
                <w:szCs w:val="20"/>
                <w:lang w:val="en-US"/>
              </w:rPr>
              <w:t>.</w:t>
            </w:r>
          </w:p>
          <w:p w:rsidR="00127E5A" w:rsidRPr="00DE35E2" w:rsidRDefault="00127E5A" w:rsidP="00DE35E2">
            <w:pPr>
              <w:tabs>
                <w:tab w:val="left" w:pos="0"/>
                <w:tab w:val="left" w:pos="284"/>
              </w:tabs>
              <w:jc w:val="both"/>
              <w:rPr>
                <w:sz w:val="20"/>
                <w:szCs w:val="20"/>
                <w:lang w:val="en-US"/>
              </w:rPr>
            </w:pPr>
          </w:p>
          <w:p w:rsidR="00112ACA" w:rsidRPr="00DE35E2" w:rsidRDefault="00127E5A" w:rsidP="00DE35E2">
            <w:pPr>
              <w:tabs>
                <w:tab w:val="left" w:pos="0"/>
                <w:tab w:val="left" w:pos="394"/>
              </w:tabs>
              <w:jc w:val="both"/>
              <w:rPr>
                <w:sz w:val="20"/>
                <w:szCs w:val="20"/>
                <w:lang w:val="en-US"/>
              </w:rPr>
            </w:pPr>
            <w:r w:rsidRPr="00DE35E2">
              <w:rPr>
                <w:b/>
                <w:sz w:val="20"/>
                <w:szCs w:val="20"/>
                <w:lang w:val="en-US"/>
              </w:rPr>
              <w:t>7.</w:t>
            </w:r>
            <w:r w:rsidRPr="00DE35E2">
              <w:rPr>
                <w:sz w:val="20"/>
                <w:szCs w:val="20"/>
                <w:lang w:val="en-US"/>
              </w:rPr>
              <w:t xml:space="preserve"> </w:t>
            </w:r>
            <w:r w:rsidR="00112ACA" w:rsidRPr="00DE35E2">
              <w:rPr>
                <w:sz w:val="20"/>
                <w:szCs w:val="20"/>
                <w:lang w:val="en-US"/>
              </w:rPr>
              <w:t xml:space="preserve">If the Client has no comments on the Services rendered by the Forwarder, the Client shall sign the Certificate within fifteen (15) business days from its receipt or, within the same period, provide to the Forwarder written substantiated </w:t>
            </w:r>
            <w:r w:rsidR="00112ACA" w:rsidRPr="00DE35E2">
              <w:rPr>
                <w:sz w:val="20"/>
                <w:szCs w:val="20"/>
                <w:lang w:val="en-US"/>
              </w:rPr>
              <w:lastRenderedPageBreak/>
              <w:t>objections with regard to the list (scope) and quality of Services rendered by the Forwarder, or a reasoned refusal to sign the Certificate.</w:t>
            </w:r>
          </w:p>
          <w:p w:rsidR="00112ACA" w:rsidRPr="00DE35E2" w:rsidRDefault="00112ACA" w:rsidP="00DE35E2">
            <w:pPr>
              <w:tabs>
                <w:tab w:val="left" w:pos="0"/>
                <w:tab w:val="left" w:pos="394"/>
              </w:tabs>
              <w:jc w:val="both"/>
              <w:rPr>
                <w:sz w:val="20"/>
                <w:szCs w:val="20"/>
                <w:lang w:val="en-US"/>
              </w:rPr>
            </w:pPr>
          </w:p>
          <w:p w:rsidR="00127E5A" w:rsidRPr="00DE35E2" w:rsidRDefault="00127E5A" w:rsidP="00DE35E2">
            <w:pPr>
              <w:tabs>
                <w:tab w:val="left" w:pos="0"/>
                <w:tab w:val="left" w:pos="394"/>
              </w:tabs>
              <w:jc w:val="both"/>
              <w:rPr>
                <w:sz w:val="20"/>
                <w:szCs w:val="20"/>
                <w:lang w:val="en-US"/>
              </w:rPr>
            </w:pPr>
          </w:p>
          <w:p w:rsidR="00127E5A" w:rsidRPr="00DE35E2" w:rsidRDefault="00127E5A" w:rsidP="00DE35E2">
            <w:pPr>
              <w:pStyle w:val="a7"/>
              <w:tabs>
                <w:tab w:val="left" w:pos="0"/>
                <w:tab w:val="left" w:pos="394"/>
              </w:tabs>
              <w:spacing w:after="0" w:line="240" w:lineRule="auto"/>
              <w:ind w:left="0"/>
              <w:jc w:val="both"/>
              <w:rPr>
                <w:rFonts w:ascii="Times New Roman" w:hAnsi="Times New Roman"/>
                <w:sz w:val="20"/>
                <w:szCs w:val="20"/>
                <w:lang w:val="en-US"/>
              </w:rPr>
            </w:pPr>
          </w:p>
          <w:p w:rsidR="00127E5A" w:rsidRPr="00DE35E2" w:rsidRDefault="00127E5A" w:rsidP="00DE35E2">
            <w:pPr>
              <w:tabs>
                <w:tab w:val="left" w:pos="0"/>
                <w:tab w:val="left" w:pos="394"/>
              </w:tabs>
              <w:jc w:val="both"/>
              <w:rPr>
                <w:sz w:val="20"/>
                <w:szCs w:val="20"/>
                <w:lang w:val="en-US"/>
              </w:rPr>
            </w:pPr>
            <w:r w:rsidRPr="00DE35E2">
              <w:rPr>
                <w:b/>
                <w:sz w:val="20"/>
                <w:szCs w:val="20"/>
                <w:lang w:val="en-US"/>
              </w:rPr>
              <w:t>8.</w:t>
            </w:r>
            <w:r w:rsidRPr="00DE35E2">
              <w:rPr>
                <w:sz w:val="20"/>
                <w:szCs w:val="20"/>
                <w:lang w:val="en-US"/>
              </w:rPr>
              <w:t xml:space="preserve"> </w:t>
            </w:r>
            <w:r w:rsidR="00797930" w:rsidRPr="00DE35E2">
              <w:rPr>
                <w:sz w:val="20"/>
                <w:szCs w:val="20"/>
                <w:lang w:val="en-US"/>
              </w:rPr>
              <w:t xml:space="preserve">Services are deemed rendered upon signing the </w:t>
            </w:r>
            <w:r w:rsidR="0019163B" w:rsidRPr="00DE35E2">
              <w:rPr>
                <w:sz w:val="20"/>
                <w:szCs w:val="20"/>
                <w:lang w:val="en-US"/>
              </w:rPr>
              <w:t>Certificate</w:t>
            </w:r>
            <w:r w:rsidRPr="00DE35E2">
              <w:rPr>
                <w:sz w:val="20"/>
                <w:szCs w:val="20"/>
                <w:lang w:val="en-US"/>
              </w:rPr>
              <w:t xml:space="preserve"> </w:t>
            </w:r>
            <w:r w:rsidR="00797930" w:rsidRPr="00DE35E2">
              <w:rPr>
                <w:sz w:val="20"/>
                <w:szCs w:val="20"/>
                <w:lang w:val="en-US"/>
              </w:rPr>
              <w:t>by both Parties</w:t>
            </w:r>
            <w:r w:rsidRPr="00DE35E2">
              <w:rPr>
                <w:sz w:val="20"/>
                <w:szCs w:val="20"/>
                <w:lang w:val="en-US"/>
              </w:rPr>
              <w:t>.</w:t>
            </w:r>
          </w:p>
          <w:p w:rsidR="00127E5A" w:rsidRPr="00DE35E2" w:rsidRDefault="00127E5A" w:rsidP="00DE35E2">
            <w:pPr>
              <w:pStyle w:val="a7"/>
              <w:tabs>
                <w:tab w:val="left" w:pos="0"/>
              </w:tabs>
              <w:spacing w:after="0" w:line="240" w:lineRule="auto"/>
              <w:ind w:left="0"/>
              <w:jc w:val="both"/>
              <w:rPr>
                <w:rFonts w:ascii="Times New Roman" w:hAnsi="Times New Roman"/>
                <w:sz w:val="20"/>
                <w:szCs w:val="20"/>
                <w:lang w:val="en-US"/>
              </w:rPr>
            </w:pPr>
          </w:p>
          <w:p w:rsidR="00127E5A" w:rsidRPr="00DE35E2" w:rsidRDefault="00127E5A" w:rsidP="00DE35E2">
            <w:pPr>
              <w:tabs>
                <w:tab w:val="left" w:pos="0"/>
                <w:tab w:val="left" w:pos="394"/>
              </w:tabs>
              <w:jc w:val="both"/>
              <w:rPr>
                <w:sz w:val="20"/>
                <w:szCs w:val="20"/>
                <w:lang w:val="en-US"/>
              </w:rPr>
            </w:pPr>
            <w:r w:rsidRPr="00DE35E2">
              <w:rPr>
                <w:b/>
                <w:sz w:val="20"/>
                <w:szCs w:val="20"/>
                <w:lang w:val="en-US"/>
              </w:rPr>
              <w:t>9.</w:t>
            </w:r>
            <w:r w:rsidRPr="00DE35E2">
              <w:rPr>
                <w:sz w:val="20"/>
                <w:szCs w:val="20"/>
                <w:lang w:val="en-US"/>
              </w:rPr>
              <w:t xml:space="preserve"> </w:t>
            </w:r>
            <w:r w:rsidR="00797930" w:rsidRPr="00DE35E2">
              <w:rPr>
                <w:sz w:val="20"/>
                <w:szCs w:val="20"/>
                <w:lang w:val="en-US"/>
              </w:rPr>
              <w:t xml:space="preserve">The cost of Services is calculated by the Parties according to the rates approved by the Parties in Appendices </w:t>
            </w:r>
            <w:r w:rsidRPr="00DE35E2">
              <w:rPr>
                <w:sz w:val="20"/>
                <w:szCs w:val="20"/>
                <w:lang w:val="en-US"/>
              </w:rPr>
              <w:t xml:space="preserve">6, 7 </w:t>
            </w:r>
            <w:r w:rsidR="00797930" w:rsidRPr="00DE35E2">
              <w:rPr>
                <w:sz w:val="20"/>
                <w:szCs w:val="20"/>
                <w:lang w:val="en-US"/>
              </w:rPr>
              <w:t xml:space="preserve">to the </w:t>
            </w:r>
            <w:r w:rsidR="00486028">
              <w:rPr>
                <w:sz w:val="20"/>
                <w:szCs w:val="20"/>
                <w:lang w:val="en-US"/>
              </w:rPr>
              <w:t>RUSVINYL SPECIAL TERMS</w:t>
            </w:r>
            <w:r w:rsidRPr="00DE35E2">
              <w:rPr>
                <w:sz w:val="20"/>
                <w:szCs w:val="20"/>
                <w:lang w:val="en-US"/>
              </w:rPr>
              <w:t>.</w:t>
            </w:r>
          </w:p>
          <w:p w:rsidR="00127E5A" w:rsidRPr="00DE35E2" w:rsidRDefault="00127E5A" w:rsidP="00DE35E2">
            <w:pPr>
              <w:tabs>
                <w:tab w:val="left" w:pos="0"/>
              </w:tabs>
              <w:jc w:val="both"/>
              <w:rPr>
                <w:sz w:val="20"/>
                <w:szCs w:val="20"/>
                <w:lang w:val="en-US"/>
              </w:rPr>
            </w:pPr>
          </w:p>
          <w:p w:rsidR="00127E5A" w:rsidRPr="00DE35E2" w:rsidRDefault="00127E5A" w:rsidP="00DE35E2">
            <w:pPr>
              <w:tabs>
                <w:tab w:val="left" w:pos="0"/>
              </w:tabs>
              <w:jc w:val="both"/>
              <w:rPr>
                <w:sz w:val="20"/>
                <w:szCs w:val="20"/>
                <w:lang w:val="en-US" w:eastAsia="en-GB"/>
              </w:rPr>
            </w:pPr>
            <w:r w:rsidRPr="00DE35E2">
              <w:rPr>
                <w:b/>
                <w:sz w:val="20"/>
                <w:szCs w:val="20"/>
                <w:lang w:val="en-US" w:eastAsia="en-GB"/>
              </w:rPr>
              <w:t>10.</w:t>
            </w:r>
            <w:r w:rsidRPr="00DE35E2">
              <w:rPr>
                <w:sz w:val="20"/>
                <w:szCs w:val="20"/>
                <w:lang w:val="en-US" w:eastAsia="en-GB"/>
              </w:rPr>
              <w:t xml:space="preserve"> </w:t>
            </w:r>
            <w:r w:rsidRPr="00DE35E2">
              <w:rPr>
                <w:sz w:val="20"/>
                <w:szCs w:val="20"/>
                <w:lang w:val="en-US"/>
              </w:rPr>
              <w:t xml:space="preserve">This Appendix is an integral part of the </w:t>
            </w:r>
            <w:r w:rsidR="00486028">
              <w:rPr>
                <w:sz w:val="20"/>
                <w:szCs w:val="20"/>
                <w:lang w:val="en-US"/>
              </w:rPr>
              <w:t>RUSVINYL SPECIAL TERMS</w:t>
            </w:r>
            <w:r w:rsidRPr="00DE35E2">
              <w:rPr>
                <w:sz w:val="20"/>
                <w:szCs w:val="20"/>
                <w:lang w:val="en-US"/>
              </w:rPr>
              <w:t xml:space="preserve">, comes into effect upon its signing and remains in force until the </w:t>
            </w:r>
            <w:r w:rsidR="00486028">
              <w:rPr>
                <w:sz w:val="20"/>
                <w:szCs w:val="20"/>
                <w:lang w:val="en-US"/>
              </w:rPr>
              <w:t>RUSVINYL SPECIAL TERMS</w:t>
            </w:r>
            <w:r w:rsidRPr="00DE35E2">
              <w:rPr>
                <w:sz w:val="20"/>
                <w:szCs w:val="20"/>
                <w:lang w:val="en-US"/>
              </w:rPr>
              <w:t xml:space="preserve"> expires</w:t>
            </w:r>
            <w:r w:rsidRPr="00DE35E2">
              <w:rPr>
                <w:sz w:val="20"/>
                <w:szCs w:val="20"/>
                <w:lang w:val="en-US" w:eastAsia="en-GB"/>
              </w:rPr>
              <w:t>.</w:t>
            </w:r>
          </w:p>
        </w:tc>
      </w:tr>
    </w:tbl>
    <w:p w:rsidR="00127E5A" w:rsidRPr="00DE35E2" w:rsidRDefault="00127E5A" w:rsidP="00DE35E2">
      <w:pPr>
        <w:rPr>
          <w:sz w:val="20"/>
          <w:szCs w:val="20"/>
          <w:lang w:val="en-US"/>
        </w:rPr>
      </w:pPr>
    </w:p>
    <w:p w:rsidR="00127E5A" w:rsidRPr="00DE35E2" w:rsidRDefault="00127E5A" w:rsidP="00DE35E2">
      <w:pPr>
        <w:rPr>
          <w:sz w:val="20"/>
          <w:szCs w:val="20"/>
          <w:lang w:val="en-US"/>
        </w:rPr>
      </w:pPr>
      <w:r w:rsidRPr="00DE35E2">
        <w:rPr>
          <w:sz w:val="20"/>
          <w:szCs w:val="20"/>
          <w:lang w:val="en-U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C7509E" w:rsidRPr="002D3CAC" w:rsidTr="00D137F5">
        <w:tc>
          <w:tcPr>
            <w:tcW w:w="4961" w:type="dxa"/>
          </w:tcPr>
          <w:p w:rsidR="00C7509E" w:rsidRPr="00BA0746" w:rsidRDefault="00C7509E" w:rsidP="003A2406">
            <w:pPr>
              <w:jc w:val="center"/>
              <w:rPr>
                <w:b/>
                <w:sz w:val="20"/>
                <w:szCs w:val="20"/>
                <w:lang w:val="en-US"/>
              </w:rPr>
            </w:pPr>
          </w:p>
        </w:tc>
        <w:tc>
          <w:tcPr>
            <w:tcW w:w="4961" w:type="dxa"/>
          </w:tcPr>
          <w:p w:rsidR="00C7509E" w:rsidRPr="00DE35E2" w:rsidRDefault="00C7509E" w:rsidP="00BA0746">
            <w:pPr>
              <w:pStyle w:val="a8"/>
              <w:jc w:val="center"/>
              <w:rPr>
                <w:lang w:val="en-US"/>
              </w:rPr>
            </w:pPr>
          </w:p>
        </w:tc>
      </w:tr>
      <w:tr w:rsidR="000C6107" w:rsidRPr="002D3CAC" w:rsidTr="00D137F5">
        <w:tc>
          <w:tcPr>
            <w:tcW w:w="4961" w:type="dxa"/>
          </w:tcPr>
          <w:p w:rsidR="000C6107" w:rsidRPr="00BA0746" w:rsidRDefault="000C6107" w:rsidP="00DE35E2">
            <w:pPr>
              <w:jc w:val="center"/>
              <w:rPr>
                <w:sz w:val="20"/>
                <w:szCs w:val="20"/>
                <w:lang w:val="en-US"/>
              </w:rPr>
            </w:pPr>
          </w:p>
        </w:tc>
        <w:tc>
          <w:tcPr>
            <w:tcW w:w="4961" w:type="dxa"/>
          </w:tcPr>
          <w:p w:rsidR="000C6107" w:rsidRPr="00DE35E2" w:rsidRDefault="000C6107" w:rsidP="00DE35E2">
            <w:pPr>
              <w:jc w:val="center"/>
              <w:rPr>
                <w:sz w:val="20"/>
                <w:szCs w:val="20"/>
                <w:lang w:val="en-US"/>
              </w:rPr>
            </w:pPr>
          </w:p>
        </w:tc>
      </w:tr>
    </w:tbl>
    <w:p w:rsidR="000C6107" w:rsidRPr="00DE35E2" w:rsidRDefault="000C6107"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786"/>
      </w:tblGrid>
      <w:tr w:rsidR="00C7509E" w:rsidRPr="002D3CAC" w:rsidTr="00A3062F">
        <w:tc>
          <w:tcPr>
            <w:tcW w:w="5035" w:type="dxa"/>
          </w:tcPr>
          <w:p w:rsidR="00DE35E2" w:rsidRDefault="00DE35E2" w:rsidP="00DE35E2">
            <w:pPr>
              <w:jc w:val="center"/>
              <w:rPr>
                <w:b/>
                <w:sz w:val="20"/>
                <w:szCs w:val="20"/>
              </w:rPr>
            </w:pPr>
            <w:r w:rsidRPr="00DE35E2">
              <w:rPr>
                <w:b/>
                <w:sz w:val="20"/>
                <w:szCs w:val="20"/>
              </w:rPr>
              <w:t xml:space="preserve">Приложение № </w:t>
            </w:r>
            <w:r w:rsidR="008F67B7" w:rsidRPr="002C31FA">
              <w:rPr>
                <w:b/>
                <w:sz w:val="20"/>
                <w:szCs w:val="20"/>
              </w:rPr>
              <w:t>3</w:t>
            </w:r>
          </w:p>
          <w:p w:rsidR="00C7509E" w:rsidRPr="00DE35E2" w:rsidRDefault="00DE35E2" w:rsidP="00A3062F">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887" w:type="dxa"/>
          </w:tcPr>
          <w:p w:rsidR="00182972" w:rsidRDefault="00C7509E" w:rsidP="00182972">
            <w:pPr>
              <w:pStyle w:val="a8"/>
              <w:jc w:val="center"/>
              <w:rPr>
                <w:b/>
                <w:lang w:val="en-US" w:eastAsia="ru-RU"/>
              </w:rPr>
            </w:pPr>
            <w:r w:rsidRPr="00DE35E2">
              <w:rPr>
                <w:b/>
                <w:lang w:val="en-US" w:eastAsia="ru-RU"/>
              </w:rPr>
              <w:t>Appendix No.</w:t>
            </w:r>
            <w:r w:rsidR="008F67B7">
              <w:rPr>
                <w:b/>
                <w:lang w:val="en-US" w:eastAsia="ru-RU"/>
              </w:rPr>
              <w:t>3</w:t>
            </w:r>
          </w:p>
          <w:p w:rsidR="00C7509E" w:rsidRPr="00DE35E2" w:rsidRDefault="00182972" w:rsidP="00BA0746">
            <w:pPr>
              <w:pStyle w:val="a8"/>
              <w:jc w:val="center"/>
              <w:rPr>
                <w:lang w:val="en-US"/>
              </w:rPr>
            </w:pPr>
            <w:r w:rsidRPr="00DE35E2">
              <w:rPr>
                <w:b/>
                <w:lang w:val="en-US" w:eastAsia="ru-RU"/>
              </w:rPr>
              <w:t>to</w:t>
            </w:r>
            <w:r w:rsidRPr="00182972">
              <w:rPr>
                <w:b/>
                <w:lang w:val="en-US" w:eastAsia="ru-RU"/>
              </w:rPr>
              <w:t xml:space="preserve"> </w:t>
            </w:r>
            <w:r w:rsidR="00486028">
              <w:rPr>
                <w:b/>
                <w:lang w:val="en-US" w:eastAsia="ru-RU"/>
              </w:rPr>
              <w:t>RUSVINYL SPECIAL TERMS</w:t>
            </w:r>
          </w:p>
        </w:tc>
      </w:tr>
      <w:tr w:rsidR="00020922" w:rsidRPr="002D3CAC" w:rsidTr="00A3062F">
        <w:tc>
          <w:tcPr>
            <w:tcW w:w="5035" w:type="dxa"/>
          </w:tcPr>
          <w:p w:rsidR="00020922" w:rsidRPr="00DE35E2" w:rsidRDefault="00020922" w:rsidP="00DE35E2">
            <w:pPr>
              <w:jc w:val="center"/>
              <w:rPr>
                <w:b/>
                <w:bCs/>
                <w:sz w:val="20"/>
                <w:szCs w:val="20"/>
              </w:rPr>
            </w:pPr>
            <w:r w:rsidRPr="00DE35E2">
              <w:rPr>
                <w:b/>
                <w:bCs/>
                <w:sz w:val="20"/>
                <w:szCs w:val="20"/>
              </w:rPr>
              <w:t>Форма Приложения к УПД</w:t>
            </w:r>
          </w:p>
          <w:p w:rsidR="00020922" w:rsidRPr="00DE35E2" w:rsidRDefault="00020922" w:rsidP="00DE35E2">
            <w:pPr>
              <w:jc w:val="center"/>
              <w:rPr>
                <w:b/>
                <w:bCs/>
                <w:sz w:val="20"/>
                <w:szCs w:val="20"/>
              </w:rPr>
            </w:pPr>
            <w:r w:rsidRPr="00DE35E2">
              <w:rPr>
                <w:b/>
                <w:bCs/>
                <w:sz w:val="20"/>
                <w:szCs w:val="20"/>
              </w:rPr>
              <w:t>(переменная часть закрепленных ТС/</w:t>
            </w:r>
          </w:p>
          <w:p w:rsidR="00020922" w:rsidRPr="00182972" w:rsidRDefault="00182972" w:rsidP="00182972">
            <w:pPr>
              <w:jc w:val="center"/>
              <w:rPr>
                <w:b/>
                <w:bCs/>
                <w:sz w:val="20"/>
                <w:szCs w:val="20"/>
              </w:rPr>
            </w:pPr>
            <w:r>
              <w:rPr>
                <w:b/>
                <w:bCs/>
                <w:sz w:val="20"/>
                <w:szCs w:val="20"/>
              </w:rPr>
              <w:t>не закрепленные ТС)</w:t>
            </w:r>
          </w:p>
        </w:tc>
        <w:tc>
          <w:tcPr>
            <w:tcW w:w="4887" w:type="dxa"/>
          </w:tcPr>
          <w:p w:rsidR="00020922" w:rsidRPr="00DE35E2" w:rsidRDefault="00020922" w:rsidP="00DE35E2">
            <w:pPr>
              <w:jc w:val="center"/>
              <w:rPr>
                <w:sz w:val="20"/>
                <w:szCs w:val="20"/>
                <w:lang w:val="en-US"/>
              </w:rPr>
            </w:pPr>
            <w:r w:rsidRPr="00DE35E2">
              <w:rPr>
                <w:b/>
                <w:bCs/>
                <w:sz w:val="20"/>
                <w:szCs w:val="20"/>
                <w:lang w:val="en-US"/>
              </w:rPr>
              <w:t xml:space="preserve">Form of the </w:t>
            </w:r>
            <w:r w:rsidRPr="00DE35E2">
              <w:rPr>
                <w:b/>
                <w:sz w:val="20"/>
                <w:szCs w:val="20"/>
                <w:lang w:val="en-US"/>
              </w:rPr>
              <w:t xml:space="preserve">Certificate (variable Services rendered by reserved vehicles / Services rendered by unreserved vehicles) </w:t>
            </w:r>
          </w:p>
        </w:tc>
      </w:tr>
      <w:tr w:rsidR="00020922" w:rsidRPr="00486028" w:rsidTr="00887023">
        <w:tc>
          <w:tcPr>
            <w:tcW w:w="9922" w:type="dxa"/>
            <w:gridSpan w:val="2"/>
          </w:tcPr>
          <w:p w:rsidR="00020922" w:rsidRPr="00DE35E2" w:rsidRDefault="00020922"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rPr>
            </w:pPr>
          </w:p>
          <w:tbl>
            <w:tblPr>
              <w:tblW w:w="0" w:type="auto"/>
              <w:tblLook w:val="04A0" w:firstRow="1" w:lastRow="0" w:firstColumn="1" w:lastColumn="0" w:noHBand="0" w:noVBand="1"/>
            </w:tblPr>
            <w:tblGrid>
              <w:gridCol w:w="216"/>
              <w:gridCol w:w="1093"/>
              <w:gridCol w:w="1447"/>
              <w:gridCol w:w="1414"/>
              <w:gridCol w:w="577"/>
              <w:gridCol w:w="216"/>
              <w:gridCol w:w="530"/>
              <w:gridCol w:w="1316"/>
              <w:gridCol w:w="1251"/>
              <w:gridCol w:w="718"/>
              <w:gridCol w:w="928"/>
            </w:tblGrid>
            <w:tr w:rsidR="00020922" w:rsidRPr="00DE35E2" w:rsidTr="00182972">
              <w:tc>
                <w:tcPr>
                  <w:tcW w:w="4740" w:type="dxa"/>
                  <w:gridSpan w:val="5"/>
                  <w:shd w:val="clear" w:color="auto" w:fill="auto"/>
                </w:tcPr>
                <w:p w:rsidR="00020922" w:rsidRPr="00DE35E2" w:rsidRDefault="00020922" w:rsidP="00DE35E2">
                  <w:pPr>
                    <w:shd w:val="clear" w:color="auto" w:fill="FFFFFF"/>
                    <w:ind w:left="19"/>
                    <w:jc w:val="center"/>
                    <w:rPr>
                      <w:i/>
                      <w:spacing w:val="-3"/>
                      <w:sz w:val="20"/>
                      <w:szCs w:val="20"/>
                    </w:rPr>
                  </w:pPr>
                  <w:r w:rsidRPr="00DE35E2">
                    <w:rPr>
                      <w:b/>
                      <w:i/>
                      <w:spacing w:val="-1"/>
                      <w:sz w:val="20"/>
                      <w:szCs w:val="20"/>
                    </w:rPr>
                    <w:t xml:space="preserve">Приложение к УПД № __ </w:t>
                  </w:r>
                  <w:r w:rsidRPr="00DE35E2">
                    <w:rPr>
                      <w:b/>
                      <w:i/>
                      <w:spacing w:val="-3"/>
                      <w:sz w:val="20"/>
                      <w:szCs w:val="20"/>
                    </w:rPr>
                    <w:t xml:space="preserve">к </w:t>
                  </w:r>
                  <w:r w:rsidR="00F142A6">
                    <w:rPr>
                      <w:b/>
                      <w:i/>
                      <w:spacing w:val="-3"/>
                      <w:sz w:val="20"/>
                      <w:szCs w:val="20"/>
                    </w:rPr>
                    <w:t>ВИДОВЫМ УСЛОВИЯМ РУСВИНИЛ</w:t>
                  </w:r>
                  <w:r w:rsidRPr="00DE35E2">
                    <w:rPr>
                      <w:b/>
                      <w:i/>
                      <w:spacing w:val="-3"/>
                      <w:sz w:val="20"/>
                      <w:szCs w:val="20"/>
                    </w:rPr>
                    <w:t xml:space="preserve"> №________ от</w:t>
                  </w:r>
                  <w:r w:rsidRPr="00DE35E2">
                    <w:rPr>
                      <w:i/>
                      <w:spacing w:val="-3"/>
                      <w:sz w:val="20"/>
                      <w:szCs w:val="20"/>
                    </w:rPr>
                    <w:t xml:space="preserve"> _____________________</w:t>
                  </w:r>
                </w:p>
                <w:p w:rsidR="00020922" w:rsidRPr="00DE35E2" w:rsidRDefault="00020922" w:rsidP="00DE35E2">
                  <w:pPr>
                    <w:shd w:val="clear" w:color="auto" w:fill="FFFFFF"/>
                    <w:ind w:left="19"/>
                    <w:jc w:val="center"/>
                    <w:rPr>
                      <w:b/>
                      <w:i/>
                      <w:sz w:val="20"/>
                      <w:szCs w:val="20"/>
                    </w:rPr>
                  </w:pPr>
                  <w:r w:rsidRPr="00DE35E2">
                    <w:rPr>
                      <w:b/>
                      <w:i/>
                      <w:spacing w:val="-3"/>
                      <w:sz w:val="20"/>
                      <w:szCs w:val="20"/>
                    </w:rPr>
                    <w:t>г._______________  “______ “_________ 20___ г.</w:t>
                  </w:r>
                </w:p>
                <w:p w:rsidR="00020922" w:rsidRPr="00DE35E2" w:rsidRDefault="00020922"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eastAsia="en-GB"/>
                    </w:rPr>
                  </w:pPr>
                  <w:r w:rsidRPr="00DE35E2">
                    <w:rPr>
                      <w:rFonts w:ascii="Times New Roman" w:hAnsi="Times New Roman"/>
                      <w:i/>
                      <w:sz w:val="20"/>
                      <w:szCs w:val="20"/>
                    </w:rPr>
                    <w:t xml:space="preserve">Клиент: ООО "РусВинил" </w:t>
                  </w:r>
                </w:p>
              </w:tc>
              <w:tc>
                <w:tcPr>
                  <w:tcW w:w="4966" w:type="dxa"/>
                  <w:gridSpan w:val="6"/>
                  <w:shd w:val="clear" w:color="auto" w:fill="auto"/>
                </w:tcPr>
                <w:p w:rsidR="00020922" w:rsidRPr="00DE35E2" w:rsidRDefault="00020922" w:rsidP="00DE35E2">
                  <w:pPr>
                    <w:shd w:val="clear" w:color="auto" w:fill="FFFFFF"/>
                    <w:ind w:left="19"/>
                    <w:jc w:val="center"/>
                    <w:rPr>
                      <w:b/>
                      <w:i/>
                      <w:spacing w:val="-1"/>
                      <w:sz w:val="20"/>
                      <w:szCs w:val="20"/>
                      <w:lang w:val="en-US"/>
                    </w:rPr>
                  </w:pPr>
                  <w:r w:rsidRPr="00DE35E2">
                    <w:rPr>
                      <w:b/>
                      <w:i/>
                      <w:spacing w:val="-1"/>
                      <w:sz w:val="20"/>
                      <w:szCs w:val="20"/>
                      <w:lang w:val="en-US"/>
                    </w:rPr>
                    <w:t xml:space="preserve">Certificate No._________to </w:t>
                  </w:r>
                  <w:r w:rsidR="00486028">
                    <w:rPr>
                      <w:b/>
                      <w:i/>
                      <w:spacing w:val="-1"/>
                      <w:sz w:val="20"/>
                      <w:szCs w:val="20"/>
                      <w:lang w:val="en-US"/>
                    </w:rPr>
                    <w:t>RUSVINYL SPECIAL TERMS</w:t>
                  </w:r>
                  <w:r w:rsidRPr="00DE35E2">
                    <w:rPr>
                      <w:b/>
                      <w:i/>
                      <w:spacing w:val="-1"/>
                      <w:sz w:val="20"/>
                      <w:szCs w:val="20"/>
                      <w:lang w:val="en-US"/>
                    </w:rPr>
                    <w:t xml:space="preserve"> No.</w:t>
                  </w:r>
                  <w:r w:rsidRPr="00DE35E2">
                    <w:rPr>
                      <w:b/>
                      <w:i/>
                      <w:spacing w:val="-3"/>
                      <w:sz w:val="20"/>
                      <w:szCs w:val="20"/>
                      <w:lang w:val="en-US"/>
                    </w:rPr>
                    <w:t>________</w:t>
                  </w:r>
                  <w:r w:rsidRPr="00DE35E2">
                    <w:rPr>
                      <w:b/>
                      <w:i/>
                      <w:spacing w:val="-1"/>
                      <w:sz w:val="20"/>
                      <w:szCs w:val="20"/>
                      <w:lang w:val="en-US"/>
                    </w:rPr>
                    <w:t>dd______________</w:t>
                  </w:r>
                </w:p>
                <w:p w:rsidR="00020922" w:rsidRPr="00DE35E2" w:rsidRDefault="00020922" w:rsidP="00DE35E2">
                  <w:pPr>
                    <w:shd w:val="clear" w:color="auto" w:fill="FFFFFF"/>
                    <w:ind w:left="19"/>
                    <w:jc w:val="center"/>
                    <w:rPr>
                      <w:i/>
                      <w:spacing w:val="-3"/>
                      <w:sz w:val="20"/>
                      <w:szCs w:val="20"/>
                      <w:lang w:val="en-US"/>
                    </w:rPr>
                  </w:pPr>
                  <w:r w:rsidRPr="00DE35E2">
                    <w:rPr>
                      <w:b/>
                      <w:i/>
                      <w:spacing w:val="-1"/>
                      <w:sz w:val="20"/>
                      <w:szCs w:val="20"/>
                      <w:lang w:val="en-US"/>
                    </w:rPr>
                    <w:t xml:space="preserve">city </w:t>
                  </w:r>
                  <w:r w:rsidRPr="00DE35E2">
                    <w:rPr>
                      <w:b/>
                      <w:i/>
                      <w:spacing w:val="-3"/>
                      <w:sz w:val="20"/>
                      <w:szCs w:val="20"/>
                      <w:lang w:val="en-US"/>
                    </w:rPr>
                    <w:t>_____________</w:t>
                  </w:r>
                  <w:r w:rsidRPr="00DE35E2">
                    <w:rPr>
                      <w:b/>
                      <w:i/>
                      <w:spacing w:val="-1"/>
                      <w:sz w:val="20"/>
                      <w:szCs w:val="20"/>
                      <w:lang w:val="en-US"/>
                    </w:rPr>
                    <w:t xml:space="preserve"> </w:t>
                  </w:r>
                  <w:r w:rsidRPr="00DE35E2">
                    <w:rPr>
                      <w:b/>
                      <w:i/>
                      <w:spacing w:val="-3"/>
                      <w:sz w:val="20"/>
                      <w:szCs w:val="20"/>
                      <w:lang w:val="en-US"/>
                    </w:rPr>
                    <w:t>“______“</w:t>
                  </w:r>
                  <w:r w:rsidRPr="00DE35E2">
                    <w:rPr>
                      <w:b/>
                      <w:i/>
                      <w:spacing w:val="-1"/>
                      <w:sz w:val="20"/>
                      <w:szCs w:val="20"/>
                      <w:lang w:val="en-US"/>
                    </w:rPr>
                    <w:t>_________20</w:t>
                  </w:r>
                  <w:r w:rsidRPr="00DE35E2">
                    <w:rPr>
                      <w:b/>
                      <w:i/>
                      <w:spacing w:val="-3"/>
                      <w:sz w:val="20"/>
                      <w:szCs w:val="20"/>
                      <w:lang w:val="en-US"/>
                    </w:rPr>
                    <w:t>___.</w:t>
                  </w:r>
                </w:p>
                <w:p w:rsidR="00020922" w:rsidRPr="00DE35E2" w:rsidRDefault="00020922"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eastAsia="en-GB"/>
                    </w:rPr>
                  </w:pPr>
                  <w:r w:rsidRPr="00DE35E2">
                    <w:rPr>
                      <w:rFonts w:ascii="Times New Roman" w:hAnsi="Times New Roman"/>
                      <w:i/>
                      <w:sz w:val="20"/>
                      <w:szCs w:val="20"/>
                      <w:lang w:val="en-US"/>
                    </w:rPr>
                    <w:t>Client: RusVinyl LLC</w:t>
                  </w:r>
                </w:p>
              </w:tc>
            </w:tr>
            <w:tr w:rsidR="00020922" w:rsidRPr="00DE35E2" w:rsidTr="00182972">
              <w:trPr>
                <w:gridBefore w:val="1"/>
                <w:wBefore w:w="216" w:type="dxa"/>
                <w:trHeight w:val="20"/>
              </w:trPr>
              <w:tc>
                <w:tcPr>
                  <w:tcW w:w="10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20922" w:rsidRPr="00DE35E2" w:rsidRDefault="00020922" w:rsidP="00DE35E2">
                  <w:pPr>
                    <w:jc w:val="center"/>
                    <w:rPr>
                      <w:iCs/>
                      <w:color w:val="000000"/>
                      <w:sz w:val="20"/>
                      <w:szCs w:val="20"/>
                      <w:lang w:val="en-US"/>
                    </w:rPr>
                  </w:pPr>
                  <w:r w:rsidRPr="00DE35E2">
                    <w:rPr>
                      <w:iCs/>
                      <w:color w:val="000000"/>
                      <w:sz w:val="20"/>
                      <w:szCs w:val="20"/>
                    </w:rPr>
                    <w:t>№</w:t>
                  </w:r>
                </w:p>
                <w:p w:rsidR="00020922" w:rsidRPr="00DE35E2" w:rsidRDefault="00020922" w:rsidP="00DE35E2">
                  <w:pPr>
                    <w:jc w:val="center"/>
                    <w:rPr>
                      <w:i/>
                      <w:iCs/>
                      <w:color w:val="000000"/>
                      <w:sz w:val="20"/>
                      <w:szCs w:val="20"/>
                      <w:lang w:val="en-US"/>
                    </w:rPr>
                  </w:pPr>
                  <w:r w:rsidRPr="00DE35E2">
                    <w:rPr>
                      <w:i/>
                      <w:iCs/>
                      <w:color w:val="000000"/>
                      <w:sz w:val="20"/>
                      <w:szCs w:val="20"/>
                      <w:lang w:val="en-US"/>
                    </w:rPr>
                    <w:t>#</w:t>
                  </w:r>
                </w:p>
              </w:tc>
              <w:tc>
                <w:tcPr>
                  <w:tcW w:w="144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20922" w:rsidRPr="00DE35E2" w:rsidRDefault="00020922" w:rsidP="00DE35E2">
                  <w:pPr>
                    <w:jc w:val="center"/>
                    <w:rPr>
                      <w:i/>
                      <w:iCs/>
                      <w:color w:val="000000"/>
                      <w:sz w:val="20"/>
                      <w:szCs w:val="20"/>
                      <w:lang w:val="en-US"/>
                    </w:rPr>
                  </w:pPr>
                  <w:r w:rsidRPr="00DE35E2">
                    <w:rPr>
                      <w:iCs/>
                      <w:color w:val="000000"/>
                      <w:sz w:val="20"/>
                      <w:szCs w:val="20"/>
                    </w:rPr>
                    <w:t>Наименование</w:t>
                  </w:r>
                  <w:r w:rsidRPr="00DE35E2">
                    <w:rPr>
                      <w:iCs/>
                      <w:color w:val="000000"/>
                      <w:sz w:val="20"/>
                      <w:szCs w:val="20"/>
                      <w:lang w:val="en-US"/>
                    </w:rPr>
                    <w:t xml:space="preserve"> </w:t>
                  </w:r>
                  <w:r w:rsidRPr="00DE35E2">
                    <w:rPr>
                      <w:iCs/>
                      <w:color w:val="000000"/>
                      <w:sz w:val="20"/>
                      <w:szCs w:val="20"/>
                    </w:rPr>
                    <w:t>работ</w:t>
                  </w:r>
                  <w:r w:rsidRPr="00DE35E2">
                    <w:rPr>
                      <w:iCs/>
                      <w:color w:val="000000"/>
                      <w:sz w:val="20"/>
                      <w:szCs w:val="20"/>
                      <w:lang w:val="en-US"/>
                    </w:rPr>
                    <w:t xml:space="preserve"> (</w:t>
                  </w:r>
                  <w:r w:rsidRPr="00DE35E2">
                    <w:rPr>
                      <w:iCs/>
                      <w:color w:val="000000"/>
                      <w:sz w:val="20"/>
                      <w:szCs w:val="20"/>
                    </w:rPr>
                    <w:t>услуг</w:t>
                  </w:r>
                  <w:r w:rsidRPr="00DE35E2">
                    <w:rPr>
                      <w:iCs/>
                      <w:color w:val="000000"/>
                      <w:sz w:val="20"/>
                      <w:szCs w:val="20"/>
                      <w:lang w:val="en-US"/>
                    </w:rPr>
                    <w:t>) /</w:t>
                  </w:r>
                  <w:r w:rsidRPr="00DE35E2">
                    <w:rPr>
                      <w:i/>
                      <w:iCs/>
                      <w:color w:val="000000"/>
                      <w:sz w:val="20"/>
                      <w:szCs w:val="20"/>
                      <w:lang w:val="en-US"/>
                    </w:rPr>
                    <w:t xml:space="preserve"> Description of work (services)</w:t>
                  </w:r>
                </w:p>
              </w:tc>
              <w:tc>
                <w:tcPr>
                  <w:tcW w:w="1414" w:type="dxa"/>
                  <w:vMerge w:val="restart"/>
                  <w:tcBorders>
                    <w:top w:val="single" w:sz="8" w:space="0" w:color="auto"/>
                    <w:left w:val="nil"/>
                    <w:right w:val="nil"/>
                  </w:tcBorders>
                  <w:shd w:val="clear" w:color="000000" w:fill="FFFFFF"/>
                  <w:vAlign w:val="center"/>
                  <w:hideMark/>
                </w:tcPr>
                <w:p w:rsidR="00020922" w:rsidRPr="00DE35E2" w:rsidRDefault="00020922" w:rsidP="00DE35E2">
                  <w:pPr>
                    <w:jc w:val="center"/>
                    <w:rPr>
                      <w:i/>
                      <w:iCs/>
                      <w:color w:val="000000"/>
                      <w:sz w:val="20"/>
                      <w:szCs w:val="20"/>
                      <w:lang w:val="en-US"/>
                    </w:rPr>
                  </w:pPr>
                  <w:r w:rsidRPr="00DE35E2">
                    <w:rPr>
                      <w:iCs/>
                      <w:color w:val="000000"/>
                      <w:sz w:val="20"/>
                      <w:szCs w:val="20"/>
                    </w:rPr>
                    <w:t>№ Транспортной накладной</w:t>
                  </w:r>
                  <w:r w:rsidRPr="00DE35E2">
                    <w:rPr>
                      <w:iCs/>
                      <w:color w:val="000000"/>
                      <w:sz w:val="20"/>
                      <w:szCs w:val="20"/>
                      <w:lang w:val="en-US"/>
                    </w:rPr>
                    <w:t>/</w:t>
                  </w:r>
                  <w:r w:rsidRPr="00DE35E2">
                    <w:rPr>
                      <w:i/>
                      <w:iCs/>
                      <w:color w:val="000000"/>
                      <w:sz w:val="20"/>
                      <w:szCs w:val="20"/>
                      <w:lang w:val="en-US"/>
                    </w:rPr>
                    <w:t xml:space="preserve"> Waybill #</w:t>
                  </w:r>
                </w:p>
              </w:tc>
              <w:tc>
                <w:tcPr>
                  <w:tcW w:w="2636"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rsidR="00020922" w:rsidRPr="00DE35E2" w:rsidRDefault="00020922" w:rsidP="00DE35E2">
                  <w:pPr>
                    <w:jc w:val="center"/>
                    <w:rPr>
                      <w:iCs/>
                      <w:color w:val="000000"/>
                      <w:sz w:val="20"/>
                      <w:szCs w:val="20"/>
                      <w:lang w:val="en-US"/>
                    </w:rPr>
                  </w:pPr>
                  <w:r w:rsidRPr="00DE35E2">
                    <w:rPr>
                      <w:iCs/>
                      <w:color w:val="000000"/>
                      <w:sz w:val="20"/>
                      <w:szCs w:val="20"/>
                    </w:rPr>
                    <w:t>Транспортное средство</w:t>
                  </w:r>
                  <w:r w:rsidRPr="00DE35E2">
                    <w:rPr>
                      <w:iCs/>
                      <w:color w:val="000000"/>
                      <w:sz w:val="20"/>
                      <w:szCs w:val="20"/>
                      <w:lang w:val="en-US"/>
                    </w:rPr>
                    <w:t xml:space="preserve"> /</w:t>
                  </w:r>
                </w:p>
                <w:p w:rsidR="00020922" w:rsidRPr="00DE35E2" w:rsidRDefault="00020922" w:rsidP="00DE35E2">
                  <w:pPr>
                    <w:jc w:val="center"/>
                    <w:rPr>
                      <w:i/>
                      <w:iCs/>
                      <w:color w:val="000000"/>
                      <w:sz w:val="20"/>
                      <w:szCs w:val="20"/>
                      <w:lang w:val="en-US"/>
                    </w:rPr>
                  </w:pPr>
                  <w:r w:rsidRPr="00DE35E2">
                    <w:rPr>
                      <w:i/>
                      <w:iCs/>
                      <w:color w:val="000000"/>
                      <w:sz w:val="20"/>
                      <w:szCs w:val="20"/>
                      <w:lang w:val="en-US"/>
                    </w:rPr>
                    <w:t>Vehicle</w:t>
                  </w:r>
                </w:p>
              </w:tc>
              <w:tc>
                <w:tcPr>
                  <w:tcW w:w="1251" w:type="dxa"/>
                  <w:vMerge w:val="restart"/>
                  <w:tcBorders>
                    <w:top w:val="single" w:sz="8" w:space="0" w:color="auto"/>
                    <w:left w:val="nil"/>
                    <w:bottom w:val="single" w:sz="8" w:space="0" w:color="000000"/>
                    <w:right w:val="single" w:sz="8" w:space="0" w:color="auto"/>
                  </w:tcBorders>
                  <w:shd w:val="clear" w:color="000000" w:fill="FFFFFF"/>
                  <w:vAlign w:val="center"/>
                  <w:hideMark/>
                </w:tcPr>
                <w:p w:rsidR="00020922" w:rsidRPr="00DE35E2" w:rsidRDefault="00020922" w:rsidP="00DE35E2">
                  <w:pPr>
                    <w:jc w:val="center"/>
                    <w:rPr>
                      <w:iCs/>
                      <w:color w:val="000000"/>
                      <w:sz w:val="20"/>
                      <w:szCs w:val="20"/>
                      <w:lang w:val="en-US"/>
                    </w:rPr>
                  </w:pPr>
                  <w:r w:rsidRPr="00DE35E2">
                    <w:rPr>
                      <w:iCs/>
                      <w:color w:val="000000"/>
                      <w:sz w:val="20"/>
                      <w:szCs w:val="20"/>
                    </w:rPr>
                    <w:t>Количество,</w:t>
                  </w:r>
                  <w:r w:rsidRPr="00DE35E2">
                    <w:rPr>
                      <w:iCs/>
                      <w:color w:val="000000"/>
                      <w:sz w:val="20"/>
                      <w:szCs w:val="20"/>
                      <w:lang w:val="en-US"/>
                    </w:rPr>
                    <w:t xml:space="preserve"> </w:t>
                  </w:r>
                  <w:r w:rsidRPr="00DE35E2">
                    <w:rPr>
                      <w:iCs/>
                      <w:color w:val="000000"/>
                      <w:sz w:val="20"/>
                      <w:szCs w:val="20"/>
                    </w:rPr>
                    <w:t>тонн/</w:t>
                  </w:r>
                </w:p>
                <w:p w:rsidR="00020922" w:rsidRPr="00DE35E2" w:rsidRDefault="00020922" w:rsidP="00DE35E2">
                  <w:pPr>
                    <w:jc w:val="center"/>
                    <w:rPr>
                      <w:i/>
                      <w:iCs/>
                      <w:color w:val="000000"/>
                      <w:sz w:val="20"/>
                      <w:szCs w:val="20"/>
                      <w:lang w:val="en-US"/>
                    </w:rPr>
                  </w:pPr>
                  <w:r w:rsidRPr="00DE35E2">
                    <w:rPr>
                      <w:i/>
                      <w:iCs/>
                      <w:color w:val="000000"/>
                      <w:sz w:val="20"/>
                      <w:szCs w:val="20"/>
                      <w:lang w:val="en-US"/>
                    </w:rPr>
                    <w:t>Quantity, t</w:t>
                  </w:r>
                </w:p>
              </w:tc>
              <w:tc>
                <w:tcPr>
                  <w:tcW w:w="7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20922" w:rsidRPr="00DE35E2" w:rsidRDefault="00020922" w:rsidP="00DE35E2">
                  <w:pPr>
                    <w:jc w:val="center"/>
                    <w:rPr>
                      <w:b/>
                      <w:bCs/>
                      <w:i/>
                      <w:iCs/>
                      <w:color w:val="000000"/>
                      <w:sz w:val="20"/>
                      <w:szCs w:val="20"/>
                      <w:lang w:val="en-US"/>
                    </w:rPr>
                  </w:pPr>
                  <w:r w:rsidRPr="00DE35E2">
                    <w:rPr>
                      <w:b/>
                      <w:bCs/>
                      <w:iCs/>
                      <w:color w:val="000000"/>
                      <w:sz w:val="20"/>
                      <w:szCs w:val="20"/>
                    </w:rPr>
                    <w:t>Цена</w:t>
                  </w:r>
                  <w:r w:rsidRPr="00DE35E2">
                    <w:rPr>
                      <w:b/>
                      <w:bCs/>
                      <w:iCs/>
                      <w:color w:val="000000"/>
                      <w:sz w:val="20"/>
                      <w:szCs w:val="20"/>
                      <w:lang w:val="en-US"/>
                    </w:rPr>
                    <w:t>,</w:t>
                  </w:r>
                  <w:r w:rsidRPr="00DE35E2">
                    <w:rPr>
                      <w:iCs/>
                      <w:color w:val="000000"/>
                      <w:sz w:val="20"/>
                      <w:szCs w:val="20"/>
                      <w:lang w:val="en-US"/>
                    </w:rPr>
                    <w:t xml:space="preserve"> </w:t>
                  </w:r>
                  <w:r w:rsidRPr="00DE35E2">
                    <w:rPr>
                      <w:iCs/>
                      <w:color w:val="000000"/>
                      <w:sz w:val="20"/>
                      <w:szCs w:val="20"/>
                    </w:rPr>
                    <w:t>руб</w:t>
                  </w:r>
                  <w:r w:rsidRPr="00DE35E2">
                    <w:rPr>
                      <w:iCs/>
                      <w:color w:val="000000"/>
                      <w:sz w:val="20"/>
                      <w:szCs w:val="20"/>
                      <w:lang w:val="en-US"/>
                    </w:rPr>
                    <w:t xml:space="preserve">., </w:t>
                  </w:r>
                  <w:r w:rsidRPr="00DE35E2">
                    <w:rPr>
                      <w:b/>
                      <w:bCs/>
                      <w:iCs/>
                      <w:color w:val="000000"/>
                      <w:sz w:val="20"/>
                      <w:szCs w:val="20"/>
                    </w:rPr>
                    <w:t>без</w:t>
                  </w:r>
                  <w:r w:rsidRPr="00DE35E2">
                    <w:rPr>
                      <w:b/>
                      <w:bCs/>
                      <w:iCs/>
                      <w:color w:val="000000"/>
                      <w:sz w:val="20"/>
                      <w:szCs w:val="20"/>
                      <w:lang w:val="en-US"/>
                    </w:rPr>
                    <w:t xml:space="preserve"> </w:t>
                  </w:r>
                  <w:r w:rsidRPr="00DE35E2">
                    <w:rPr>
                      <w:b/>
                      <w:bCs/>
                      <w:iCs/>
                      <w:color w:val="000000"/>
                      <w:sz w:val="20"/>
                      <w:szCs w:val="20"/>
                    </w:rPr>
                    <w:t>НДС</w:t>
                  </w:r>
                  <w:r w:rsidRPr="00DE35E2">
                    <w:rPr>
                      <w:iCs/>
                      <w:color w:val="000000"/>
                      <w:sz w:val="20"/>
                      <w:szCs w:val="20"/>
                      <w:lang w:val="en-US"/>
                    </w:rPr>
                    <w:t xml:space="preserve"> / </w:t>
                  </w:r>
                  <w:r w:rsidRPr="00DE35E2">
                    <w:rPr>
                      <w:i/>
                      <w:iCs/>
                      <w:color w:val="000000"/>
                      <w:sz w:val="20"/>
                      <w:szCs w:val="20"/>
                      <w:lang w:val="en-US"/>
                    </w:rPr>
                    <w:t>Price, RUB, net of VAT</w:t>
                  </w:r>
                </w:p>
              </w:tc>
              <w:tc>
                <w:tcPr>
                  <w:tcW w:w="9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20922" w:rsidRPr="00DE35E2" w:rsidRDefault="00020922" w:rsidP="00DE35E2">
                  <w:pPr>
                    <w:jc w:val="center"/>
                    <w:rPr>
                      <w:b/>
                      <w:bCs/>
                      <w:i/>
                      <w:iCs/>
                      <w:color w:val="000000"/>
                      <w:sz w:val="20"/>
                      <w:szCs w:val="20"/>
                    </w:rPr>
                  </w:pPr>
                  <w:r w:rsidRPr="00DE35E2">
                    <w:rPr>
                      <w:b/>
                      <w:bCs/>
                      <w:iCs/>
                      <w:color w:val="000000"/>
                      <w:sz w:val="20"/>
                      <w:szCs w:val="20"/>
                    </w:rPr>
                    <w:t>Цена</w:t>
                  </w:r>
                  <w:r w:rsidRPr="00DE35E2">
                    <w:rPr>
                      <w:iCs/>
                      <w:color w:val="000000"/>
                      <w:sz w:val="20"/>
                      <w:szCs w:val="20"/>
                    </w:rPr>
                    <w:t>, руб., включая НДС 20% /</w:t>
                  </w:r>
                  <w:r w:rsidRPr="00DE35E2">
                    <w:rPr>
                      <w:i/>
                      <w:iCs/>
                      <w:color w:val="000000"/>
                      <w:sz w:val="20"/>
                      <w:szCs w:val="20"/>
                    </w:rPr>
                    <w:t xml:space="preserve"> </w:t>
                  </w:r>
                  <w:r w:rsidRPr="00DE35E2">
                    <w:rPr>
                      <w:i/>
                      <w:iCs/>
                      <w:color w:val="000000"/>
                      <w:sz w:val="20"/>
                      <w:szCs w:val="20"/>
                      <w:lang w:val="en-US"/>
                    </w:rPr>
                    <w:t>Price</w:t>
                  </w:r>
                  <w:r w:rsidRPr="00DE35E2">
                    <w:rPr>
                      <w:i/>
                      <w:iCs/>
                      <w:color w:val="000000"/>
                      <w:sz w:val="20"/>
                      <w:szCs w:val="20"/>
                    </w:rPr>
                    <w:t xml:space="preserve">, </w:t>
                  </w:r>
                  <w:r w:rsidRPr="00DE35E2">
                    <w:rPr>
                      <w:i/>
                      <w:iCs/>
                      <w:color w:val="000000"/>
                      <w:sz w:val="20"/>
                      <w:szCs w:val="20"/>
                      <w:lang w:val="en-US"/>
                    </w:rPr>
                    <w:t>RUB</w:t>
                  </w:r>
                  <w:r w:rsidRPr="00DE35E2">
                    <w:rPr>
                      <w:i/>
                      <w:iCs/>
                      <w:color w:val="000000"/>
                      <w:sz w:val="20"/>
                      <w:szCs w:val="20"/>
                    </w:rPr>
                    <w:t xml:space="preserve">, </w:t>
                  </w:r>
                  <w:r w:rsidRPr="00DE35E2">
                    <w:rPr>
                      <w:i/>
                      <w:iCs/>
                      <w:color w:val="000000"/>
                      <w:sz w:val="20"/>
                      <w:szCs w:val="20"/>
                      <w:lang w:val="en-US"/>
                    </w:rPr>
                    <w:t>incl</w:t>
                  </w:r>
                  <w:r w:rsidRPr="00DE35E2">
                    <w:rPr>
                      <w:i/>
                      <w:iCs/>
                      <w:color w:val="000000"/>
                      <w:sz w:val="20"/>
                      <w:szCs w:val="20"/>
                    </w:rPr>
                    <w:t xml:space="preserve">. </w:t>
                  </w:r>
                  <w:r w:rsidRPr="00DE35E2">
                    <w:rPr>
                      <w:i/>
                      <w:iCs/>
                      <w:color w:val="000000"/>
                      <w:sz w:val="20"/>
                      <w:szCs w:val="20"/>
                      <w:lang w:val="en-US"/>
                    </w:rPr>
                    <w:t>VAT</w:t>
                  </w:r>
                  <w:r w:rsidRPr="00DE35E2">
                    <w:rPr>
                      <w:i/>
                      <w:iCs/>
                      <w:color w:val="000000"/>
                      <w:sz w:val="20"/>
                      <w:szCs w:val="20"/>
                    </w:rPr>
                    <w:t xml:space="preserve"> 20%</w:t>
                  </w:r>
                </w:p>
              </w:tc>
            </w:tr>
            <w:tr w:rsidR="00020922" w:rsidRPr="002D3CAC" w:rsidTr="00182972">
              <w:trPr>
                <w:gridBefore w:val="1"/>
                <w:wBefore w:w="216" w:type="dxa"/>
                <w:trHeight w:val="20"/>
              </w:trPr>
              <w:tc>
                <w:tcPr>
                  <w:tcW w:w="1092" w:type="dxa"/>
                  <w:vMerge/>
                  <w:tcBorders>
                    <w:top w:val="single" w:sz="8" w:space="0" w:color="auto"/>
                    <w:left w:val="single" w:sz="8" w:space="0" w:color="auto"/>
                    <w:bottom w:val="single" w:sz="8" w:space="0" w:color="000000"/>
                    <w:right w:val="single" w:sz="8" w:space="0" w:color="auto"/>
                  </w:tcBorders>
                  <w:vAlign w:val="center"/>
                  <w:hideMark/>
                </w:tcPr>
                <w:p w:rsidR="00020922" w:rsidRPr="00DE35E2" w:rsidRDefault="00020922" w:rsidP="00DE35E2">
                  <w:pPr>
                    <w:rPr>
                      <w:i/>
                      <w:iCs/>
                      <w:color w:val="000000"/>
                      <w:sz w:val="20"/>
                      <w:szCs w:val="20"/>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rsidR="00020922" w:rsidRPr="00DE35E2" w:rsidRDefault="00020922" w:rsidP="00DE35E2">
                  <w:pPr>
                    <w:rPr>
                      <w:i/>
                      <w:iCs/>
                      <w:color w:val="000000"/>
                      <w:sz w:val="20"/>
                      <w:szCs w:val="20"/>
                    </w:rPr>
                  </w:pPr>
                </w:p>
              </w:tc>
              <w:tc>
                <w:tcPr>
                  <w:tcW w:w="1414" w:type="dxa"/>
                  <w:vMerge/>
                  <w:tcBorders>
                    <w:left w:val="nil"/>
                    <w:bottom w:val="single" w:sz="8" w:space="0" w:color="auto"/>
                    <w:right w:val="single" w:sz="8" w:space="0" w:color="auto"/>
                  </w:tcBorders>
                  <w:shd w:val="clear" w:color="000000" w:fill="FFFFFF"/>
                  <w:vAlign w:val="center"/>
                  <w:hideMark/>
                </w:tcPr>
                <w:p w:rsidR="00020922" w:rsidRPr="00DE35E2" w:rsidRDefault="00020922" w:rsidP="00DE35E2">
                  <w:pPr>
                    <w:rPr>
                      <w:i/>
                      <w:iCs/>
                      <w:color w:val="000000"/>
                      <w:sz w:val="20"/>
                      <w:szCs w:val="20"/>
                    </w:rPr>
                  </w:pPr>
                </w:p>
              </w:tc>
              <w:tc>
                <w:tcPr>
                  <w:tcW w:w="1320" w:type="dxa"/>
                  <w:gridSpan w:val="3"/>
                  <w:tcBorders>
                    <w:top w:val="nil"/>
                    <w:left w:val="nil"/>
                    <w:bottom w:val="single" w:sz="8" w:space="0" w:color="auto"/>
                    <w:right w:val="single" w:sz="8" w:space="0" w:color="auto"/>
                  </w:tcBorders>
                  <w:shd w:val="clear" w:color="000000" w:fill="FFFFFF"/>
                  <w:vAlign w:val="center"/>
                  <w:hideMark/>
                </w:tcPr>
                <w:p w:rsidR="00020922" w:rsidRPr="00DE35E2" w:rsidRDefault="00020922" w:rsidP="00DE35E2">
                  <w:pPr>
                    <w:jc w:val="center"/>
                    <w:rPr>
                      <w:iCs/>
                      <w:color w:val="000000"/>
                      <w:sz w:val="20"/>
                      <w:szCs w:val="20"/>
                      <w:lang w:val="en-US"/>
                    </w:rPr>
                  </w:pPr>
                  <w:r w:rsidRPr="00DE35E2">
                    <w:rPr>
                      <w:iCs/>
                      <w:color w:val="000000"/>
                      <w:sz w:val="20"/>
                      <w:szCs w:val="20"/>
                    </w:rPr>
                    <w:t>Номер</w:t>
                  </w:r>
                  <w:r w:rsidRPr="00DE35E2">
                    <w:rPr>
                      <w:iCs/>
                      <w:color w:val="000000"/>
                      <w:sz w:val="20"/>
                      <w:szCs w:val="20"/>
                      <w:lang w:val="en-US"/>
                    </w:rPr>
                    <w:t>/</w:t>
                  </w:r>
                  <w:r w:rsidRPr="00DE35E2">
                    <w:rPr>
                      <w:iCs/>
                      <w:color w:val="000000"/>
                      <w:sz w:val="20"/>
                      <w:szCs w:val="20"/>
                    </w:rPr>
                    <w:t>марка</w:t>
                  </w:r>
                  <w:r w:rsidRPr="00DE35E2">
                    <w:rPr>
                      <w:iCs/>
                      <w:color w:val="000000"/>
                      <w:sz w:val="20"/>
                      <w:szCs w:val="20"/>
                      <w:lang w:val="en-US"/>
                    </w:rPr>
                    <w:t xml:space="preserve"> </w:t>
                  </w:r>
                  <w:r w:rsidRPr="00DE35E2">
                    <w:rPr>
                      <w:iCs/>
                      <w:color w:val="000000"/>
                      <w:sz w:val="20"/>
                      <w:szCs w:val="20"/>
                    </w:rPr>
                    <w:t>тягача</w:t>
                  </w:r>
                  <w:r w:rsidRPr="00DE35E2">
                    <w:rPr>
                      <w:iCs/>
                      <w:color w:val="000000"/>
                      <w:sz w:val="20"/>
                      <w:szCs w:val="20"/>
                      <w:lang w:val="en-US"/>
                    </w:rPr>
                    <w:t xml:space="preserve"> /</w:t>
                  </w:r>
                </w:p>
                <w:p w:rsidR="00020922" w:rsidRPr="00DE35E2" w:rsidRDefault="00020922" w:rsidP="00DE35E2">
                  <w:pPr>
                    <w:jc w:val="center"/>
                    <w:rPr>
                      <w:i/>
                      <w:iCs/>
                      <w:color w:val="000000"/>
                      <w:sz w:val="20"/>
                      <w:szCs w:val="20"/>
                      <w:lang w:val="en-US"/>
                    </w:rPr>
                  </w:pPr>
                  <w:r w:rsidRPr="00DE35E2">
                    <w:rPr>
                      <w:i/>
                      <w:iCs/>
                      <w:color w:val="000000"/>
                      <w:sz w:val="20"/>
                      <w:szCs w:val="20"/>
                      <w:lang w:val="en-US"/>
                    </w:rPr>
                    <w:t>Tractor unit number and model</w:t>
                  </w:r>
                </w:p>
              </w:tc>
              <w:tc>
                <w:tcPr>
                  <w:tcW w:w="1316" w:type="dxa"/>
                  <w:tcBorders>
                    <w:top w:val="nil"/>
                    <w:left w:val="nil"/>
                    <w:bottom w:val="single" w:sz="8" w:space="0" w:color="auto"/>
                    <w:right w:val="single" w:sz="8" w:space="0" w:color="auto"/>
                  </w:tcBorders>
                  <w:shd w:val="clear" w:color="000000" w:fill="FFFFFF"/>
                  <w:vAlign w:val="center"/>
                  <w:hideMark/>
                </w:tcPr>
                <w:p w:rsidR="00020922" w:rsidRPr="00DE35E2" w:rsidRDefault="00020922" w:rsidP="00DE35E2">
                  <w:pPr>
                    <w:jc w:val="center"/>
                    <w:rPr>
                      <w:iCs/>
                      <w:color w:val="000000"/>
                      <w:sz w:val="20"/>
                      <w:szCs w:val="20"/>
                      <w:lang w:val="en-US"/>
                    </w:rPr>
                  </w:pPr>
                  <w:r w:rsidRPr="00DE35E2">
                    <w:rPr>
                      <w:iCs/>
                      <w:color w:val="000000"/>
                      <w:sz w:val="20"/>
                      <w:szCs w:val="20"/>
                    </w:rPr>
                    <w:t>Номер</w:t>
                  </w:r>
                  <w:r w:rsidRPr="00DE35E2">
                    <w:rPr>
                      <w:iCs/>
                      <w:color w:val="000000"/>
                      <w:sz w:val="20"/>
                      <w:szCs w:val="20"/>
                      <w:lang w:val="en-US"/>
                    </w:rPr>
                    <w:t>/</w:t>
                  </w:r>
                  <w:r w:rsidRPr="00DE35E2">
                    <w:rPr>
                      <w:iCs/>
                      <w:color w:val="000000"/>
                      <w:sz w:val="20"/>
                      <w:szCs w:val="20"/>
                    </w:rPr>
                    <w:t>марка</w:t>
                  </w:r>
                  <w:r w:rsidRPr="00DE35E2">
                    <w:rPr>
                      <w:iCs/>
                      <w:color w:val="000000"/>
                      <w:sz w:val="20"/>
                      <w:szCs w:val="20"/>
                      <w:lang w:val="en-US"/>
                    </w:rPr>
                    <w:t xml:space="preserve"> </w:t>
                  </w:r>
                  <w:r w:rsidRPr="00DE35E2">
                    <w:rPr>
                      <w:iCs/>
                      <w:color w:val="000000"/>
                      <w:sz w:val="20"/>
                      <w:szCs w:val="20"/>
                    </w:rPr>
                    <w:t>прицепа</w:t>
                  </w:r>
                  <w:r w:rsidRPr="00DE35E2">
                    <w:rPr>
                      <w:iCs/>
                      <w:color w:val="000000"/>
                      <w:sz w:val="20"/>
                      <w:szCs w:val="20"/>
                      <w:lang w:val="en-US"/>
                    </w:rPr>
                    <w:t xml:space="preserve"> /</w:t>
                  </w:r>
                </w:p>
                <w:p w:rsidR="00020922" w:rsidRPr="00DE35E2" w:rsidRDefault="00020922" w:rsidP="00DE35E2">
                  <w:pPr>
                    <w:jc w:val="center"/>
                    <w:rPr>
                      <w:i/>
                      <w:iCs/>
                      <w:color w:val="000000"/>
                      <w:sz w:val="20"/>
                      <w:szCs w:val="20"/>
                      <w:lang w:val="en-US"/>
                    </w:rPr>
                  </w:pPr>
                  <w:r w:rsidRPr="00DE35E2">
                    <w:rPr>
                      <w:i/>
                      <w:iCs/>
                      <w:color w:val="000000"/>
                      <w:sz w:val="20"/>
                      <w:szCs w:val="20"/>
                      <w:lang w:val="en-US"/>
                    </w:rPr>
                    <w:t>Semi-trailer number and model</w:t>
                  </w:r>
                </w:p>
              </w:tc>
              <w:tc>
                <w:tcPr>
                  <w:tcW w:w="1251" w:type="dxa"/>
                  <w:vMerge/>
                  <w:tcBorders>
                    <w:top w:val="single" w:sz="8" w:space="0" w:color="auto"/>
                    <w:left w:val="nil"/>
                    <w:bottom w:val="single" w:sz="8" w:space="0" w:color="000000"/>
                    <w:right w:val="single" w:sz="8" w:space="0" w:color="auto"/>
                  </w:tcBorders>
                  <w:vAlign w:val="center"/>
                  <w:hideMark/>
                </w:tcPr>
                <w:p w:rsidR="00020922" w:rsidRPr="00DE35E2" w:rsidRDefault="00020922" w:rsidP="00DE35E2">
                  <w:pPr>
                    <w:rPr>
                      <w:i/>
                      <w:iCs/>
                      <w:color w:val="000000"/>
                      <w:sz w:val="20"/>
                      <w:szCs w:val="20"/>
                      <w:lang w:val="en-US"/>
                    </w:rPr>
                  </w:pPr>
                </w:p>
              </w:tc>
              <w:tc>
                <w:tcPr>
                  <w:tcW w:w="718" w:type="dxa"/>
                  <w:vMerge/>
                  <w:tcBorders>
                    <w:top w:val="single" w:sz="8" w:space="0" w:color="auto"/>
                    <w:left w:val="single" w:sz="8" w:space="0" w:color="auto"/>
                    <w:bottom w:val="single" w:sz="8" w:space="0" w:color="000000"/>
                    <w:right w:val="single" w:sz="8" w:space="0" w:color="auto"/>
                  </w:tcBorders>
                  <w:vAlign w:val="center"/>
                  <w:hideMark/>
                </w:tcPr>
                <w:p w:rsidR="00020922" w:rsidRPr="00DE35E2" w:rsidRDefault="00020922" w:rsidP="00DE35E2">
                  <w:pPr>
                    <w:rPr>
                      <w:b/>
                      <w:bCs/>
                      <w:i/>
                      <w:iCs/>
                      <w:color w:val="000000"/>
                      <w:sz w:val="20"/>
                      <w:szCs w:val="20"/>
                      <w:lang w:val="en-US"/>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rsidR="00020922" w:rsidRPr="00DE35E2" w:rsidRDefault="00020922" w:rsidP="00DE35E2">
                  <w:pPr>
                    <w:rPr>
                      <w:b/>
                      <w:bCs/>
                      <w:i/>
                      <w:iCs/>
                      <w:color w:val="000000"/>
                      <w:sz w:val="20"/>
                      <w:szCs w:val="20"/>
                      <w:lang w:val="en-US"/>
                    </w:rPr>
                  </w:pPr>
                </w:p>
              </w:tc>
            </w:tr>
            <w:tr w:rsidR="00020922" w:rsidRPr="00DE35E2" w:rsidTr="00182972">
              <w:trPr>
                <w:gridBefore w:val="1"/>
                <w:wBefore w:w="216" w:type="dxa"/>
                <w:trHeight w:val="20"/>
              </w:trPr>
              <w:tc>
                <w:tcPr>
                  <w:tcW w:w="1092" w:type="dxa"/>
                  <w:tcBorders>
                    <w:top w:val="nil"/>
                    <w:left w:val="single" w:sz="8" w:space="0" w:color="auto"/>
                    <w:bottom w:val="single" w:sz="8" w:space="0" w:color="auto"/>
                    <w:right w:val="single" w:sz="8" w:space="0" w:color="auto"/>
                  </w:tcBorders>
                  <w:shd w:val="clear" w:color="000000" w:fill="FFFFFF"/>
                  <w:vAlign w:val="center"/>
                  <w:hideMark/>
                </w:tcPr>
                <w:p w:rsidR="00020922" w:rsidRPr="00DE35E2" w:rsidRDefault="00020922" w:rsidP="00DE35E2">
                  <w:pPr>
                    <w:ind w:firstLineChars="500" w:firstLine="1000"/>
                    <w:rPr>
                      <w:i/>
                      <w:iCs/>
                      <w:color w:val="000000"/>
                      <w:sz w:val="20"/>
                      <w:szCs w:val="20"/>
                    </w:rPr>
                  </w:pPr>
                  <w:r w:rsidRPr="00DE35E2">
                    <w:rPr>
                      <w:i/>
                      <w:iCs/>
                      <w:color w:val="000000"/>
                      <w:sz w:val="20"/>
                      <w:szCs w:val="20"/>
                    </w:rPr>
                    <w:t>1</w:t>
                  </w:r>
                </w:p>
              </w:tc>
              <w:tc>
                <w:tcPr>
                  <w:tcW w:w="1446"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jc w:val="both"/>
                    <w:rPr>
                      <w:i/>
                      <w:iCs/>
                      <w:color w:val="000000"/>
                      <w:sz w:val="20"/>
                      <w:szCs w:val="20"/>
                    </w:rPr>
                  </w:pPr>
                </w:p>
              </w:tc>
              <w:tc>
                <w:tcPr>
                  <w:tcW w:w="1414"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1320" w:type="dxa"/>
                  <w:gridSpan w:val="3"/>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1316"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1251"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718"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928"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r>
            <w:tr w:rsidR="00020922" w:rsidRPr="00DE35E2" w:rsidTr="00182972">
              <w:trPr>
                <w:gridBefore w:val="1"/>
                <w:wBefore w:w="216" w:type="dxa"/>
                <w:trHeight w:val="20"/>
              </w:trPr>
              <w:tc>
                <w:tcPr>
                  <w:tcW w:w="1092" w:type="dxa"/>
                  <w:tcBorders>
                    <w:top w:val="nil"/>
                    <w:left w:val="single" w:sz="8" w:space="0" w:color="auto"/>
                    <w:bottom w:val="single" w:sz="8" w:space="0" w:color="auto"/>
                    <w:right w:val="single" w:sz="8" w:space="0" w:color="auto"/>
                  </w:tcBorders>
                  <w:shd w:val="clear" w:color="000000" w:fill="FFFFFF"/>
                  <w:vAlign w:val="center"/>
                  <w:hideMark/>
                </w:tcPr>
                <w:p w:rsidR="00020922" w:rsidRPr="00DE35E2" w:rsidRDefault="00020922" w:rsidP="00DE35E2">
                  <w:pPr>
                    <w:ind w:firstLineChars="500" w:firstLine="1000"/>
                    <w:rPr>
                      <w:i/>
                      <w:iCs/>
                      <w:color w:val="000000"/>
                      <w:sz w:val="20"/>
                      <w:szCs w:val="20"/>
                    </w:rPr>
                  </w:pPr>
                  <w:r w:rsidRPr="00DE35E2">
                    <w:rPr>
                      <w:i/>
                      <w:iCs/>
                      <w:color w:val="000000"/>
                      <w:sz w:val="20"/>
                      <w:szCs w:val="20"/>
                      <w:lang w:val="en-US"/>
                    </w:rPr>
                    <w:t> </w:t>
                  </w:r>
                </w:p>
              </w:tc>
              <w:tc>
                <w:tcPr>
                  <w:tcW w:w="1446" w:type="dxa"/>
                  <w:tcBorders>
                    <w:top w:val="nil"/>
                    <w:left w:val="nil"/>
                    <w:bottom w:val="single" w:sz="8" w:space="0" w:color="auto"/>
                    <w:right w:val="single" w:sz="8" w:space="0" w:color="auto"/>
                  </w:tcBorders>
                  <w:shd w:val="clear" w:color="000000" w:fill="FFFFFF"/>
                  <w:vAlign w:val="center"/>
                  <w:hideMark/>
                </w:tcPr>
                <w:p w:rsidR="00020922" w:rsidRPr="00DE35E2" w:rsidRDefault="00020922" w:rsidP="00DE35E2">
                  <w:pPr>
                    <w:rPr>
                      <w:i/>
                      <w:iCs/>
                      <w:color w:val="000000"/>
                      <w:sz w:val="20"/>
                      <w:szCs w:val="20"/>
                    </w:rPr>
                  </w:pPr>
                  <w:r w:rsidRPr="00DE35E2">
                    <w:rPr>
                      <w:iCs/>
                      <w:color w:val="000000"/>
                      <w:sz w:val="20"/>
                      <w:szCs w:val="20"/>
                    </w:rPr>
                    <w:t>ИТОГО</w:t>
                  </w:r>
                  <w:r w:rsidRPr="00DE35E2">
                    <w:rPr>
                      <w:iCs/>
                      <w:color w:val="000000"/>
                      <w:sz w:val="20"/>
                      <w:szCs w:val="20"/>
                      <w:lang w:val="en-US"/>
                    </w:rPr>
                    <w:t xml:space="preserve"> /</w:t>
                  </w:r>
                  <w:r w:rsidRPr="00DE35E2">
                    <w:rPr>
                      <w:i/>
                      <w:iCs/>
                      <w:color w:val="000000"/>
                      <w:sz w:val="20"/>
                      <w:szCs w:val="20"/>
                      <w:lang w:val="en-US"/>
                    </w:rPr>
                    <w:t xml:space="preserve"> TOTAL</w:t>
                  </w:r>
                </w:p>
              </w:tc>
              <w:tc>
                <w:tcPr>
                  <w:tcW w:w="1414"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1320" w:type="dxa"/>
                  <w:gridSpan w:val="3"/>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1316"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1251"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718"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c>
                <w:tcPr>
                  <w:tcW w:w="928" w:type="dxa"/>
                  <w:tcBorders>
                    <w:top w:val="nil"/>
                    <w:left w:val="nil"/>
                    <w:bottom w:val="single" w:sz="8" w:space="0" w:color="auto"/>
                    <w:right w:val="single" w:sz="8" w:space="0" w:color="auto"/>
                  </w:tcBorders>
                  <w:shd w:val="clear" w:color="000000" w:fill="FFFFFF"/>
                  <w:vAlign w:val="center"/>
                </w:tcPr>
                <w:p w:rsidR="00020922" w:rsidRPr="00DE35E2" w:rsidRDefault="00020922" w:rsidP="00DE35E2">
                  <w:pPr>
                    <w:rPr>
                      <w:i/>
                      <w:iCs/>
                      <w:color w:val="000000"/>
                      <w:sz w:val="20"/>
                      <w:szCs w:val="20"/>
                    </w:rPr>
                  </w:pPr>
                </w:p>
              </w:tc>
            </w:tr>
            <w:tr w:rsidR="00020922" w:rsidRPr="002D3CAC" w:rsidTr="00182972">
              <w:tc>
                <w:tcPr>
                  <w:tcW w:w="4852" w:type="dxa"/>
                  <w:gridSpan w:val="6"/>
                  <w:shd w:val="clear" w:color="auto" w:fill="auto"/>
                </w:tcPr>
                <w:p w:rsidR="00020922" w:rsidRPr="00DE35E2" w:rsidRDefault="00020922" w:rsidP="00DE35E2">
                  <w:pPr>
                    <w:jc w:val="both"/>
                    <w:rPr>
                      <w:sz w:val="20"/>
                      <w:szCs w:val="20"/>
                    </w:rPr>
                  </w:pPr>
                  <w:r w:rsidRPr="00DE35E2">
                    <w:rPr>
                      <w:sz w:val="20"/>
                      <w:szCs w:val="20"/>
                    </w:rPr>
                    <w:t>Всего оказано услуг на сумму ____________, включая НДС _____________.</w:t>
                  </w:r>
                </w:p>
                <w:p w:rsidR="00020922" w:rsidRPr="00DE35E2" w:rsidRDefault="00020922" w:rsidP="00DE35E2">
                  <w:pPr>
                    <w:jc w:val="both"/>
                    <w:rPr>
                      <w:sz w:val="20"/>
                      <w:szCs w:val="20"/>
                    </w:rPr>
                  </w:pPr>
                  <w:r w:rsidRPr="00DE35E2">
                    <w:rPr>
                      <w:sz w:val="20"/>
                      <w:szCs w:val="20"/>
                    </w:rPr>
                    <w:t xml:space="preserve">Вышеперечисленные услуги выполнены полностью. Заказчик претензий к объему, качеству и срокам оказания услуг не имеет. </w:t>
                  </w:r>
                </w:p>
              </w:tc>
              <w:tc>
                <w:tcPr>
                  <w:tcW w:w="4854" w:type="dxa"/>
                  <w:gridSpan w:val="5"/>
                  <w:shd w:val="clear" w:color="auto" w:fill="auto"/>
                </w:tcPr>
                <w:p w:rsidR="00020922" w:rsidRPr="00DE35E2" w:rsidRDefault="00020922" w:rsidP="00DE35E2">
                  <w:pPr>
                    <w:jc w:val="both"/>
                    <w:rPr>
                      <w:sz w:val="20"/>
                      <w:szCs w:val="20"/>
                      <w:lang w:val="en-US"/>
                    </w:rPr>
                  </w:pPr>
                  <w:r w:rsidRPr="00DE35E2">
                    <w:rPr>
                      <w:sz w:val="20"/>
                      <w:szCs w:val="20"/>
                      <w:lang w:val="en-US"/>
                    </w:rPr>
                    <w:t>The total cost of rendered services is ___________, including VAT______________.</w:t>
                  </w:r>
                </w:p>
                <w:p w:rsidR="00020922" w:rsidRPr="00DE35E2" w:rsidRDefault="00020922" w:rsidP="00DE35E2">
                  <w:pPr>
                    <w:jc w:val="both"/>
                    <w:rPr>
                      <w:sz w:val="20"/>
                      <w:szCs w:val="20"/>
                      <w:lang w:val="en-US"/>
                    </w:rPr>
                  </w:pPr>
                  <w:r w:rsidRPr="00DE35E2">
                    <w:rPr>
                      <w:sz w:val="20"/>
                      <w:szCs w:val="20"/>
                      <w:lang w:val="en-US"/>
                    </w:rPr>
                    <w:t xml:space="preserve">The above-mentioned services have been rendered in full. The Client has no claims on the scope, quality and completion dates of rendered services. </w:t>
                  </w:r>
                </w:p>
                <w:p w:rsidR="00020922" w:rsidRPr="00DE35E2" w:rsidRDefault="00020922" w:rsidP="00DE35E2">
                  <w:pPr>
                    <w:jc w:val="both"/>
                    <w:rPr>
                      <w:sz w:val="20"/>
                      <w:szCs w:val="20"/>
                      <w:lang w:val="en-US"/>
                    </w:rPr>
                  </w:pPr>
                </w:p>
              </w:tc>
            </w:tr>
            <w:tr w:rsidR="00020922" w:rsidRPr="00486028" w:rsidTr="00182972">
              <w:trPr>
                <w:trHeight w:val="1090"/>
              </w:trPr>
              <w:tc>
                <w:tcPr>
                  <w:tcW w:w="4852" w:type="dxa"/>
                  <w:gridSpan w:val="6"/>
                  <w:shd w:val="clear" w:color="auto" w:fill="auto"/>
                </w:tcPr>
                <w:p w:rsidR="00020922" w:rsidRPr="00DE35E2" w:rsidRDefault="00020922" w:rsidP="00DE35E2">
                  <w:pPr>
                    <w:pStyle w:val="ac"/>
                    <w:tabs>
                      <w:tab w:val="right" w:pos="14681"/>
                    </w:tabs>
                    <w:jc w:val="left"/>
                    <w:rPr>
                      <w:b w:val="0"/>
                      <w:lang w:val="en-US" w:eastAsia="ru-RU"/>
                    </w:rPr>
                  </w:pPr>
                  <w:r w:rsidRPr="00DE35E2">
                    <w:rPr>
                      <w:b w:val="0"/>
                      <w:lang w:val="ru-RU" w:eastAsia="ru-RU"/>
                    </w:rPr>
                    <w:t>Клиент</w:t>
                  </w:r>
                </w:p>
                <w:p w:rsidR="00020922" w:rsidRPr="00DE35E2" w:rsidRDefault="00020922" w:rsidP="00DE35E2">
                  <w:pPr>
                    <w:pStyle w:val="ac"/>
                    <w:tabs>
                      <w:tab w:val="right" w:pos="14681"/>
                    </w:tabs>
                    <w:jc w:val="left"/>
                    <w:rPr>
                      <w:b w:val="0"/>
                      <w:lang w:val="en-US" w:eastAsia="ru-RU"/>
                    </w:rPr>
                  </w:pPr>
                  <w:r w:rsidRPr="00DE35E2">
                    <w:rPr>
                      <w:b w:val="0"/>
                      <w:lang w:val="ru-RU" w:eastAsia="ru-RU"/>
                    </w:rPr>
                    <w:t>ООО</w:t>
                  </w:r>
                  <w:r w:rsidRPr="00DE35E2">
                    <w:rPr>
                      <w:b w:val="0"/>
                      <w:lang w:val="en-US" w:eastAsia="ru-RU"/>
                    </w:rPr>
                    <w:t xml:space="preserve"> «</w:t>
                  </w:r>
                  <w:r w:rsidRPr="00DE35E2">
                    <w:rPr>
                      <w:b w:val="0"/>
                      <w:lang w:val="ru-RU" w:eastAsia="ru-RU"/>
                    </w:rPr>
                    <w:t>РусВинил</w:t>
                  </w:r>
                  <w:r w:rsidRPr="00DE35E2">
                    <w:rPr>
                      <w:b w:val="0"/>
                      <w:lang w:val="en-US" w:eastAsia="ru-RU"/>
                    </w:rPr>
                    <w:t xml:space="preserve">» / </w:t>
                  </w:r>
                </w:p>
                <w:p w:rsidR="00020922" w:rsidRPr="00DE35E2" w:rsidRDefault="00020922" w:rsidP="00DE35E2">
                  <w:pPr>
                    <w:pStyle w:val="ac"/>
                    <w:tabs>
                      <w:tab w:val="right" w:pos="14681"/>
                    </w:tabs>
                    <w:jc w:val="left"/>
                    <w:rPr>
                      <w:b w:val="0"/>
                      <w:i/>
                      <w:lang w:val="en-US" w:eastAsia="ru-RU"/>
                    </w:rPr>
                  </w:pPr>
                  <w:r w:rsidRPr="00DE35E2">
                    <w:rPr>
                      <w:b w:val="0"/>
                      <w:i/>
                      <w:lang w:eastAsia="ru-RU"/>
                    </w:rPr>
                    <w:t>Client</w:t>
                  </w:r>
                  <w:r w:rsidRPr="00DE35E2">
                    <w:rPr>
                      <w:b w:val="0"/>
                      <w:i/>
                      <w:lang w:val="en-US" w:eastAsia="ru-RU"/>
                    </w:rPr>
                    <w:t>RusVinyl</w:t>
                  </w:r>
                  <w:r w:rsidRPr="00DE35E2">
                    <w:rPr>
                      <w:b w:val="0"/>
                      <w:i/>
                      <w:lang w:eastAsia="ru-RU"/>
                    </w:rPr>
                    <w:t xml:space="preserve"> </w:t>
                  </w:r>
                  <w:r w:rsidRPr="00DE35E2">
                    <w:rPr>
                      <w:b w:val="0"/>
                      <w:i/>
                      <w:lang w:val="en-US" w:eastAsia="ru-RU"/>
                    </w:rPr>
                    <w:t>LLC</w:t>
                  </w:r>
                </w:p>
                <w:p w:rsidR="00020922" w:rsidRPr="00DE35E2" w:rsidRDefault="00020922" w:rsidP="00182972">
                  <w:pPr>
                    <w:pStyle w:val="ac"/>
                    <w:tabs>
                      <w:tab w:val="right" w:pos="14681"/>
                    </w:tabs>
                    <w:jc w:val="left"/>
                  </w:pPr>
                  <w:r w:rsidRPr="00DE35E2">
                    <w:rPr>
                      <w:b w:val="0"/>
                      <w:i/>
                      <w:lang w:val="en-US" w:eastAsia="ru-RU"/>
                    </w:rPr>
                    <w:t xml:space="preserve"> </w:t>
                  </w:r>
                  <w:r w:rsidRPr="00DE35E2">
                    <w:t>____________/____</w:t>
                  </w:r>
                </w:p>
                <w:p w:rsidR="00020922" w:rsidRPr="00DE35E2" w:rsidRDefault="00020922" w:rsidP="00DE35E2">
                  <w:pPr>
                    <w:rPr>
                      <w:sz w:val="20"/>
                      <w:szCs w:val="20"/>
                      <w:lang w:val="en-US"/>
                    </w:rPr>
                  </w:pPr>
                </w:p>
              </w:tc>
              <w:tc>
                <w:tcPr>
                  <w:tcW w:w="4854" w:type="dxa"/>
                  <w:gridSpan w:val="5"/>
                  <w:shd w:val="clear" w:color="auto" w:fill="auto"/>
                </w:tcPr>
                <w:p w:rsidR="00020922" w:rsidRPr="00BA0746" w:rsidRDefault="00020922" w:rsidP="00DE35E2">
                  <w:pPr>
                    <w:pStyle w:val="ac"/>
                    <w:tabs>
                      <w:tab w:val="right" w:pos="14681"/>
                    </w:tabs>
                    <w:jc w:val="left"/>
                    <w:rPr>
                      <w:b w:val="0"/>
                      <w:lang w:val="en-US" w:eastAsia="ru-RU"/>
                    </w:rPr>
                  </w:pPr>
                  <w:r w:rsidRPr="00DE35E2">
                    <w:rPr>
                      <w:b w:val="0"/>
                      <w:lang w:val="ru-RU" w:eastAsia="ru-RU"/>
                    </w:rPr>
                    <w:t>Исполнитель</w:t>
                  </w:r>
                </w:p>
                <w:p w:rsidR="00020922" w:rsidRPr="00BA0746" w:rsidRDefault="00020922" w:rsidP="00DE35E2">
                  <w:pPr>
                    <w:pStyle w:val="ac"/>
                    <w:tabs>
                      <w:tab w:val="right" w:pos="14681"/>
                    </w:tabs>
                    <w:jc w:val="left"/>
                    <w:rPr>
                      <w:b w:val="0"/>
                      <w:lang w:val="en-US" w:eastAsia="ru-RU"/>
                    </w:rPr>
                  </w:pPr>
                  <w:r w:rsidRPr="00BA0746">
                    <w:rPr>
                      <w:b w:val="0"/>
                      <w:lang w:val="en-US" w:eastAsia="ru-RU"/>
                    </w:rPr>
                    <w:t>«</w:t>
                  </w:r>
                  <w:r w:rsidR="004764F3" w:rsidRPr="00BA0746">
                    <w:rPr>
                      <w:b w:val="0"/>
                      <w:lang w:val="en-US" w:eastAsia="ru-RU"/>
                    </w:rPr>
                    <w:t xml:space="preserve">  </w:t>
                  </w:r>
                  <w:r w:rsidRPr="00BA0746">
                    <w:rPr>
                      <w:b w:val="0"/>
                      <w:lang w:val="en-US" w:eastAsia="ru-RU"/>
                    </w:rPr>
                    <w:t xml:space="preserve">» / </w:t>
                  </w:r>
                </w:p>
                <w:p w:rsidR="00020922" w:rsidRPr="00BA0746" w:rsidRDefault="00020922" w:rsidP="00DE35E2">
                  <w:pPr>
                    <w:pStyle w:val="ac"/>
                    <w:tabs>
                      <w:tab w:val="right" w:pos="14681"/>
                    </w:tabs>
                    <w:jc w:val="left"/>
                    <w:rPr>
                      <w:b w:val="0"/>
                      <w:i/>
                      <w:lang w:val="en-US" w:eastAsia="ru-RU"/>
                    </w:rPr>
                  </w:pPr>
                  <w:r w:rsidRPr="00DE35E2">
                    <w:rPr>
                      <w:b w:val="0"/>
                      <w:lang w:val="ru-RU" w:eastAsia="ru-RU"/>
                    </w:rPr>
                    <w:t>Contract</w:t>
                  </w:r>
                  <w:r w:rsidRPr="00BA0746">
                    <w:rPr>
                      <w:b w:val="0"/>
                      <w:lang w:val="en-US" w:eastAsia="ru-RU"/>
                    </w:rPr>
                    <w:t>or</w:t>
                  </w:r>
                  <w:r w:rsidR="004764F3" w:rsidRPr="00BA0746">
                    <w:rPr>
                      <w:b w:val="0"/>
                      <w:i/>
                      <w:lang w:val="en-US" w:eastAsia="ru-RU"/>
                    </w:rPr>
                    <w:t xml:space="preserve">   </w:t>
                  </w:r>
                  <w:r w:rsidRPr="00BA0746">
                    <w:rPr>
                      <w:b w:val="0"/>
                      <w:i/>
                      <w:lang w:val="en-US" w:eastAsia="ru-RU"/>
                    </w:rPr>
                    <w:t xml:space="preserve"> </w:t>
                  </w:r>
                  <w:r w:rsidRPr="00DE35E2">
                    <w:rPr>
                      <w:b w:val="0"/>
                      <w:i/>
                      <w:lang w:val="en-US" w:eastAsia="ru-RU"/>
                    </w:rPr>
                    <w:t>LLC</w:t>
                  </w:r>
                </w:p>
                <w:p w:rsidR="00020922" w:rsidRPr="00BA0746" w:rsidRDefault="00182972" w:rsidP="00182972">
                  <w:pPr>
                    <w:snapToGrid w:val="0"/>
                    <w:rPr>
                      <w:sz w:val="20"/>
                      <w:szCs w:val="20"/>
                      <w:lang w:val="en-US"/>
                    </w:rPr>
                  </w:pPr>
                  <w:r w:rsidRPr="00BA0746">
                    <w:rPr>
                      <w:sz w:val="20"/>
                      <w:szCs w:val="20"/>
                      <w:lang w:val="en-US"/>
                    </w:rPr>
                    <w:t>____________/____</w:t>
                  </w:r>
                </w:p>
              </w:tc>
            </w:tr>
          </w:tbl>
          <w:p w:rsidR="00020922" w:rsidRPr="00DE35E2" w:rsidRDefault="00020922" w:rsidP="00DE35E2">
            <w:pPr>
              <w:rPr>
                <w:sz w:val="20"/>
                <w:szCs w:val="20"/>
                <w:lang w:val="en-US"/>
              </w:rPr>
            </w:pPr>
          </w:p>
        </w:tc>
      </w:tr>
    </w:tbl>
    <w:p w:rsidR="000C6107" w:rsidRPr="00DE35E2" w:rsidRDefault="000C6107" w:rsidP="00DE35E2">
      <w:pPr>
        <w:rPr>
          <w:sz w:val="20"/>
          <w:szCs w:val="20"/>
          <w:lang w:val="en-US"/>
        </w:rPr>
      </w:pPr>
    </w:p>
    <w:p w:rsidR="00A3062F" w:rsidRPr="00BA0746" w:rsidRDefault="00A3062F">
      <w:pPr>
        <w:rPr>
          <w:lang w:val="en-US"/>
        </w:rPr>
      </w:pPr>
      <w:r w:rsidRPr="00BA0746">
        <w:rPr>
          <w:lang w:val="en-US"/>
        </w:rPr>
        <w:br w:type="page"/>
      </w:r>
    </w:p>
    <w:tbl>
      <w:tblPr>
        <w:tblStyle w:val="a4"/>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gridCol w:w="5069"/>
      </w:tblGrid>
      <w:tr w:rsidR="00C7509E" w:rsidRPr="002D3CAC" w:rsidTr="00DE35E2">
        <w:tc>
          <w:tcPr>
            <w:tcW w:w="5069" w:type="dxa"/>
          </w:tcPr>
          <w:p w:rsidR="00182972" w:rsidRPr="00BA0746" w:rsidRDefault="000C6107" w:rsidP="00DE35E2">
            <w:pPr>
              <w:jc w:val="center"/>
              <w:rPr>
                <w:sz w:val="20"/>
                <w:szCs w:val="20"/>
              </w:rPr>
            </w:pPr>
            <w:r w:rsidRPr="00BA0746">
              <w:rPr>
                <w:sz w:val="20"/>
                <w:szCs w:val="20"/>
              </w:rPr>
              <w:lastRenderedPageBreak/>
              <w:br w:type="page"/>
            </w:r>
          </w:p>
          <w:p w:rsidR="002A7F48" w:rsidRPr="00BA0746" w:rsidRDefault="002A7F48" w:rsidP="00DE35E2">
            <w:pPr>
              <w:jc w:val="center"/>
              <w:rPr>
                <w:sz w:val="20"/>
                <w:szCs w:val="20"/>
              </w:rPr>
            </w:pPr>
          </w:p>
          <w:p w:rsidR="002A7F48" w:rsidRPr="00BA0746" w:rsidRDefault="002A7F48" w:rsidP="00DE35E2">
            <w:pPr>
              <w:jc w:val="center"/>
              <w:rPr>
                <w:sz w:val="20"/>
                <w:szCs w:val="20"/>
              </w:rPr>
            </w:pPr>
          </w:p>
          <w:p w:rsidR="002A7F48" w:rsidRPr="00BA0746" w:rsidRDefault="002A7F48" w:rsidP="00DE35E2">
            <w:pPr>
              <w:jc w:val="center"/>
              <w:rPr>
                <w:sz w:val="20"/>
                <w:szCs w:val="20"/>
              </w:rPr>
            </w:pPr>
          </w:p>
          <w:p w:rsidR="00DE35E2" w:rsidRDefault="00DE35E2" w:rsidP="00DE35E2">
            <w:pPr>
              <w:jc w:val="center"/>
              <w:rPr>
                <w:b/>
                <w:sz w:val="20"/>
                <w:szCs w:val="20"/>
              </w:rPr>
            </w:pPr>
            <w:r w:rsidRPr="00DE35E2">
              <w:rPr>
                <w:b/>
                <w:sz w:val="20"/>
                <w:szCs w:val="20"/>
              </w:rPr>
              <w:t xml:space="preserve">Приложение № </w:t>
            </w:r>
            <w:r w:rsidR="008F67B7" w:rsidRPr="002C31FA">
              <w:rPr>
                <w:b/>
                <w:sz w:val="20"/>
                <w:szCs w:val="20"/>
              </w:rPr>
              <w:t>4</w:t>
            </w:r>
            <w:r w:rsidRPr="00DE35E2">
              <w:rPr>
                <w:b/>
                <w:sz w:val="20"/>
                <w:szCs w:val="20"/>
              </w:rPr>
              <w:t xml:space="preserve"> </w:t>
            </w:r>
          </w:p>
          <w:p w:rsidR="00C7509E" w:rsidRPr="00DE35E2" w:rsidRDefault="00DE35E2">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5069" w:type="dxa"/>
          </w:tcPr>
          <w:p w:rsidR="00182972" w:rsidRPr="002A7F48" w:rsidRDefault="00182972" w:rsidP="00DE35E2">
            <w:pPr>
              <w:pStyle w:val="a8"/>
              <w:jc w:val="center"/>
              <w:rPr>
                <w:b/>
                <w:lang w:val="ru-RU" w:eastAsia="ru-RU"/>
              </w:rPr>
            </w:pPr>
          </w:p>
          <w:p w:rsidR="002A7F48" w:rsidRPr="002A7F48" w:rsidRDefault="002A7F48" w:rsidP="00DE35E2">
            <w:pPr>
              <w:pStyle w:val="a8"/>
              <w:jc w:val="center"/>
              <w:rPr>
                <w:b/>
                <w:lang w:val="ru-RU" w:eastAsia="ru-RU"/>
              </w:rPr>
            </w:pPr>
          </w:p>
          <w:p w:rsidR="002A7F48" w:rsidRPr="002A7F48" w:rsidRDefault="002A7F48" w:rsidP="00DE35E2">
            <w:pPr>
              <w:pStyle w:val="a8"/>
              <w:jc w:val="center"/>
              <w:rPr>
                <w:b/>
                <w:lang w:val="ru-RU" w:eastAsia="ru-RU"/>
              </w:rPr>
            </w:pPr>
          </w:p>
          <w:p w:rsidR="002A7F48" w:rsidRPr="002A7F48" w:rsidRDefault="002A7F48" w:rsidP="00DE35E2">
            <w:pPr>
              <w:pStyle w:val="a8"/>
              <w:jc w:val="center"/>
              <w:rPr>
                <w:b/>
                <w:lang w:val="ru-RU" w:eastAsia="ru-RU"/>
              </w:rPr>
            </w:pPr>
          </w:p>
          <w:p w:rsidR="00182972" w:rsidRDefault="00C7509E" w:rsidP="00182972">
            <w:pPr>
              <w:pStyle w:val="a8"/>
              <w:jc w:val="center"/>
              <w:rPr>
                <w:b/>
                <w:lang w:val="en-US" w:eastAsia="ru-RU"/>
              </w:rPr>
            </w:pPr>
            <w:r w:rsidRPr="00DE35E2">
              <w:rPr>
                <w:b/>
                <w:lang w:val="en-US" w:eastAsia="ru-RU"/>
              </w:rPr>
              <w:t>Appendix No.</w:t>
            </w:r>
            <w:r w:rsidR="008F67B7">
              <w:rPr>
                <w:b/>
                <w:lang w:val="en-US" w:eastAsia="ru-RU"/>
              </w:rPr>
              <w:t>4</w:t>
            </w:r>
          </w:p>
          <w:p w:rsidR="00C7509E" w:rsidRPr="00DE35E2" w:rsidRDefault="00182972" w:rsidP="00BA0746">
            <w:pPr>
              <w:pStyle w:val="a8"/>
              <w:jc w:val="center"/>
              <w:rPr>
                <w:lang w:val="en-US"/>
              </w:rPr>
            </w:pPr>
            <w:r w:rsidRPr="00DE35E2">
              <w:rPr>
                <w:b/>
                <w:lang w:val="en-US" w:eastAsia="ru-RU"/>
              </w:rPr>
              <w:t>to</w:t>
            </w:r>
            <w:r w:rsidRPr="00182972">
              <w:rPr>
                <w:b/>
                <w:lang w:val="en-US" w:eastAsia="ru-RU"/>
              </w:rPr>
              <w:t xml:space="preserve"> </w:t>
            </w:r>
            <w:r w:rsidR="00551E74">
              <w:rPr>
                <w:b/>
                <w:lang w:val="en-US" w:eastAsia="ru-RU"/>
              </w:rPr>
              <w:t>RUSVINYL SPECIAL TERMS</w:t>
            </w:r>
            <w:r w:rsidRPr="00182972">
              <w:rPr>
                <w:b/>
                <w:lang w:val="en-US" w:eastAsia="ru-RU"/>
              </w:rPr>
              <w:t xml:space="preserve"> </w:t>
            </w:r>
          </w:p>
        </w:tc>
      </w:tr>
      <w:tr w:rsidR="004764F3" w:rsidRPr="002D3CAC" w:rsidTr="00DE35E2">
        <w:tc>
          <w:tcPr>
            <w:tcW w:w="5069" w:type="dxa"/>
          </w:tcPr>
          <w:p w:rsidR="004764F3" w:rsidRPr="00DE35E2" w:rsidRDefault="004764F3" w:rsidP="00DE35E2">
            <w:pPr>
              <w:jc w:val="center"/>
              <w:rPr>
                <w:b/>
                <w:bCs/>
                <w:sz w:val="20"/>
                <w:szCs w:val="20"/>
              </w:rPr>
            </w:pPr>
            <w:r w:rsidRPr="00DE35E2">
              <w:rPr>
                <w:b/>
                <w:bCs/>
                <w:sz w:val="20"/>
                <w:szCs w:val="20"/>
              </w:rPr>
              <w:t>Форма Приложения к УПД</w:t>
            </w:r>
          </w:p>
          <w:p w:rsidR="004764F3" w:rsidRPr="00DE35E2" w:rsidRDefault="004764F3" w:rsidP="00DE35E2">
            <w:pPr>
              <w:jc w:val="center"/>
              <w:rPr>
                <w:b/>
                <w:bCs/>
                <w:sz w:val="20"/>
                <w:szCs w:val="20"/>
              </w:rPr>
            </w:pPr>
            <w:r w:rsidRPr="00DE35E2">
              <w:rPr>
                <w:b/>
                <w:bCs/>
                <w:sz w:val="20"/>
                <w:szCs w:val="20"/>
              </w:rPr>
              <w:t xml:space="preserve"> (постоянная часть)</w:t>
            </w:r>
          </w:p>
          <w:p w:rsidR="004764F3" w:rsidRPr="00DE35E2" w:rsidRDefault="004764F3" w:rsidP="00DE35E2">
            <w:pPr>
              <w:jc w:val="center"/>
              <w:rPr>
                <w:sz w:val="20"/>
                <w:szCs w:val="20"/>
              </w:rPr>
            </w:pPr>
          </w:p>
        </w:tc>
        <w:tc>
          <w:tcPr>
            <w:tcW w:w="5069" w:type="dxa"/>
          </w:tcPr>
          <w:p w:rsidR="004764F3" w:rsidRPr="00DE35E2" w:rsidRDefault="004764F3" w:rsidP="00DE35E2">
            <w:pPr>
              <w:jc w:val="center"/>
              <w:rPr>
                <w:sz w:val="20"/>
                <w:szCs w:val="20"/>
                <w:lang w:val="en-US"/>
              </w:rPr>
            </w:pPr>
            <w:r w:rsidRPr="00DE35E2">
              <w:rPr>
                <w:b/>
                <w:bCs/>
                <w:sz w:val="20"/>
                <w:szCs w:val="20"/>
                <w:lang w:val="en-US"/>
              </w:rPr>
              <w:t xml:space="preserve">Form of the </w:t>
            </w:r>
            <w:r w:rsidRPr="00DE35E2">
              <w:rPr>
                <w:b/>
                <w:sz w:val="20"/>
                <w:szCs w:val="20"/>
                <w:lang w:val="en-US"/>
              </w:rPr>
              <w:t>Certificate (fixed Services)</w:t>
            </w:r>
          </w:p>
        </w:tc>
      </w:tr>
      <w:tr w:rsidR="004764F3" w:rsidRPr="00DE35E2" w:rsidTr="00DE35E2">
        <w:tc>
          <w:tcPr>
            <w:tcW w:w="5069" w:type="dxa"/>
          </w:tcPr>
          <w:p w:rsidR="004764F3" w:rsidRPr="00DE35E2" w:rsidRDefault="004764F3" w:rsidP="00DE35E2">
            <w:pPr>
              <w:shd w:val="clear" w:color="auto" w:fill="FFFFFF"/>
              <w:ind w:left="19"/>
              <w:jc w:val="center"/>
              <w:rPr>
                <w:i/>
                <w:spacing w:val="-3"/>
                <w:sz w:val="20"/>
                <w:szCs w:val="20"/>
              </w:rPr>
            </w:pPr>
            <w:r w:rsidRPr="00DE35E2">
              <w:rPr>
                <w:b/>
                <w:i/>
                <w:spacing w:val="-1"/>
                <w:sz w:val="20"/>
                <w:szCs w:val="20"/>
              </w:rPr>
              <w:t xml:space="preserve">Приложение к УПД № __ </w:t>
            </w:r>
            <w:r w:rsidRPr="00DE35E2">
              <w:rPr>
                <w:b/>
                <w:i/>
                <w:spacing w:val="-3"/>
                <w:sz w:val="20"/>
                <w:szCs w:val="20"/>
              </w:rPr>
              <w:t xml:space="preserve">к </w:t>
            </w:r>
            <w:r w:rsidR="00F142A6">
              <w:rPr>
                <w:b/>
                <w:i/>
                <w:spacing w:val="-3"/>
                <w:sz w:val="20"/>
                <w:szCs w:val="20"/>
              </w:rPr>
              <w:t>ВИДОВЫМ УСЛОВИЯМ РУСВИНИЛ</w:t>
            </w:r>
            <w:r w:rsidRPr="00DE35E2">
              <w:rPr>
                <w:b/>
                <w:i/>
                <w:spacing w:val="-3"/>
                <w:sz w:val="20"/>
                <w:szCs w:val="20"/>
              </w:rPr>
              <w:t xml:space="preserve"> №________ от</w:t>
            </w:r>
            <w:r w:rsidRPr="00DE35E2">
              <w:rPr>
                <w:i/>
                <w:spacing w:val="-3"/>
                <w:sz w:val="20"/>
                <w:szCs w:val="20"/>
              </w:rPr>
              <w:t xml:space="preserve"> _____________________</w:t>
            </w:r>
          </w:p>
          <w:p w:rsidR="004764F3" w:rsidRPr="00DE35E2" w:rsidRDefault="004764F3" w:rsidP="00DE35E2">
            <w:pPr>
              <w:shd w:val="clear" w:color="auto" w:fill="FFFFFF"/>
              <w:ind w:left="19"/>
              <w:jc w:val="center"/>
              <w:rPr>
                <w:b/>
                <w:i/>
                <w:sz w:val="20"/>
                <w:szCs w:val="20"/>
              </w:rPr>
            </w:pPr>
            <w:r w:rsidRPr="00DE35E2">
              <w:rPr>
                <w:b/>
                <w:i/>
                <w:spacing w:val="-3"/>
                <w:sz w:val="20"/>
                <w:szCs w:val="20"/>
              </w:rPr>
              <w:t>г._______________  “______ “_________ 20___ г.</w:t>
            </w:r>
          </w:p>
          <w:p w:rsidR="004764F3" w:rsidRPr="00DE35E2" w:rsidRDefault="004764F3"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i/>
                <w:sz w:val="20"/>
                <w:szCs w:val="20"/>
              </w:rPr>
            </w:pPr>
            <w:r w:rsidRPr="00DE35E2">
              <w:rPr>
                <w:rFonts w:ascii="Times New Roman" w:hAnsi="Times New Roman"/>
                <w:i/>
                <w:sz w:val="20"/>
                <w:szCs w:val="20"/>
              </w:rPr>
              <w:t xml:space="preserve">Клиент: ООО "РусВинил" </w:t>
            </w:r>
          </w:p>
          <w:p w:rsidR="004764F3" w:rsidRPr="00DE35E2" w:rsidRDefault="004764F3"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eastAsia="en-GB"/>
              </w:rPr>
            </w:pPr>
          </w:p>
        </w:tc>
        <w:tc>
          <w:tcPr>
            <w:tcW w:w="5069" w:type="dxa"/>
          </w:tcPr>
          <w:p w:rsidR="004764F3" w:rsidRPr="00DE35E2" w:rsidRDefault="004764F3" w:rsidP="00DE35E2">
            <w:pPr>
              <w:shd w:val="clear" w:color="auto" w:fill="FFFFFF"/>
              <w:ind w:left="19"/>
              <w:jc w:val="center"/>
              <w:rPr>
                <w:b/>
                <w:i/>
                <w:spacing w:val="-1"/>
                <w:sz w:val="20"/>
                <w:szCs w:val="20"/>
                <w:lang w:val="en-US"/>
              </w:rPr>
            </w:pPr>
            <w:r w:rsidRPr="00DE35E2">
              <w:rPr>
                <w:b/>
                <w:i/>
                <w:spacing w:val="-1"/>
                <w:sz w:val="20"/>
                <w:szCs w:val="20"/>
                <w:lang w:val="en-US"/>
              </w:rPr>
              <w:t xml:space="preserve">Certificate No._________to </w:t>
            </w:r>
            <w:r w:rsidR="00551E74">
              <w:rPr>
                <w:b/>
                <w:i/>
                <w:spacing w:val="-1"/>
                <w:sz w:val="20"/>
                <w:szCs w:val="20"/>
                <w:lang w:val="en-US"/>
              </w:rPr>
              <w:t>RUSVINYL SPECIAL TERMS</w:t>
            </w:r>
            <w:r w:rsidRPr="00DE35E2">
              <w:rPr>
                <w:b/>
                <w:i/>
                <w:spacing w:val="-1"/>
                <w:sz w:val="20"/>
                <w:szCs w:val="20"/>
                <w:lang w:val="en-US"/>
              </w:rPr>
              <w:t xml:space="preserve"> No.</w:t>
            </w:r>
            <w:r w:rsidRPr="00DE35E2">
              <w:rPr>
                <w:b/>
                <w:i/>
                <w:spacing w:val="-3"/>
                <w:sz w:val="20"/>
                <w:szCs w:val="20"/>
                <w:lang w:val="en-US"/>
              </w:rPr>
              <w:t>________</w:t>
            </w:r>
            <w:r w:rsidRPr="00DE35E2">
              <w:rPr>
                <w:b/>
                <w:i/>
                <w:spacing w:val="-1"/>
                <w:sz w:val="20"/>
                <w:szCs w:val="20"/>
                <w:lang w:val="en-US"/>
              </w:rPr>
              <w:t>dd______________</w:t>
            </w:r>
          </w:p>
          <w:p w:rsidR="004764F3" w:rsidRPr="00DE35E2" w:rsidRDefault="004764F3" w:rsidP="00DE35E2">
            <w:pPr>
              <w:shd w:val="clear" w:color="auto" w:fill="FFFFFF"/>
              <w:ind w:left="19"/>
              <w:jc w:val="center"/>
              <w:rPr>
                <w:i/>
                <w:spacing w:val="-3"/>
                <w:sz w:val="20"/>
                <w:szCs w:val="20"/>
                <w:lang w:val="en-US"/>
              </w:rPr>
            </w:pPr>
            <w:r w:rsidRPr="00DE35E2">
              <w:rPr>
                <w:b/>
                <w:i/>
                <w:spacing w:val="-1"/>
                <w:sz w:val="20"/>
                <w:szCs w:val="20"/>
                <w:lang w:val="en-US"/>
              </w:rPr>
              <w:t xml:space="preserve">city </w:t>
            </w:r>
            <w:r w:rsidRPr="00DE35E2">
              <w:rPr>
                <w:b/>
                <w:i/>
                <w:spacing w:val="-3"/>
                <w:sz w:val="20"/>
                <w:szCs w:val="20"/>
                <w:lang w:val="en-US"/>
              </w:rPr>
              <w:t>_____________</w:t>
            </w:r>
            <w:r w:rsidRPr="00DE35E2">
              <w:rPr>
                <w:b/>
                <w:i/>
                <w:spacing w:val="-1"/>
                <w:sz w:val="20"/>
                <w:szCs w:val="20"/>
                <w:lang w:val="en-US"/>
              </w:rPr>
              <w:t xml:space="preserve"> </w:t>
            </w:r>
            <w:r w:rsidRPr="00DE35E2">
              <w:rPr>
                <w:b/>
                <w:i/>
                <w:spacing w:val="-3"/>
                <w:sz w:val="20"/>
                <w:szCs w:val="20"/>
                <w:lang w:val="en-US"/>
              </w:rPr>
              <w:t>“______“</w:t>
            </w:r>
            <w:r w:rsidRPr="00DE35E2">
              <w:rPr>
                <w:b/>
                <w:i/>
                <w:spacing w:val="-1"/>
                <w:sz w:val="20"/>
                <w:szCs w:val="20"/>
                <w:lang w:val="en-US"/>
              </w:rPr>
              <w:t>_________20</w:t>
            </w:r>
            <w:r w:rsidRPr="00DE35E2">
              <w:rPr>
                <w:b/>
                <w:i/>
                <w:spacing w:val="-3"/>
                <w:sz w:val="20"/>
                <w:szCs w:val="20"/>
                <w:lang w:val="en-US"/>
              </w:rPr>
              <w:t>___.</w:t>
            </w:r>
          </w:p>
          <w:p w:rsidR="004764F3" w:rsidRPr="00DE35E2" w:rsidRDefault="004764F3"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eastAsia="en-GB"/>
              </w:rPr>
            </w:pPr>
            <w:r w:rsidRPr="00DE35E2">
              <w:rPr>
                <w:rFonts w:ascii="Times New Roman" w:hAnsi="Times New Roman"/>
                <w:i/>
                <w:sz w:val="20"/>
                <w:szCs w:val="20"/>
                <w:lang w:val="en-US"/>
              </w:rPr>
              <w:t>Client: RusVinyl LLC</w:t>
            </w:r>
          </w:p>
        </w:tc>
      </w:tr>
      <w:tr w:rsidR="00675A80" w:rsidRPr="00DE35E2" w:rsidTr="00DE35E2">
        <w:tc>
          <w:tcPr>
            <w:tcW w:w="10138" w:type="dxa"/>
            <w:gridSpan w:val="2"/>
          </w:tcPr>
          <w:tbl>
            <w:tblPr>
              <w:tblpPr w:leftFromText="180" w:rightFromText="180" w:horzAnchor="margin" w:tblpXSpec="center" w:tblpY="324"/>
              <w:tblOverlap w:val="never"/>
              <w:tblW w:w="79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1"/>
              <w:gridCol w:w="2247"/>
              <w:gridCol w:w="1651"/>
              <w:gridCol w:w="1646"/>
              <w:gridCol w:w="987"/>
              <w:gridCol w:w="987"/>
            </w:tblGrid>
            <w:tr w:rsidR="00292307" w:rsidRPr="00DE35E2" w:rsidTr="00675A80">
              <w:trPr>
                <w:trHeight w:val="20"/>
              </w:trPr>
              <w:tc>
                <w:tcPr>
                  <w:tcW w:w="421" w:type="dxa"/>
                  <w:shd w:val="clear" w:color="auto" w:fill="FFFFFF"/>
                </w:tcPr>
                <w:p w:rsidR="00292307" w:rsidRPr="00DE35E2" w:rsidRDefault="00292307" w:rsidP="00DE35E2">
                  <w:pPr>
                    <w:shd w:val="clear" w:color="auto" w:fill="FFFFFF"/>
                    <w:jc w:val="center"/>
                    <w:rPr>
                      <w:sz w:val="20"/>
                      <w:szCs w:val="20"/>
                      <w:lang w:val="en-US"/>
                    </w:rPr>
                  </w:pPr>
                  <w:r w:rsidRPr="00DE35E2">
                    <w:rPr>
                      <w:sz w:val="20"/>
                      <w:szCs w:val="20"/>
                    </w:rPr>
                    <w:t>№</w:t>
                  </w:r>
                  <w:r w:rsidRPr="00DE35E2">
                    <w:rPr>
                      <w:sz w:val="20"/>
                      <w:szCs w:val="20"/>
                      <w:lang w:val="en-US"/>
                    </w:rPr>
                    <w:t>/</w:t>
                  </w:r>
                </w:p>
                <w:p w:rsidR="00292307" w:rsidRPr="00DE35E2" w:rsidRDefault="00292307" w:rsidP="00DE35E2">
                  <w:pPr>
                    <w:shd w:val="clear" w:color="auto" w:fill="FFFFFF"/>
                    <w:jc w:val="center"/>
                    <w:rPr>
                      <w:i/>
                      <w:sz w:val="20"/>
                      <w:szCs w:val="20"/>
                      <w:lang w:val="en-US"/>
                    </w:rPr>
                  </w:pPr>
                  <w:r w:rsidRPr="00DE35E2">
                    <w:rPr>
                      <w:i/>
                      <w:sz w:val="20"/>
                      <w:szCs w:val="20"/>
                      <w:lang w:val="en-US"/>
                    </w:rPr>
                    <w:t>#</w:t>
                  </w:r>
                </w:p>
              </w:tc>
              <w:tc>
                <w:tcPr>
                  <w:tcW w:w="2247" w:type="dxa"/>
                  <w:shd w:val="clear" w:color="auto" w:fill="FFFFFF"/>
                </w:tcPr>
                <w:p w:rsidR="00292307" w:rsidRPr="00DE35E2" w:rsidRDefault="00292307" w:rsidP="00DE35E2">
                  <w:pPr>
                    <w:shd w:val="clear" w:color="auto" w:fill="FFFFFF"/>
                    <w:jc w:val="center"/>
                    <w:rPr>
                      <w:spacing w:val="-3"/>
                      <w:sz w:val="20"/>
                      <w:szCs w:val="20"/>
                    </w:rPr>
                  </w:pPr>
                  <w:r w:rsidRPr="00DE35E2">
                    <w:rPr>
                      <w:spacing w:val="-3"/>
                      <w:sz w:val="20"/>
                      <w:szCs w:val="20"/>
                    </w:rPr>
                    <w:t>Перечень закрепленных ТС (номер, марка ТС; номер прицепа)/</w:t>
                  </w:r>
                </w:p>
                <w:p w:rsidR="00292307" w:rsidRPr="00DE35E2" w:rsidRDefault="00292307" w:rsidP="00DE35E2">
                  <w:pPr>
                    <w:shd w:val="clear" w:color="auto" w:fill="FFFFFF"/>
                    <w:jc w:val="center"/>
                    <w:rPr>
                      <w:i/>
                      <w:sz w:val="20"/>
                      <w:szCs w:val="20"/>
                      <w:lang w:val="en-US"/>
                    </w:rPr>
                  </w:pPr>
                  <w:r w:rsidRPr="00DE35E2">
                    <w:rPr>
                      <w:i/>
                      <w:spacing w:val="-3"/>
                      <w:sz w:val="20"/>
                      <w:szCs w:val="20"/>
                      <w:lang w:val="en-US"/>
                    </w:rPr>
                    <w:t>List of reserved vehicles (vehicle number, model, semi-trailer number)</w:t>
                  </w:r>
                </w:p>
              </w:tc>
              <w:tc>
                <w:tcPr>
                  <w:tcW w:w="1651" w:type="dxa"/>
                  <w:shd w:val="clear" w:color="auto" w:fill="FFFFFF"/>
                </w:tcPr>
                <w:p w:rsidR="00292307" w:rsidRPr="00DE35E2" w:rsidRDefault="00292307" w:rsidP="00DE35E2">
                  <w:pPr>
                    <w:shd w:val="clear" w:color="auto" w:fill="FFFFFF"/>
                    <w:jc w:val="center"/>
                    <w:rPr>
                      <w:sz w:val="20"/>
                      <w:szCs w:val="20"/>
                    </w:rPr>
                  </w:pPr>
                  <w:r w:rsidRPr="00DE35E2">
                    <w:rPr>
                      <w:sz w:val="20"/>
                      <w:szCs w:val="20"/>
                    </w:rPr>
                    <w:t>Цена за предоставление, руб. без НДС за 1 день /</w:t>
                  </w:r>
                </w:p>
                <w:p w:rsidR="00292307" w:rsidRPr="00DE35E2" w:rsidRDefault="00292307" w:rsidP="00DE35E2">
                  <w:pPr>
                    <w:shd w:val="clear" w:color="auto" w:fill="FFFFFF"/>
                    <w:jc w:val="center"/>
                    <w:rPr>
                      <w:i/>
                      <w:sz w:val="20"/>
                      <w:szCs w:val="20"/>
                      <w:lang w:val="en-US"/>
                    </w:rPr>
                  </w:pPr>
                  <w:r w:rsidRPr="00DE35E2">
                    <w:rPr>
                      <w:i/>
                      <w:sz w:val="20"/>
                      <w:szCs w:val="20"/>
                      <w:lang w:val="en-US"/>
                    </w:rPr>
                    <w:t>Price for provision, RUB/day, net of VAT</w:t>
                  </w:r>
                </w:p>
              </w:tc>
              <w:tc>
                <w:tcPr>
                  <w:tcW w:w="1646" w:type="dxa"/>
                  <w:shd w:val="clear" w:color="auto" w:fill="FFFFFF"/>
                </w:tcPr>
                <w:p w:rsidR="00292307" w:rsidRPr="00DE35E2" w:rsidRDefault="00292307" w:rsidP="00DE35E2">
                  <w:pPr>
                    <w:shd w:val="clear" w:color="auto" w:fill="FFFFFF"/>
                    <w:jc w:val="center"/>
                    <w:rPr>
                      <w:spacing w:val="-4"/>
                      <w:sz w:val="20"/>
                      <w:szCs w:val="20"/>
                    </w:rPr>
                  </w:pPr>
                  <w:r w:rsidRPr="00DE35E2">
                    <w:rPr>
                      <w:spacing w:val="-4"/>
                      <w:sz w:val="20"/>
                      <w:szCs w:val="20"/>
                    </w:rPr>
                    <w:t>Количество дней предоставления закрепленных ТС/</w:t>
                  </w:r>
                </w:p>
                <w:p w:rsidR="00292307" w:rsidRPr="00DE35E2" w:rsidRDefault="00292307" w:rsidP="00DE35E2">
                  <w:pPr>
                    <w:shd w:val="clear" w:color="auto" w:fill="FFFFFF"/>
                    <w:jc w:val="center"/>
                    <w:rPr>
                      <w:i/>
                      <w:sz w:val="20"/>
                      <w:szCs w:val="20"/>
                      <w:lang w:val="en-US"/>
                    </w:rPr>
                  </w:pPr>
                  <w:r w:rsidRPr="00DE35E2">
                    <w:rPr>
                      <w:i/>
                      <w:spacing w:val="-4"/>
                      <w:sz w:val="20"/>
                      <w:szCs w:val="20"/>
                      <w:lang w:val="en-US"/>
                    </w:rPr>
                    <w:t>Number of days for which reserved vehicles are provided</w:t>
                  </w:r>
                </w:p>
              </w:tc>
              <w:tc>
                <w:tcPr>
                  <w:tcW w:w="987" w:type="dxa"/>
                  <w:shd w:val="clear" w:color="auto" w:fill="FFFFFF"/>
                </w:tcPr>
                <w:p w:rsidR="00292307" w:rsidRPr="00DE35E2" w:rsidRDefault="00292307" w:rsidP="00DE35E2">
                  <w:pPr>
                    <w:shd w:val="clear" w:color="auto" w:fill="FFFFFF"/>
                    <w:jc w:val="center"/>
                    <w:rPr>
                      <w:sz w:val="20"/>
                      <w:szCs w:val="20"/>
                      <w:lang w:val="en-US"/>
                    </w:rPr>
                  </w:pPr>
                  <w:r w:rsidRPr="00DE35E2">
                    <w:rPr>
                      <w:spacing w:val="-2"/>
                      <w:sz w:val="20"/>
                      <w:szCs w:val="20"/>
                    </w:rPr>
                    <w:t>Стоимость</w:t>
                  </w:r>
                  <w:r w:rsidRPr="00DE35E2">
                    <w:rPr>
                      <w:spacing w:val="-2"/>
                      <w:sz w:val="20"/>
                      <w:szCs w:val="20"/>
                      <w:lang w:val="en-US"/>
                    </w:rPr>
                    <w:t xml:space="preserve"> </w:t>
                  </w:r>
                  <w:r w:rsidRPr="00DE35E2">
                    <w:rPr>
                      <w:spacing w:val="-2"/>
                      <w:sz w:val="20"/>
                      <w:szCs w:val="20"/>
                    </w:rPr>
                    <w:t>руб</w:t>
                  </w:r>
                  <w:r w:rsidRPr="00DE35E2">
                    <w:rPr>
                      <w:spacing w:val="-2"/>
                      <w:sz w:val="20"/>
                      <w:szCs w:val="20"/>
                      <w:lang w:val="en-US"/>
                    </w:rPr>
                    <w:t xml:space="preserve">., </w:t>
                  </w:r>
                  <w:r w:rsidRPr="00DE35E2">
                    <w:rPr>
                      <w:spacing w:val="-2"/>
                      <w:sz w:val="20"/>
                      <w:szCs w:val="20"/>
                    </w:rPr>
                    <w:t>без</w:t>
                  </w:r>
                  <w:r w:rsidRPr="00DE35E2">
                    <w:rPr>
                      <w:spacing w:val="-2"/>
                      <w:sz w:val="20"/>
                      <w:szCs w:val="20"/>
                      <w:lang w:val="en-US"/>
                    </w:rPr>
                    <w:t xml:space="preserve"> </w:t>
                  </w:r>
                  <w:r w:rsidRPr="00DE35E2">
                    <w:rPr>
                      <w:spacing w:val="-2"/>
                      <w:sz w:val="20"/>
                      <w:szCs w:val="20"/>
                    </w:rPr>
                    <w:t>НДС</w:t>
                  </w:r>
                  <w:r w:rsidRPr="00DE35E2">
                    <w:rPr>
                      <w:spacing w:val="-2"/>
                      <w:sz w:val="20"/>
                      <w:szCs w:val="20"/>
                      <w:lang w:val="en-US"/>
                    </w:rPr>
                    <w:t>/</w:t>
                  </w:r>
                </w:p>
                <w:p w:rsidR="00292307" w:rsidRPr="00DE35E2" w:rsidRDefault="00292307" w:rsidP="00DE35E2">
                  <w:pPr>
                    <w:shd w:val="clear" w:color="auto" w:fill="FFFFFF"/>
                    <w:jc w:val="center"/>
                    <w:rPr>
                      <w:i/>
                      <w:sz w:val="20"/>
                      <w:szCs w:val="20"/>
                      <w:lang w:val="en-US"/>
                    </w:rPr>
                  </w:pPr>
                  <w:r w:rsidRPr="00DE35E2">
                    <w:rPr>
                      <w:i/>
                      <w:sz w:val="20"/>
                      <w:szCs w:val="20"/>
                      <w:lang w:val="en-US"/>
                    </w:rPr>
                    <w:t>Price, RUB, net of VAT</w:t>
                  </w:r>
                </w:p>
              </w:tc>
              <w:tc>
                <w:tcPr>
                  <w:tcW w:w="987" w:type="dxa"/>
                  <w:shd w:val="clear" w:color="auto" w:fill="FFFFFF"/>
                </w:tcPr>
                <w:p w:rsidR="00292307" w:rsidRPr="00DE35E2" w:rsidRDefault="00292307" w:rsidP="00DE35E2">
                  <w:pPr>
                    <w:shd w:val="clear" w:color="auto" w:fill="FFFFFF"/>
                    <w:jc w:val="center"/>
                    <w:rPr>
                      <w:sz w:val="20"/>
                      <w:szCs w:val="20"/>
                    </w:rPr>
                  </w:pPr>
                  <w:r w:rsidRPr="00DE35E2">
                    <w:rPr>
                      <w:spacing w:val="-2"/>
                      <w:sz w:val="20"/>
                      <w:szCs w:val="20"/>
                    </w:rPr>
                    <w:t>Стоимость</w:t>
                  </w:r>
                  <w:r w:rsidRPr="00DE35E2">
                    <w:rPr>
                      <w:spacing w:val="-3"/>
                      <w:sz w:val="20"/>
                      <w:szCs w:val="20"/>
                    </w:rPr>
                    <w:t xml:space="preserve">, руб., </w:t>
                  </w:r>
                  <w:r w:rsidRPr="00DE35E2">
                    <w:rPr>
                      <w:spacing w:val="-2"/>
                      <w:sz w:val="20"/>
                      <w:szCs w:val="20"/>
                    </w:rPr>
                    <w:t>включая НДС 20%</w:t>
                  </w:r>
                  <w:r w:rsidRPr="00DE35E2">
                    <w:rPr>
                      <w:spacing w:val="-3"/>
                      <w:sz w:val="20"/>
                      <w:szCs w:val="20"/>
                    </w:rPr>
                    <w:t xml:space="preserve">/ </w:t>
                  </w:r>
                  <w:r w:rsidRPr="00DE35E2">
                    <w:rPr>
                      <w:i/>
                      <w:spacing w:val="-3"/>
                      <w:sz w:val="20"/>
                      <w:szCs w:val="20"/>
                      <w:lang w:val="en-US"/>
                    </w:rPr>
                    <w:t>Price</w:t>
                  </w:r>
                  <w:r w:rsidRPr="00DE35E2">
                    <w:rPr>
                      <w:i/>
                      <w:spacing w:val="-3"/>
                      <w:sz w:val="20"/>
                      <w:szCs w:val="20"/>
                    </w:rPr>
                    <w:t xml:space="preserve">, </w:t>
                  </w:r>
                  <w:r w:rsidRPr="00DE35E2">
                    <w:rPr>
                      <w:i/>
                      <w:spacing w:val="-3"/>
                      <w:sz w:val="20"/>
                      <w:szCs w:val="20"/>
                      <w:lang w:val="en-US"/>
                    </w:rPr>
                    <w:t>RUB</w:t>
                  </w:r>
                  <w:r w:rsidRPr="00DE35E2">
                    <w:rPr>
                      <w:i/>
                      <w:spacing w:val="-3"/>
                      <w:sz w:val="20"/>
                      <w:szCs w:val="20"/>
                    </w:rPr>
                    <w:t xml:space="preserve">, </w:t>
                  </w:r>
                  <w:r w:rsidRPr="00DE35E2">
                    <w:rPr>
                      <w:i/>
                      <w:sz w:val="20"/>
                      <w:szCs w:val="20"/>
                      <w:lang w:val="en-US"/>
                    </w:rPr>
                    <w:t>incl</w:t>
                  </w:r>
                  <w:r w:rsidRPr="00DE35E2">
                    <w:rPr>
                      <w:i/>
                      <w:sz w:val="20"/>
                      <w:szCs w:val="20"/>
                    </w:rPr>
                    <w:t xml:space="preserve">. </w:t>
                  </w:r>
                  <w:r w:rsidRPr="00DE35E2">
                    <w:rPr>
                      <w:i/>
                      <w:sz w:val="20"/>
                      <w:szCs w:val="20"/>
                      <w:lang w:val="en-US"/>
                    </w:rPr>
                    <w:t>VAT</w:t>
                  </w:r>
                  <w:r w:rsidRPr="00DE35E2">
                    <w:rPr>
                      <w:i/>
                      <w:sz w:val="20"/>
                      <w:szCs w:val="20"/>
                    </w:rPr>
                    <w:t xml:space="preserve"> 20%</w:t>
                  </w:r>
                </w:p>
              </w:tc>
            </w:tr>
            <w:tr w:rsidR="00292307" w:rsidRPr="00DE35E2" w:rsidTr="00675A80">
              <w:trPr>
                <w:trHeight w:val="20"/>
              </w:trPr>
              <w:tc>
                <w:tcPr>
                  <w:tcW w:w="421" w:type="dxa"/>
                  <w:shd w:val="clear" w:color="auto" w:fill="FFFFFF"/>
                </w:tcPr>
                <w:p w:rsidR="00292307" w:rsidRPr="00DE35E2" w:rsidRDefault="00292307" w:rsidP="00DE35E2">
                  <w:pPr>
                    <w:shd w:val="clear" w:color="auto" w:fill="FFFFFF"/>
                    <w:ind w:left="811"/>
                    <w:rPr>
                      <w:i/>
                      <w:sz w:val="20"/>
                      <w:szCs w:val="20"/>
                    </w:rPr>
                  </w:pPr>
                  <w:r w:rsidRPr="00DE35E2">
                    <w:rPr>
                      <w:i/>
                      <w:sz w:val="20"/>
                      <w:szCs w:val="20"/>
                    </w:rPr>
                    <w:t>1</w:t>
                  </w:r>
                </w:p>
              </w:tc>
              <w:tc>
                <w:tcPr>
                  <w:tcW w:w="2247" w:type="dxa"/>
                  <w:shd w:val="clear" w:color="auto" w:fill="FFFFFF"/>
                </w:tcPr>
                <w:p w:rsidR="00292307" w:rsidRPr="00DE35E2" w:rsidRDefault="00292307" w:rsidP="00DE35E2">
                  <w:pPr>
                    <w:jc w:val="both"/>
                    <w:rPr>
                      <w:i/>
                      <w:sz w:val="20"/>
                      <w:szCs w:val="20"/>
                    </w:rPr>
                  </w:pPr>
                </w:p>
              </w:tc>
              <w:tc>
                <w:tcPr>
                  <w:tcW w:w="1651" w:type="dxa"/>
                  <w:shd w:val="clear" w:color="auto" w:fill="FFFFFF"/>
                </w:tcPr>
                <w:p w:rsidR="00292307" w:rsidRPr="00DE35E2" w:rsidRDefault="00292307" w:rsidP="00DE35E2">
                  <w:pPr>
                    <w:shd w:val="clear" w:color="auto" w:fill="FFFFFF"/>
                    <w:rPr>
                      <w:i/>
                      <w:sz w:val="20"/>
                      <w:szCs w:val="20"/>
                    </w:rPr>
                  </w:pPr>
                </w:p>
              </w:tc>
              <w:tc>
                <w:tcPr>
                  <w:tcW w:w="1646" w:type="dxa"/>
                  <w:shd w:val="clear" w:color="auto" w:fill="FFFFFF"/>
                </w:tcPr>
                <w:p w:rsidR="00292307" w:rsidRPr="00DE35E2" w:rsidRDefault="00292307" w:rsidP="00DE35E2">
                  <w:pPr>
                    <w:shd w:val="clear" w:color="auto" w:fill="FFFFFF"/>
                    <w:rPr>
                      <w:i/>
                      <w:sz w:val="20"/>
                      <w:szCs w:val="20"/>
                    </w:rPr>
                  </w:pPr>
                </w:p>
              </w:tc>
              <w:tc>
                <w:tcPr>
                  <w:tcW w:w="987" w:type="dxa"/>
                  <w:shd w:val="clear" w:color="auto" w:fill="FFFFFF"/>
                </w:tcPr>
                <w:p w:rsidR="00292307" w:rsidRPr="00DE35E2" w:rsidRDefault="00292307" w:rsidP="00DE35E2">
                  <w:pPr>
                    <w:shd w:val="clear" w:color="auto" w:fill="FFFFFF"/>
                    <w:rPr>
                      <w:i/>
                      <w:sz w:val="20"/>
                      <w:szCs w:val="20"/>
                    </w:rPr>
                  </w:pPr>
                </w:p>
              </w:tc>
              <w:tc>
                <w:tcPr>
                  <w:tcW w:w="987" w:type="dxa"/>
                  <w:shd w:val="clear" w:color="auto" w:fill="FFFFFF"/>
                </w:tcPr>
                <w:p w:rsidR="00292307" w:rsidRPr="00DE35E2" w:rsidRDefault="00292307" w:rsidP="00DE35E2">
                  <w:pPr>
                    <w:shd w:val="clear" w:color="auto" w:fill="FFFFFF"/>
                    <w:rPr>
                      <w:i/>
                      <w:sz w:val="20"/>
                      <w:szCs w:val="20"/>
                    </w:rPr>
                  </w:pPr>
                </w:p>
              </w:tc>
            </w:tr>
            <w:tr w:rsidR="00292307" w:rsidRPr="00DE35E2" w:rsidTr="00675A80">
              <w:trPr>
                <w:trHeight w:val="20"/>
              </w:trPr>
              <w:tc>
                <w:tcPr>
                  <w:tcW w:w="421" w:type="dxa"/>
                  <w:shd w:val="clear" w:color="auto" w:fill="FFFFFF"/>
                </w:tcPr>
                <w:p w:rsidR="00292307" w:rsidRPr="00DE35E2" w:rsidRDefault="00292307" w:rsidP="00DE35E2">
                  <w:pPr>
                    <w:shd w:val="clear" w:color="auto" w:fill="FFFFFF"/>
                    <w:ind w:left="811"/>
                    <w:rPr>
                      <w:i/>
                      <w:sz w:val="20"/>
                      <w:szCs w:val="20"/>
                    </w:rPr>
                  </w:pPr>
                </w:p>
              </w:tc>
              <w:tc>
                <w:tcPr>
                  <w:tcW w:w="2247" w:type="dxa"/>
                  <w:shd w:val="clear" w:color="auto" w:fill="FFFFFF"/>
                </w:tcPr>
                <w:p w:rsidR="00292307" w:rsidRPr="00DE35E2" w:rsidRDefault="00292307" w:rsidP="00DE35E2">
                  <w:pPr>
                    <w:jc w:val="both"/>
                    <w:rPr>
                      <w:sz w:val="20"/>
                      <w:szCs w:val="20"/>
                    </w:rPr>
                  </w:pPr>
                  <w:r w:rsidRPr="00DE35E2">
                    <w:rPr>
                      <w:sz w:val="20"/>
                      <w:szCs w:val="20"/>
                    </w:rPr>
                    <w:t>ИТОГО/</w:t>
                  </w:r>
                </w:p>
                <w:p w:rsidR="00292307" w:rsidRPr="00DE35E2" w:rsidRDefault="00292307" w:rsidP="00DE35E2">
                  <w:pPr>
                    <w:jc w:val="both"/>
                    <w:rPr>
                      <w:i/>
                      <w:sz w:val="20"/>
                      <w:szCs w:val="20"/>
                    </w:rPr>
                  </w:pPr>
                  <w:r w:rsidRPr="00DE35E2">
                    <w:rPr>
                      <w:i/>
                      <w:sz w:val="20"/>
                      <w:szCs w:val="20"/>
                      <w:lang w:val="en-US"/>
                    </w:rPr>
                    <w:t>TOTAL</w:t>
                  </w:r>
                </w:p>
              </w:tc>
              <w:tc>
                <w:tcPr>
                  <w:tcW w:w="1651" w:type="dxa"/>
                  <w:shd w:val="clear" w:color="auto" w:fill="FFFFFF"/>
                </w:tcPr>
                <w:p w:rsidR="00292307" w:rsidRPr="00DE35E2" w:rsidRDefault="00292307" w:rsidP="00DE35E2">
                  <w:pPr>
                    <w:shd w:val="clear" w:color="auto" w:fill="FFFFFF"/>
                    <w:rPr>
                      <w:i/>
                      <w:sz w:val="20"/>
                      <w:szCs w:val="20"/>
                    </w:rPr>
                  </w:pPr>
                </w:p>
              </w:tc>
              <w:tc>
                <w:tcPr>
                  <w:tcW w:w="1646" w:type="dxa"/>
                  <w:shd w:val="clear" w:color="auto" w:fill="FFFFFF"/>
                </w:tcPr>
                <w:p w:rsidR="00292307" w:rsidRPr="00DE35E2" w:rsidRDefault="00292307" w:rsidP="00DE35E2">
                  <w:pPr>
                    <w:shd w:val="clear" w:color="auto" w:fill="FFFFFF"/>
                    <w:rPr>
                      <w:i/>
                      <w:sz w:val="20"/>
                      <w:szCs w:val="20"/>
                    </w:rPr>
                  </w:pPr>
                </w:p>
              </w:tc>
              <w:tc>
                <w:tcPr>
                  <w:tcW w:w="987" w:type="dxa"/>
                  <w:shd w:val="clear" w:color="auto" w:fill="FFFFFF"/>
                </w:tcPr>
                <w:p w:rsidR="00292307" w:rsidRPr="00DE35E2" w:rsidRDefault="00292307" w:rsidP="00DE35E2">
                  <w:pPr>
                    <w:shd w:val="clear" w:color="auto" w:fill="FFFFFF"/>
                    <w:rPr>
                      <w:i/>
                      <w:sz w:val="20"/>
                      <w:szCs w:val="20"/>
                    </w:rPr>
                  </w:pPr>
                </w:p>
              </w:tc>
              <w:tc>
                <w:tcPr>
                  <w:tcW w:w="987" w:type="dxa"/>
                  <w:shd w:val="clear" w:color="auto" w:fill="FFFFFF"/>
                </w:tcPr>
                <w:p w:rsidR="00292307" w:rsidRPr="00DE35E2" w:rsidRDefault="00292307" w:rsidP="00DE35E2">
                  <w:pPr>
                    <w:shd w:val="clear" w:color="auto" w:fill="FFFFFF"/>
                    <w:rPr>
                      <w:i/>
                      <w:sz w:val="20"/>
                      <w:szCs w:val="20"/>
                    </w:rPr>
                  </w:pPr>
                </w:p>
              </w:tc>
            </w:tr>
          </w:tbl>
          <w:p w:rsidR="00675A80" w:rsidRPr="00DE35E2" w:rsidRDefault="00675A80" w:rsidP="00DE35E2">
            <w:pPr>
              <w:rPr>
                <w:sz w:val="20"/>
                <w:szCs w:val="20"/>
                <w:lang w:val="en-US"/>
              </w:rPr>
            </w:pPr>
          </w:p>
          <w:p w:rsidR="00675A80" w:rsidRPr="00DE35E2" w:rsidRDefault="00675A80" w:rsidP="00DE35E2">
            <w:pPr>
              <w:rPr>
                <w:sz w:val="20"/>
                <w:szCs w:val="20"/>
                <w:lang w:val="en-US"/>
              </w:rPr>
            </w:pPr>
          </w:p>
          <w:p w:rsidR="00675A80" w:rsidRPr="00DE35E2" w:rsidRDefault="00675A80" w:rsidP="00DE35E2">
            <w:pPr>
              <w:rPr>
                <w:sz w:val="20"/>
                <w:szCs w:val="20"/>
                <w:lang w:val="en-US"/>
              </w:rPr>
            </w:pPr>
          </w:p>
          <w:p w:rsidR="00675A80" w:rsidRPr="00DE35E2" w:rsidRDefault="00675A80" w:rsidP="00DE35E2">
            <w:pPr>
              <w:rPr>
                <w:sz w:val="20"/>
                <w:szCs w:val="20"/>
                <w:lang w:val="en-US"/>
              </w:rPr>
            </w:pPr>
          </w:p>
          <w:p w:rsidR="00675A80" w:rsidRPr="00DE35E2" w:rsidRDefault="00675A80" w:rsidP="00DE35E2">
            <w:pPr>
              <w:rPr>
                <w:sz w:val="20"/>
                <w:szCs w:val="20"/>
                <w:lang w:val="en-US"/>
              </w:rPr>
            </w:pPr>
          </w:p>
          <w:p w:rsidR="00675A80" w:rsidRPr="00DE35E2" w:rsidRDefault="00675A80" w:rsidP="00DE35E2">
            <w:pPr>
              <w:rPr>
                <w:sz w:val="20"/>
                <w:szCs w:val="20"/>
                <w:lang w:val="en-US"/>
              </w:rPr>
            </w:pPr>
          </w:p>
          <w:p w:rsidR="00675A80" w:rsidRPr="00DE35E2" w:rsidRDefault="00675A80" w:rsidP="00DE35E2">
            <w:pPr>
              <w:rPr>
                <w:sz w:val="20"/>
                <w:szCs w:val="20"/>
                <w:lang w:val="en-US"/>
              </w:rPr>
            </w:pPr>
          </w:p>
          <w:p w:rsidR="00675A80" w:rsidRPr="00DE35E2" w:rsidRDefault="00675A80" w:rsidP="00DE35E2">
            <w:pPr>
              <w:rPr>
                <w:sz w:val="20"/>
                <w:szCs w:val="20"/>
                <w:lang w:val="en-US"/>
              </w:rPr>
            </w:pPr>
          </w:p>
          <w:p w:rsidR="00675A80" w:rsidRPr="00DE35E2" w:rsidRDefault="00675A80" w:rsidP="00DE35E2">
            <w:pPr>
              <w:rPr>
                <w:sz w:val="20"/>
                <w:szCs w:val="20"/>
                <w:lang w:val="en-US"/>
              </w:rPr>
            </w:pPr>
          </w:p>
          <w:p w:rsidR="00675A80" w:rsidRPr="00DE35E2" w:rsidRDefault="00675A80"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3"/>
              <w:gridCol w:w="4954"/>
            </w:tblGrid>
            <w:tr w:rsidR="00675A80" w:rsidRPr="002D3CAC" w:rsidTr="00675A80">
              <w:tc>
                <w:tcPr>
                  <w:tcW w:w="4953" w:type="dxa"/>
                </w:tcPr>
                <w:p w:rsidR="00675A80" w:rsidRPr="00DE35E2" w:rsidRDefault="00675A80" w:rsidP="00DE35E2">
                  <w:pPr>
                    <w:jc w:val="both"/>
                    <w:rPr>
                      <w:sz w:val="20"/>
                      <w:szCs w:val="20"/>
                    </w:rPr>
                  </w:pPr>
                  <w:r w:rsidRPr="00DE35E2">
                    <w:rPr>
                      <w:sz w:val="20"/>
                      <w:szCs w:val="20"/>
                    </w:rPr>
                    <w:t>Всего оказано услуг на сумму ____________, включая НДС _____________.</w:t>
                  </w:r>
                </w:p>
                <w:p w:rsidR="00675A80" w:rsidRPr="00DE35E2" w:rsidRDefault="00675A80" w:rsidP="00DE35E2">
                  <w:pPr>
                    <w:jc w:val="both"/>
                    <w:rPr>
                      <w:sz w:val="20"/>
                      <w:szCs w:val="20"/>
                    </w:rPr>
                  </w:pPr>
                  <w:r w:rsidRPr="00DE35E2">
                    <w:rPr>
                      <w:sz w:val="20"/>
                      <w:szCs w:val="20"/>
                    </w:rPr>
                    <w:t xml:space="preserve">Вышеперечисленные услуги выполнены полностью. Заказчик претензий к объему, качеству и срокам оказания услуг не имеет. </w:t>
                  </w:r>
                </w:p>
              </w:tc>
              <w:tc>
                <w:tcPr>
                  <w:tcW w:w="4954" w:type="dxa"/>
                </w:tcPr>
                <w:p w:rsidR="00675A80" w:rsidRPr="00DE35E2" w:rsidRDefault="00675A80" w:rsidP="00DE35E2">
                  <w:pPr>
                    <w:jc w:val="both"/>
                    <w:rPr>
                      <w:sz w:val="20"/>
                      <w:szCs w:val="20"/>
                      <w:lang w:val="en-US"/>
                    </w:rPr>
                  </w:pPr>
                  <w:r w:rsidRPr="00DE35E2">
                    <w:rPr>
                      <w:sz w:val="20"/>
                      <w:szCs w:val="20"/>
                      <w:lang w:val="en-US"/>
                    </w:rPr>
                    <w:t>The total cost of rendered services is ___________, including VAT______________.</w:t>
                  </w:r>
                </w:p>
                <w:p w:rsidR="00675A80" w:rsidRPr="00DE35E2" w:rsidRDefault="00675A80" w:rsidP="00DE35E2">
                  <w:pPr>
                    <w:jc w:val="both"/>
                    <w:rPr>
                      <w:sz w:val="20"/>
                      <w:szCs w:val="20"/>
                      <w:lang w:val="en-US"/>
                    </w:rPr>
                  </w:pPr>
                  <w:r w:rsidRPr="00DE35E2">
                    <w:rPr>
                      <w:sz w:val="20"/>
                      <w:szCs w:val="20"/>
                      <w:lang w:val="en-US"/>
                    </w:rPr>
                    <w:t xml:space="preserve">The above-mentioned services have been rendered in full. The Client has no claims on the scope, quality and completion dates of rendered services. </w:t>
                  </w:r>
                </w:p>
                <w:p w:rsidR="00675A80" w:rsidRPr="00DE35E2" w:rsidRDefault="00675A80" w:rsidP="00DE35E2">
                  <w:pPr>
                    <w:jc w:val="both"/>
                    <w:rPr>
                      <w:sz w:val="20"/>
                      <w:szCs w:val="20"/>
                      <w:lang w:val="en-US"/>
                    </w:rPr>
                  </w:pPr>
                </w:p>
              </w:tc>
            </w:tr>
            <w:tr w:rsidR="00675A80" w:rsidRPr="00DE35E2" w:rsidTr="00675A80">
              <w:tc>
                <w:tcPr>
                  <w:tcW w:w="4953" w:type="dxa"/>
                </w:tcPr>
                <w:p w:rsidR="00675A80" w:rsidRPr="00DE35E2" w:rsidRDefault="00675A80" w:rsidP="00DE35E2">
                  <w:pPr>
                    <w:pStyle w:val="ac"/>
                    <w:tabs>
                      <w:tab w:val="right" w:pos="14681"/>
                    </w:tabs>
                    <w:jc w:val="left"/>
                    <w:rPr>
                      <w:b w:val="0"/>
                      <w:lang w:val="en-US" w:eastAsia="ru-RU"/>
                    </w:rPr>
                  </w:pPr>
                  <w:r w:rsidRPr="00DE35E2">
                    <w:rPr>
                      <w:b w:val="0"/>
                      <w:lang w:val="ru-RU" w:eastAsia="ru-RU"/>
                    </w:rPr>
                    <w:t>Клиент</w:t>
                  </w:r>
                </w:p>
                <w:p w:rsidR="00675A80" w:rsidRPr="00DE35E2" w:rsidRDefault="00675A80" w:rsidP="00DE35E2">
                  <w:pPr>
                    <w:pStyle w:val="ac"/>
                    <w:tabs>
                      <w:tab w:val="right" w:pos="14681"/>
                    </w:tabs>
                    <w:jc w:val="left"/>
                    <w:rPr>
                      <w:b w:val="0"/>
                      <w:lang w:val="en-US" w:eastAsia="ru-RU"/>
                    </w:rPr>
                  </w:pPr>
                  <w:r w:rsidRPr="00DE35E2">
                    <w:rPr>
                      <w:b w:val="0"/>
                      <w:lang w:val="ru-RU" w:eastAsia="ru-RU"/>
                    </w:rPr>
                    <w:t>ООО</w:t>
                  </w:r>
                  <w:r w:rsidRPr="00DE35E2">
                    <w:rPr>
                      <w:b w:val="0"/>
                      <w:lang w:val="en-US" w:eastAsia="ru-RU"/>
                    </w:rPr>
                    <w:t xml:space="preserve"> «</w:t>
                  </w:r>
                  <w:r w:rsidRPr="00DE35E2">
                    <w:rPr>
                      <w:b w:val="0"/>
                      <w:lang w:val="ru-RU" w:eastAsia="ru-RU"/>
                    </w:rPr>
                    <w:t>РусВинил</w:t>
                  </w:r>
                  <w:r w:rsidRPr="00DE35E2">
                    <w:rPr>
                      <w:b w:val="0"/>
                      <w:lang w:val="en-US" w:eastAsia="ru-RU"/>
                    </w:rPr>
                    <w:t xml:space="preserve">» / </w:t>
                  </w:r>
                </w:p>
                <w:p w:rsidR="00675A80" w:rsidRPr="00DE35E2" w:rsidRDefault="00675A80" w:rsidP="00DE35E2">
                  <w:pPr>
                    <w:pStyle w:val="ac"/>
                    <w:tabs>
                      <w:tab w:val="right" w:pos="14681"/>
                    </w:tabs>
                    <w:jc w:val="left"/>
                    <w:rPr>
                      <w:b w:val="0"/>
                      <w:i/>
                      <w:lang w:eastAsia="ru-RU"/>
                    </w:rPr>
                  </w:pPr>
                  <w:r w:rsidRPr="00DE35E2">
                    <w:rPr>
                      <w:b w:val="0"/>
                      <w:i/>
                      <w:lang w:eastAsia="ru-RU"/>
                    </w:rPr>
                    <w:t>Client</w:t>
                  </w:r>
                </w:p>
                <w:p w:rsidR="00675A80" w:rsidRPr="00DE35E2" w:rsidRDefault="00675A80" w:rsidP="00DE35E2">
                  <w:pPr>
                    <w:pStyle w:val="ac"/>
                    <w:tabs>
                      <w:tab w:val="right" w:pos="14681"/>
                    </w:tabs>
                    <w:jc w:val="left"/>
                    <w:rPr>
                      <w:b w:val="0"/>
                      <w:i/>
                      <w:lang w:val="en-US" w:eastAsia="ru-RU"/>
                    </w:rPr>
                  </w:pPr>
                  <w:r w:rsidRPr="00DE35E2">
                    <w:rPr>
                      <w:b w:val="0"/>
                      <w:i/>
                      <w:lang w:val="en-US" w:eastAsia="ru-RU"/>
                    </w:rPr>
                    <w:t>RusVinyl</w:t>
                  </w:r>
                  <w:r w:rsidRPr="00DE35E2">
                    <w:rPr>
                      <w:b w:val="0"/>
                      <w:i/>
                      <w:lang w:eastAsia="ru-RU"/>
                    </w:rPr>
                    <w:t xml:space="preserve"> </w:t>
                  </w:r>
                  <w:r w:rsidRPr="00DE35E2">
                    <w:rPr>
                      <w:b w:val="0"/>
                      <w:i/>
                      <w:lang w:val="en-US" w:eastAsia="ru-RU"/>
                    </w:rPr>
                    <w:t>LLC</w:t>
                  </w:r>
                </w:p>
                <w:p w:rsidR="00675A80" w:rsidRPr="00DE35E2" w:rsidRDefault="00675A80" w:rsidP="00DE35E2">
                  <w:pPr>
                    <w:pStyle w:val="ac"/>
                    <w:tabs>
                      <w:tab w:val="right" w:pos="14681"/>
                    </w:tabs>
                    <w:jc w:val="left"/>
                    <w:rPr>
                      <w:b w:val="0"/>
                      <w:i/>
                      <w:lang w:val="en-US" w:eastAsia="ru-RU"/>
                    </w:rPr>
                  </w:pPr>
                  <w:r w:rsidRPr="00DE35E2">
                    <w:rPr>
                      <w:b w:val="0"/>
                      <w:i/>
                      <w:lang w:val="en-US" w:eastAsia="ru-RU"/>
                    </w:rPr>
                    <w:t xml:space="preserve"> </w:t>
                  </w:r>
                </w:p>
                <w:p w:rsidR="00675A80" w:rsidRPr="00DE35E2" w:rsidRDefault="00675A80" w:rsidP="00DE35E2">
                  <w:pPr>
                    <w:rPr>
                      <w:sz w:val="20"/>
                      <w:szCs w:val="20"/>
                      <w:lang w:val="en-US"/>
                    </w:rPr>
                  </w:pPr>
                  <w:r w:rsidRPr="00DE35E2">
                    <w:rPr>
                      <w:i/>
                      <w:sz w:val="20"/>
                      <w:szCs w:val="20"/>
                      <w:lang w:val="en-US" w:eastAsia="ru-RU"/>
                    </w:rPr>
                    <w:t>_______/_________</w:t>
                  </w:r>
                </w:p>
              </w:tc>
              <w:tc>
                <w:tcPr>
                  <w:tcW w:w="4954" w:type="dxa"/>
                </w:tcPr>
                <w:p w:rsidR="00675A80" w:rsidRPr="00DE35E2" w:rsidRDefault="00675A80" w:rsidP="00DE35E2">
                  <w:pPr>
                    <w:rPr>
                      <w:sz w:val="20"/>
                      <w:szCs w:val="20"/>
                      <w:lang w:val="en-US"/>
                    </w:rPr>
                  </w:pPr>
                  <w:r w:rsidRPr="00DE35E2">
                    <w:rPr>
                      <w:sz w:val="20"/>
                      <w:szCs w:val="20"/>
                    </w:rPr>
                    <w:t>Исполнитель</w:t>
                  </w:r>
                </w:p>
                <w:p w:rsidR="00675A80" w:rsidRPr="00DE35E2" w:rsidRDefault="00675A80" w:rsidP="00DE35E2">
                  <w:pPr>
                    <w:rPr>
                      <w:spacing w:val="-6"/>
                      <w:sz w:val="20"/>
                      <w:szCs w:val="20"/>
                      <w:lang w:val="en-US"/>
                    </w:rPr>
                  </w:pPr>
                  <w:r w:rsidRPr="00DE35E2">
                    <w:rPr>
                      <w:sz w:val="20"/>
                      <w:szCs w:val="20"/>
                    </w:rPr>
                    <w:t>ООО</w:t>
                  </w:r>
                  <w:r w:rsidRPr="00DE35E2">
                    <w:rPr>
                      <w:sz w:val="20"/>
                      <w:szCs w:val="20"/>
                      <w:lang w:val="en-US"/>
                    </w:rPr>
                    <w:t xml:space="preserve"> «</w:t>
                  </w:r>
                  <w:r w:rsidR="002A7F48" w:rsidRPr="00DE35E2">
                    <w:rPr>
                      <w:sz w:val="20"/>
                      <w:szCs w:val="20"/>
                      <w:lang w:val="en-US"/>
                    </w:rPr>
                    <w:t xml:space="preserve"> </w:t>
                  </w:r>
                  <w:r w:rsidRPr="00DE35E2">
                    <w:rPr>
                      <w:sz w:val="20"/>
                      <w:szCs w:val="20"/>
                      <w:lang w:val="en-US"/>
                    </w:rPr>
                    <w:t>» /</w:t>
                  </w:r>
                  <w:r w:rsidRPr="00DE35E2">
                    <w:rPr>
                      <w:spacing w:val="-6"/>
                      <w:sz w:val="20"/>
                      <w:szCs w:val="20"/>
                      <w:lang w:val="en-US"/>
                    </w:rPr>
                    <w:t xml:space="preserve"> </w:t>
                  </w:r>
                </w:p>
                <w:p w:rsidR="00675A80" w:rsidRPr="00DE35E2" w:rsidRDefault="00675A80" w:rsidP="00DE35E2">
                  <w:pPr>
                    <w:rPr>
                      <w:i/>
                      <w:spacing w:val="-6"/>
                      <w:sz w:val="20"/>
                      <w:szCs w:val="20"/>
                      <w:lang w:val="en-US"/>
                    </w:rPr>
                  </w:pPr>
                  <w:r w:rsidRPr="00DE35E2">
                    <w:rPr>
                      <w:i/>
                      <w:spacing w:val="-6"/>
                      <w:sz w:val="20"/>
                      <w:szCs w:val="20"/>
                      <w:lang w:val="en-US"/>
                    </w:rPr>
                    <w:t>Contractor</w:t>
                  </w:r>
                </w:p>
                <w:p w:rsidR="00675A80" w:rsidRPr="00DE35E2" w:rsidRDefault="00675A80" w:rsidP="00DE35E2">
                  <w:pPr>
                    <w:rPr>
                      <w:i/>
                      <w:sz w:val="20"/>
                      <w:szCs w:val="20"/>
                      <w:lang w:val="en-US"/>
                    </w:rPr>
                  </w:pPr>
                </w:p>
                <w:p w:rsidR="00675A80" w:rsidRPr="00DE35E2" w:rsidRDefault="00675A80" w:rsidP="00DE35E2">
                  <w:pPr>
                    <w:snapToGrid w:val="0"/>
                    <w:rPr>
                      <w:bCs/>
                      <w:i/>
                      <w:sz w:val="20"/>
                      <w:szCs w:val="20"/>
                      <w:lang w:eastAsia="ar-SA"/>
                    </w:rPr>
                  </w:pPr>
                  <w:r w:rsidRPr="00DE35E2">
                    <w:rPr>
                      <w:i/>
                      <w:sz w:val="20"/>
                      <w:szCs w:val="20"/>
                    </w:rPr>
                    <w:t>____________/____</w:t>
                  </w:r>
                </w:p>
              </w:tc>
            </w:tr>
          </w:tbl>
          <w:p w:rsidR="00675A80" w:rsidRPr="00DE35E2" w:rsidRDefault="00675A80" w:rsidP="00DE35E2">
            <w:pPr>
              <w:rPr>
                <w:sz w:val="20"/>
                <w:szCs w:val="20"/>
              </w:rPr>
            </w:pPr>
          </w:p>
        </w:tc>
      </w:tr>
      <w:tr w:rsidR="00675A80" w:rsidRPr="00DE35E2" w:rsidTr="00DE35E2">
        <w:tc>
          <w:tcPr>
            <w:tcW w:w="5069" w:type="dxa"/>
          </w:tcPr>
          <w:p w:rsidR="00675A80" w:rsidRPr="00DE35E2" w:rsidRDefault="00675A80" w:rsidP="00DE35E2">
            <w:pPr>
              <w:rPr>
                <w:sz w:val="20"/>
                <w:szCs w:val="20"/>
              </w:rPr>
            </w:pPr>
            <w:r w:rsidRPr="00DE35E2">
              <w:rPr>
                <w:b/>
                <w:sz w:val="20"/>
                <w:szCs w:val="20"/>
              </w:rPr>
              <w:t>Подписи Сторон</w:t>
            </w:r>
            <w:r w:rsidRPr="00DE35E2">
              <w:rPr>
                <w:sz w:val="20"/>
                <w:szCs w:val="20"/>
              </w:rPr>
              <w:t>:</w:t>
            </w:r>
          </w:p>
          <w:p w:rsidR="00675A80" w:rsidRPr="00DE35E2" w:rsidRDefault="00675A80" w:rsidP="00DE35E2">
            <w:pPr>
              <w:rPr>
                <w:sz w:val="20"/>
                <w:szCs w:val="20"/>
              </w:rPr>
            </w:pPr>
          </w:p>
        </w:tc>
        <w:tc>
          <w:tcPr>
            <w:tcW w:w="5069" w:type="dxa"/>
          </w:tcPr>
          <w:p w:rsidR="00675A80" w:rsidRPr="00DE35E2" w:rsidRDefault="00675A80" w:rsidP="00DE35E2">
            <w:pPr>
              <w:rPr>
                <w:b/>
                <w:sz w:val="20"/>
                <w:szCs w:val="20"/>
                <w:lang w:val="en-US"/>
              </w:rPr>
            </w:pPr>
            <w:r w:rsidRPr="00DE35E2">
              <w:rPr>
                <w:b/>
                <w:sz w:val="20"/>
                <w:szCs w:val="20"/>
                <w:lang w:val="en-US"/>
              </w:rPr>
              <w:t>Signatures of the Parties:</w:t>
            </w:r>
          </w:p>
        </w:tc>
      </w:tr>
    </w:tbl>
    <w:p w:rsidR="003022A1" w:rsidRDefault="003022A1">
      <w:r>
        <w:br w:type="page"/>
      </w:r>
    </w:p>
    <w:tbl>
      <w:tblPr>
        <w:tblStyle w:val="a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60"/>
      </w:tblGrid>
      <w:tr w:rsidR="00C7509E" w:rsidRPr="002D3CAC" w:rsidTr="00BA0746">
        <w:tc>
          <w:tcPr>
            <w:tcW w:w="4962" w:type="dxa"/>
          </w:tcPr>
          <w:p w:rsidR="002A7F48" w:rsidRPr="00BA0746" w:rsidRDefault="000C6107" w:rsidP="00DE35E2">
            <w:pPr>
              <w:jc w:val="center"/>
              <w:rPr>
                <w:sz w:val="20"/>
                <w:szCs w:val="20"/>
              </w:rPr>
            </w:pPr>
            <w:r w:rsidRPr="00BA0746">
              <w:rPr>
                <w:sz w:val="20"/>
                <w:szCs w:val="20"/>
              </w:rPr>
              <w:lastRenderedPageBreak/>
              <w:br w:type="page"/>
            </w:r>
          </w:p>
          <w:p w:rsidR="002A7F48" w:rsidRPr="00BA0746" w:rsidRDefault="002A7F48" w:rsidP="00DE35E2">
            <w:pPr>
              <w:jc w:val="center"/>
              <w:rPr>
                <w:sz w:val="20"/>
                <w:szCs w:val="20"/>
              </w:rPr>
            </w:pPr>
          </w:p>
          <w:p w:rsidR="002A7F48" w:rsidRPr="00BA0746" w:rsidRDefault="002A7F48" w:rsidP="00DE35E2">
            <w:pPr>
              <w:jc w:val="center"/>
              <w:rPr>
                <w:sz w:val="20"/>
                <w:szCs w:val="20"/>
              </w:rPr>
            </w:pPr>
          </w:p>
          <w:p w:rsidR="002A7F48" w:rsidRPr="00BA0746" w:rsidRDefault="002A7F48" w:rsidP="00DE35E2">
            <w:pPr>
              <w:jc w:val="center"/>
              <w:rPr>
                <w:sz w:val="20"/>
                <w:szCs w:val="20"/>
              </w:rPr>
            </w:pPr>
          </w:p>
          <w:p w:rsidR="00DE35E2" w:rsidRDefault="00DE35E2" w:rsidP="00DE35E2">
            <w:pPr>
              <w:jc w:val="center"/>
              <w:rPr>
                <w:b/>
                <w:sz w:val="20"/>
                <w:szCs w:val="20"/>
              </w:rPr>
            </w:pPr>
            <w:r w:rsidRPr="00DE35E2">
              <w:rPr>
                <w:b/>
                <w:sz w:val="20"/>
                <w:szCs w:val="20"/>
              </w:rPr>
              <w:t xml:space="preserve">Приложение № </w:t>
            </w:r>
            <w:r w:rsidR="008F67B7" w:rsidRPr="002C31FA">
              <w:rPr>
                <w:b/>
                <w:sz w:val="20"/>
                <w:szCs w:val="20"/>
              </w:rPr>
              <w:t>5</w:t>
            </w:r>
          </w:p>
          <w:p w:rsidR="00C7509E" w:rsidRPr="00DE35E2" w:rsidRDefault="00DE35E2">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60" w:type="dxa"/>
          </w:tcPr>
          <w:p w:rsidR="002A7F48" w:rsidRPr="002A7F48" w:rsidRDefault="002A7F48" w:rsidP="00182972">
            <w:pPr>
              <w:pStyle w:val="a8"/>
              <w:jc w:val="center"/>
              <w:rPr>
                <w:b/>
                <w:lang w:val="ru-RU" w:eastAsia="ru-RU"/>
              </w:rPr>
            </w:pPr>
          </w:p>
          <w:p w:rsidR="002A7F48" w:rsidRPr="002A7F48" w:rsidRDefault="002A7F48" w:rsidP="00182972">
            <w:pPr>
              <w:pStyle w:val="a8"/>
              <w:jc w:val="center"/>
              <w:rPr>
                <w:b/>
                <w:lang w:val="ru-RU" w:eastAsia="ru-RU"/>
              </w:rPr>
            </w:pPr>
          </w:p>
          <w:p w:rsidR="002A7F48" w:rsidRPr="002A7F48" w:rsidRDefault="002A7F48" w:rsidP="00182972">
            <w:pPr>
              <w:pStyle w:val="a8"/>
              <w:jc w:val="center"/>
              <w:rPr>
                <w:b/>
                <w:lang w:val="ru-RU" w:eastAsia="ru-RU"/>
              </w:rPr>
            </w:pPr>
          </w:p>
          <w:p w:rsidR="002A7F48" w:rsidRPr="002A7F48" w:rsidRDefault="002A7F48" w:rsidP="00182972">
            <w:pPr>
              <w:pStyle w:val="a8"/>
              <w:jc w:val="center"/>
              <w:rPr>
                <w:b/>
                <w:lang w:val="ru-RU" w:eastAsia="ru-RU"/>
              </w:rPr>
            </w:pPr>
          </w:p>
          <w:p w:rsidR="00182972" w:rsidRDefault="00C7509E" w:rsidP="00182972">
            <w:pPr>
              <w:pStyle w:val="a8"/>
              <w:jc w:val="center"/>
              <w:rPr>
                <w:b/>
                <w:lang w:val="en-US" w:eastAsia="ru-RU"/>
              </w:rPr>
            </w:pPr>
            <w:r w:rsidRPr="00DE35E2">
              <w:rPr>
                <w:b/>
                <w:lang w:val="en-US" w:eastAsia="ru-RU"/>
              </w:rPr>
              <w:t>Appendix No.</w:t>
            </w:r>
            <w:r w:rsidR="008F67B7">
              <w:rPr>
                <w:b/>
                <w:lang w:val="en-US" w:eastAsia="ru-RU"/>
              </w:rPr>
              <w:t>5</w:t>
            </w:r>
          </w:p>
          <w:p w:rsidR="00C7509E" w:rsidRPr="00DE35E2" w:rsidRDefault="00182972" w:rsidP="00BA0746">
            <w:pPr>
              <w:pStyle w:val="a8"/>
              <w:jc w:val="center"/>
              <w:rPr>
                <w:lang w:val="en-US"/>
              </w:rPr>
            </w:pPr>
            <w:r w:rsidRPr="00DE35E2">
              <w:rPr>
                <w:b/>
                <w:lang w:val="en-US" w:eastAsia="ru-RU"/>
              </w:rPr>
              <w:t>to</w:t>
            </w:r>
            <w:r w:rsidRPr="00182972">
              <w:rPr>
                <w:b/>
                <w:lang w:val="en-US" w:eastAsia="ru-RU"/>
              </w:rPr>
              <w:t xml:space="preserve"> </w:t>
            </w:r>
            <w:r w:rsidR="00551E74">
              <w:rPr>
                <w:b/>
                <w:lang w:val="en-US" w:eastAsia="ru-RU"/>
              </w:rPr>
              <w:t>RUSVINYL SPECIAL TERMS</w:t>
            </w:r>
            <w:r w:rsidRPr="00182972">
              <w:rPr>
                <w:b/>
                <w:lang w:val="en-US" w:eastAsia="ru-RU"/>
              </w:rPr>
              <w:t xml:space="preserve"> </w:t>
            </w:r>
          </w:p>
        </w:tc>
      </w:tr>
      <w:tr w:rsidR="000C6107" w:rsidRPr="002D3CAC" w:rsidTr="00BA0746">
        <w:tc>
          <w:tcPr>
            <w:tcW w:w="4962" w:type="dxa"/>
          </w:tcPr>
          <w:p w:rsidR="00675A80" w:rsidRPr="00DE35E2" w:rsidRDefault="00675A80" w:rsidP="00DE35E2">
            <w:pPr>
              <w:jc w:val="center"/>
              <w:outlineLvl w:val="0"/>
              <w:rPr>
                <w:b/>
                <w:sz w:val="20"/>
                <w:szCs w:val="20"/>
              </w:rPr>
            </w:pPr>
            <w:r w:rsidRPr="00DE35E2">
              <w:rPr>
                <w:b/>
                <w:sz w:val="20"/>
                <w:szCs w:val="20"/>
              </w:rPr>
              <w:t>Перечень закрепленных ТС</w:t>
            </w:r>
          </w:p>
          <w:p w:rsidR="00675A80" w:rsidRPr="00DE35E2" w:rsidRDefault="00675A80" w:rsidP="00DE35E2">
            <w:pPr>
              <w:jc w:val="both"/>
              <w:outlineLvl w:val="0"/>
              <w:rPr>
                <w:b/>
                <w:sz w:val="20"/>
                <w:szCs w:val="20"/>
              </w:rPr>
            </w:pPr>
          </w:p>
          <w:p w:rsidR="00675A80" w:rsidRPr="00DE35E2" w:rsidRDefault="000A5C4A" w:rsidP="00DE35E2">
            <w:pPr>
              <w:ind w:left="29"/>
              <w:jc w:val="both"/>
              <w:outlineLvl w:val="0"/>
              <w:rPr>
                <w:sz w:val="20"/>
                <w:szCs w:val="20"/>
              </w:rPr>
            </w:pPr>
            <w:r w:rsidRPr="00DE35E2">
              <w:rPr>
                <w:b/>
                <w:sz w:val="20"/>
                <w:szCs w:val="20"/>
              </w:rPr>
              <w:t>1.</w:t>
            </w:r>
            <w:r w:rsidRPr="00DE35E2">
              <w:rPr>
                <w:sz w:val="20"/>
                <w:szCs w:val="20"/>
              </w:rPr>
              <w:t xml:space="preserve"> </w:t>
            </w:r>
            <w:r w:rsidR="00675A80" w:rsidRPr="00DE35E2">
              <w:rPr>
                <w:sz w:val="20"/>
                <w:szCs w:val="20"/>
              </w:rPr>
              <w:t xml:space="preserve">Стороны согласовали на весь период действия </w:t>
            </w:r>
            <w:r w:rsidR="00F142A6">
              <w:rPr>
                <w:sz w:val="20"/>
                <w:szCs w:val="20"/>
              </w:rPr>
              <w:t>ВИДОВЫХ УСЛОВИЙ РУСВИНИЛ</w:t>
            </w:r>
            <w:r w:rsidR="00675A80" w:rsidRPr="00DE35E2">
              <w:rPr>
                <w:sz w:val="20"/>
                <w:szCs w:val="20"/>
              </w:rPr>
              <w:t xml:space="preserve"> закрепить ТС, указанные в Таблице 1.</w:t>
            </w:r>
          </w:p>
          <w:p w:rsidR="000A5C4A" w:rsidRPr="00DE35E2" w:rsidRDefault="000A5C4A" w:rsidP="00DE35E2">
            <w:pPr>
              <w:ind w:left="29"/>
              <w:jc w:val="both"/>
              <w:outlineLvl w:val="0"/>
              <w:rPr>
                <w:sz w:val="20"/>
                <w:szCs w:val="20"/>
              </w:rPr>
            </w:pPr>
          </w:p>
          <w:p w:rsidR="00675A80" w:rsidRPr="00DE35E2" w:rsidRDefault="000A5C4A" w:rsidP="00DE35E2">
            <w:pPr>
              <w:ind w:left="29"/>
              <w:jc w:val="both"/>
              <w:outlineLvl w:val="0"/>
              <w:rPr>
                <w:sz w:val="20"/>
                <w:szCs w:val="20"/>
              </w:rPr>
            </w:pPr>
            <w:r w:rsidRPr="00DE35E2">
              <w:rPr>
                <w:b/>
                <w:sz w:val="20"/>
                <w:szCs w:val="20"/>
              </w:rPr>
              <w:t>2.</w:t>
            </w:r>
            <w:r w:rsidRPr="00DE35E2">
              <w:rPr>
                <w:sz w:val="20"/>
                <w:szCs w:val="20"/>
              </w:rPr>
              <w:t xml:space="preserve"> </w:t>
            </w:r>
            <w:r w:rsidR="00675A80" w:rsidRPr="00DE35E2">
              <w:rPr>
                <w:sz w:val="20"/>
                <w:szCs w:val="20"/>
              </w:rPr>
              <w:t xml:space="preserve">Закрепленные ТС в течении всего срока действия </w:t>
            </w:r>
            <w:r w:rsidR="00F142A6">
              <w:rPr>
                <w:sz w:val="20"/>
                <w:szCs w:val="20"/>
              </w:rPr>
              <w:t>ВИДОВЫХ УСЛОВИЙ РУСВИНИЛ</w:t>
            </w:r>
            <w:r w:rsidR="00675A80" w:rsidRPr="00DE35E2">
              <w:rPr>
                <w:sz w:val="20"/>
                <w:szCs w:val="20"/>
              </w:rPr>
              <w:t xml:space="preserve"> Экспедитор обязан предоставить Клиенту. Закрепленные ТС Экспедитор не может использовать для перевозки других Грузов без согласования с Клиентом.</w:t>
            </w:r>
          </w:p>
          <w:p w:rsidR="000A5C4A" w:rsidRPr="00DE35E2" w:rsidRDefault="000A5C4A" w:rsidP="00DE35E2">
            <w:pPr>
              <w:ind w:left="29"/>
              <w:jc w:val="both"/>
              <w:outlineLvl w:val="0"/>
              <w:rPr>
                <w:sz w:val="20"/>
                <w:szCs w:val="20"/>
              </w:rPr>
            </w:pPr>
          </w:p>
          <w:p w:rsidR="00675A80" w:rsidRPr="00DE35E2" w:rsidRDefault="000A5C4A" w:rsidP="00DE35E2">
            <w:pPr>
              <w:ind w:left="29"/>
              <w:jc w:val="both"/>
              <w:outlineLvl w:val="0"/>
              <w:rPr>
                <w:sz w:val="20"/>
                <w:szCs w:val="20"/>
              </w:rPr>
            </w:pPr>
            <w:r w:rsidRPr="00DE35E2">
              <w:rPr>
                <w:b/>
                <w:sz w:val="20"/>
                <w:szCs w:val="20"/>
              </w:rPr>
              <w:t>3.</w:t>
            </w:r>
            <w:r w:rsidRPr="00DE35E2">
              <w:rPr>
                <w:sz w:val="20"/>
                <w:szCs w:val="20"/>
              </w:rPr>
              <w:t xml:space="preserve"> </w:t>
            </w:r>
            <w:r w:rsidR="00DE3728" w:rsidRPr="00DE35E2">
              <w:rPr>
                <w:sz w:val="20"/>
                <w:szCs w:val="20"/>
              </w:rPr>
              <w:t xml:space="preserve">В течении действия </w:t>
            </w:r>
            <w:r w:rsidR="00F142A6">
              <w:rPr>
                <w:sz w:val="20"/>
                <w:szCs w:val="20"/>
              </w:rPr>
              <w:t>ВИДОВЫХ УСЛОВИЙ РУСВИНИЛ</w:t>
            </w:r>
            <w:r w:rsidR="00DE3728" w:rsidRPr="00DE35E2">
              <w:rPr>
                <w:sz w:val="20"/>
                <w:szCs w:val="20"/>
              </w:rPr>
              <w:t xml:space="preserve"> количество и период предоставления закрепленных ТС может изменяться по согласованию сторон путем согласования Акта ввода/вывода из эксплуатации по форме Приложения № </w:t>
            </w:r>
            <w:r w:rsidR="000C11BA">
              <w:rPr>
                <w:sz w:val="20"/>
                <w:szCs w:val="20"/>
              </w:rPr>
              <w:t>17</w:t>
            </w:r>
            <w:r w:rsidR="00DE3728" w:rsidRPr="00DE35E2">
              <w:rPr>
                <w:sz w:val="20"/>
                <w:szCs w:val="20"/>
              </w:rPr>
              <w:t>.</w:t>
            </w:r>
          </w:p>
          <w:p w:rsidR="000C6107" w:rsidRPr="00DE35E2" w:rsidRDefault="000C6107" w:rsidP="00DE35E2">
            <w:pPr>
              <w:rPr>
                <w:sz w:val="20"/>
                <w:szCs w:val="20"/>
              </w:rPr>
            </w:pPr>
          </w:p>
          <w:p w:rsidR="000A5C4A" w:rsidRPr="00DE35E2" w:rsidRDefault="000A5C4A" w:rsidP="00DE35E2">
            <w:pPr>
              <w:jc w:val="center"/>
              <w:rPr>
                <w:sz w:val="20"/>
                <w:szCs w:val="20"/>
                <w:lang w:val="en-US"/>
              </w:rPr>
            </w:pPr>
            <w:r w:rsidRPr="00DE35E2">
              <w:rPr>
                <w:b/>
                <w:bCs/>
                <w:sz w:val="20"/>
                <w:szCs w:val="20"/>
              </w:rPr>
              <w:t>Таблица 1.</w:t>
            </w:r>
            <w:r w:rsidRPr="00DE35E2">
              <w:rPr>
                <w:b/>
                <w:bCs/>
                <w:sz w:val="20"/>
                <w:szCs w:val="20"/>
                <w:lang w:val="fr-FR"/>
              </w:rPr>
              <w:t xml:space="preserve"> </w:t>
            </w:r>
            <w:r w:rsidRPr="00DE35E2">
              <w:rPr>
                <w:b/>
                <w:bCs/>
                <w:sz w:val="20"/>
                <w:szCs w:val="20"/>
              </w:rPr>
              <w:t>Перечень закрепленных ТС</w:t>
            </w:r>
          </w:p>
        </w:tc>
        <w:tc>
          <w:tcPr>
            <w:tcW w:w="4960" w:type="dxa"/>
          </w:tcPr>
          <w:p w:rsidR="004C528A" w:rsidRPr="00DE35E2" w:rsidRDefault="00704F20" w:rsidP="00DE35E2">
            <w:pPr>
              <w:jc w:val="center"/>
              <w:outlineLvl w:val="0"/>
              <w:rPr>
                <w:b/>
                <w:sz w:val="20"/>
                <w:szCs w:val="20"/>
                <w:lang w:val="en-US"/>
              </w:rPr>
            </w:pPr>
            <w:r w:rsidRPr="00DE35E2">
              <w:rPr>
                <w:b/>
                <w:sz w:val="20"/>
                <w:szCs w:val="20"/>
                <w:lang w:val="en-US"/>
              </w:rPr>
              <w:t>List of Reserved Vehicles</w:t>
            </w:r>
          </w:p>
          <w:p w:rsidR="004C528A" w:rsidRPr="00DE35E2" w:rsidRDefault="004C528A" w:rsidP="00DE35E2">
            <w:pPr>
              <w:jc w:val="both"/>
              <w:outlineLvl w:val="0"/>
              <w:rPr>
                <w:b/>
                <w:sz w:val="20"/>
                <w:szCs w:val="20"/>
                <w:lang w:val="en-US"/>
              </w:rPr>
            </w:pPr>
          </w:p>
          <w:p w:rsidR="004C528A" w:rsidRPr="00DE35E2" w:rsidRDefault="004C528A" w:rsidP="00DE35E2">
            <w:pPr>
              <w:ind w:left="29"/>
              <w:jc w:val="both"/>
              <w:outlineLvl w:val="0"/>
              <w:rPr>
                <w:sz w:val="20"/>
                <w:szCs w:val="20"/>
                <w:lang w:val="en-US"/>
              </w:rPr>
            </w:pPr>
            <w:r w:rsidRPr="00DE35E2">
              <w:rPr>
                <w:b/>
                <w:sz w:val="20"/>
                <w:szCs w:val="20"/>
                <w:lang w:val="en-US"/>
              </w:rPr>
              <w:t>1.</w:t>
            </w:r>
            <w:r w:rsidRPr="00DE35E2">
              <w:rPr>
                <w:sz w:val="20"/>
                <w:szCs w:val="20"/>
                <w:lang w:val="en-US"/>
              </w:rPr>
              <w:t xml:space="preserve"> </w:t>
            </w:r>
            <w:r w:rsidR="00704F20" w:rsidRPr="00DE35E2">
              <w:rPr>
                <w:sz w:val="20"/>
                <w:szCs w:val="20"/>
                <w:lang w:val="en-US"/>
              </w:rPr>
              <w:t>The Parties have agreed to reserve the vehicles listed in Table 1 for the entire validity period hereof</w:t>
            </w:r>
            <w:r w:rsidRPr="00DE35E2">
              <w:rPr>
                <w:sz w:val="20"/>
                <w:szCs w:val="20"/>
                <w:lang w:val="en-US"/>
              </w:rPr>
              <w:t>.</w:t>
            </w:r>
          </w:p>
          <w:p w:rsidR="004C528A" w:rsidRPr="00DE35E2" w:rsidRDefault="004C528A" w:rsidP="00DE35E2">
            <w:pPr>
              <w:ind w:left="29"/>
              <w:jc w:val="both"/>
              <w:outlineLvl w:val="0"/>
              <w:rPr>
                <w:sz w:val="20"/>
                <w:szCs w:val="20"/>
                <w:lang w:val="en-US"/>
              </w:rPr>
            </w:pPr>
          </w:p>
          <w:p w:rsidR="004C528A" w:rsidRPr="00DE35E2" w:rsidRDefault="004C528A" w:rsidP="00DE35E2">
            <w:pPr>
              <w:ind w:left="29"/>
              <w:jc w:val="both"/>
              <w:outlineLvl w:val="0"/>
              <w:rPr>
                <w:sz w:val="20"/>
                <w:szCs w:val="20"/>
                <w:lang w:val="en-US"/>
              </w:rPr>
            </w:pPr>
            <w:r w:rsidRPr="00DE35E2">
              <w:rPr>
                <w:b/>
                <w:sz w:val="20"/>
                <w:szCs w:val="20"/>
                <w:lang w:val="en-US"/>
              </w:rPr>
              <w:t>2.</w:t>
            </w:r>
            <w:r w:rsidRPr="00DE35E2">
              <w:rPr>
                <w:sz w:val="20"/>
                <w:szCs w:val="20"/>
                <w:lang w:val="en-US"/>
              </w:rPr>
              <w:t xml:space="preserve"> </w:t>
            </w:r>
            <w:r w:rsidR="00704F20" w:rsidRPr="00DE35E2">
              <w:rPr>
                <w:sz w:val="20"/>
                <w:szCs w:val="20"/>
                <w:lang w:val="en-US"/>
              </w:rPr>
              <w:t>The Forwarder shall provide the reserved vehicles to the Client within the entire validity period hereof</w:t>
            </w:r>
            <w:r w:rsidRPr="00DE35E2">
              <w:rPr>
                <w:sz w:val="20"/>
                <w:szCs w:val="20"/>
                <w:lang w:val="en-US"/>
              </w:rPr>
              <w:t xml:space="preserve">. </w:t>
            </w:r>
            <w:r w:rsidR="00704F20" w:rsidRPr="00DE35E2">
              <w:rPr>
                <w:sz w:val="20"/>
                <w:szCs w:val="20"/>
                <w:lang w:val="en-US"/>
              </w:rPr>
              <w:t>The Forwarder may not use the reserved vehicles to carry other cargos without consent of the Client</w:t>
            </w:r>
            <w:r w:rsidRPr="00DE35E2">
              <w:rPr>
                <w:sz w:val="20"/>
                <w:szCs w:val="20"/>
                <w:lang w:val="en-US"/>
              </w:rPr>
              <w:t>.</w:t>
            </w:r>
          </w:p>
          <w:p w:rsidR="004C528A" w:rsidRPr="00DE35E2" w:rsidRDefault="004C528A" w:rsidP="00DE35E2">
            <w:pPr>
              <w:ind w:left="29"/>
              <w:jc w:val="both"/>
              <w:outlineLvl w:val="0"/>
              <w:rPr>
                <w:sz w:val="20"/>
                <w:szCs w:val="20"/>
                <w:lang w:val="en-US"/>
              </w:rPr>
            </w:pPr>
          </w:p>
          <w:p w:rsidR="00704F20" w:rsidRPr="00DE35E2" w:rsidRDefault="00704F20" w:rsidP="00DE35E2">
            <w:pPr>
              <w:ind w:left="29"/>
              <w:jc w:val="both"/>
              <w:outlineLvl w:val="0"/>
              <w:rPr>
                <w:sz w:val="20"/>
                <w:szCs w:val="20"/>
                <w:lang w:val="en-US"/>
              </w:rPr>
            </w:pPr>
          </w:p>
          <w:p w:rsidR="004C528A" w:rsidRPr="00DE35E2" w:rsidRDefault="004C528A" w:rsidP="00DE35E2">
            <w:pPr>
              <w:ind w:left="29"/>
              <w:jc w:val="both"/>
              <w:outlineLvl w:val="0"/>
              <w:rPr>
                <w:sz w:val="20"/>
                <w:szCs w:val="20"/>
                <w:lang w:val="en-US"/>
              </w:rPr>
            </w:pPr>
            <w:r w:rsidRPr="00DE35E2">
              <w:rPr>
                <w:b/>
                <w:sz w:val="20"/>
                <w:szCs w:val="20"/>
                <w:lang w:val="en-US"/>
              </w:rPr>
              <w:t>3.</w:t>
            </w:r>
            <w:r w:rsidRPr="00DE35E2">
              <w:rPr>
                <w:sz w:val="20"/>
                <w:szCs w:val="20"/>
                <w:lang w:val="en-US"/>
              </w:rPr>
              <w:t xml:space="preserve"> </w:t>
            </w:r>
            <w:r w:rsidR="00DE3728" w:rsidRPr="00DE35E2">
              <w:rPr>
                <w:sz w:val="20"/>
                <w:szCs w:val="20"/>
                <w:lang w:val="en-US"/>
              </w:rPr>
              <w:t xml:space="preserve">The number and operation period of provision vehicles used within the term hereof may change as agreed upon by the parties by signing the Vehicle Putting into/out of Operation (Appendix </w:t>
            </w:r>
            <w:r w:rsidR="00F17D46" w:rsidRPr="002D3CAC">
              <w:rPr>
                <w:sz w:val="20"/>
                <w:szCs w:val="20"/>
                <w:lang w:val="en-US"/>
              </w:rPr>
              <w:t>17</w:t>
            </w:r>
            <w:r w:rsidR="00DE3728" w:rsidRPr="00DE35E2">
              <w:rPr>
                <w:sz w:val="20"/>
                <w:szCs w:val="20"/>
                <w:lang w:val="en-US"/>
              </w:rPr>
              <w:t>).</w:t>
            </w:r>
          </w:p>
          <w:p w:rsidR="004C528A" w:rsidRPr="00DE35E2" w:rsidRDefault="004C528A" w:rsidP="00DE35E2">
            <w:pPr>
              <w:rPr>
                <w:sz w:val="20"/>
                <w:szCs w:val="20"/>
                <w:lang w:val="en-US"/>
              </w:rPr>
            </w:pPr>
          </w:p>
          <w:p w:rsidR="000C6107" w:rsidRPr="00DE35E2" w:rsidRDefault="00042176" w:rsidP="00DE35E2">
            <w:pPr>
              <w:jc w:val="center"/>
              <w:rPr>
                <w:sz w:val="20"/>
                <w:szCs w:val="20"/>
                <w:lang w:val="en-US"/>
              </w:rPr>
            </w:pPr>
            <w:r w:rsidRPr="00DE35E2">
              <w:rPr>
                <w:b/>
                <w:bCs/>
                <w:sz w:val="20"/>
                <w:szCs w:val="20"/>
                <w:lang w:val="en-US"/>
              </w:rPr>
              <w:t>Table</w:t>
            </w:r>
            <w:r w:rsidR="004C528A" w:rsidRPr="00DE35E2">
              <w:rPr>
                <w:b/>
                <w:bCs/>
                <w:sz w:val="20"/>
                <w:szCs w:val="20"/>
                <w:lang w:val="en-US"/>
              </w:rPr>
              <w:t xml:space="preserve"> 1. </w:t>
            </w:r>
            <w:r w:rsidRPr="00DE35E2">
              <w:rPr>
                <w:b/>
                <w:bCs/>
                <w:sz w:val="20"/>
                <w:szCs w:val="20"/>
                <w:lang w:val="en-US"/>
              </w:rPr>
              <w:t>List of reserved vehicles</w:t>
            </w:r>
          </w:p>
        </w:tc>
      </w:tr>
    </w:tbl>
    <w:p w:rsidR="00675A80" w:rsidRPr="00DE35E2" w:rsidRDefault="00675A80" w:rsidP="00DE35E2">
      <w:pPr>
        <w:outlineLvl w:val="0"/>
        <w:rPr>
          <w:b/>
          <w:bCs/>
          <w:sz w:val="20"/>
          <w:szCs w:val="20"/>
          <w:lang w:val="en-US"/>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28" w:type="dxa"/>
          <w:right w:w="28" w:type="dxa"/>
        </w:tblCellMar>
        <w:tblLook w:val="04A0" w:firstRow="1" w:lastRow="0" w:firstColumn="1" w:lastColumn="0" w:noHBand="0" w:noVBand="1"/>
      </w:tblPr>
      <w:tblGrid>
        <w:gridCol w:w="465"/>
        <w:gridCol w:w="981"/>
        <w:gridCol w:w="850"/>
        <w:gridCol w:w="1101"/>
        <w:gridCol w:w="1167"/>
        <w:gridCol w:w="993"/>
        <w:gridCol w:w="850"/>
        <w:gridCol w:w="1418"/>
        <w:gridCol w:w="1134"/>
        <w:gridCol w:w="1134"/>
      </w:tblGrid>
      <w:tr w:rsidR="00675A80" w:rsidRPr="00DE35E2" w:rsidTr="00234653">
        <w:trPr>
          <w:trHeight w:val="132"/>
        </w:trPr>
        <w:tc>
          <w:tcPr>
            <w:tcW w:w="465" w:type="dxa"/>
            <w:vMerge w:val="restart"/>
            <w:shd w:val="clear" w:color="auto" w:fill="8DB3E2" w:themeFill="text2" w:themeFillTint="66"/>
            <w:vAlign w:val="center"/>
          </w:tcPr>
          <w:p w:rsidR="00675A80" w:rsidRPr="00DE35E2" w:rsidRDefault="00675A80" w:rsidP="00DE35E2">
            <w:pPr>
              <w:jc w:val="center"/>
              <w:rPr>
                <w:b/>
                <w:bCs/>
                <w:sz w:val="20"/>
                <w:szCs w:val="20"/>
                <w:lang w:val="en-US"/>
              </w:rPr>
            </w:pPr>
            <w:r w:rsidRPr="00DE35E2">
              <w:rPr>
                <w:b/>
                <w:bCs/>
                <w:sz w:val="20"/>
                <w:szCs w:val="20"/>
              </w:rPr>
              <w:t>№ п/п</w:t>
            </w:r>
            <w:r w:rsidR="00042176" w:rsidRPr="00DE35E2">
              <w:rPr>
                <w:b/>
                <w:bCs/>
                <w:sz w:val="20"/>
                <w:szCs w:val="20"/>
                <w:lang w:val="en-US"/>
              </w:rPr>
              <w:t>/</w:t>
            </w:r>
          </w:p>
          <w:p w:rsidR="00042176" w:rsidRPr="00DE35E2" w:rsidRDefault="00042176" w:rsidP="00DE35E2">
            <w:pPr>
              <w:jc w:val="center"/>
              <w:rPr>
                <w:b/>
                <w:bCs/>
                <w:i/>
                <w:sz w:val="20"/>
                <w:szCs w:val="20"/>
                <w:lang w:val="en-US"/>
              </w:rPr>
            </w:pPr>
            <w:r w:rsidRPr="00DE35E2">
              <w:rPr>
                <w:b/>
                <w:bCs/>
                <w:i/>
                <w:sz w:val="20"/>
                <w:szCs w:val="20"/>
                <w:lang w:val="en-US"/>
              </w:rPr>
              <w:t>Item #</w:t>
            </w:r>
          </w:p>
        </w:tc>
        <w:tc>
          <w:tcPr>
            <w:tcW w:w="981" w:type="dxa"/>
            <w:vMerge w:val="restart"/>
            <w:shd w:val="clear" w:color="auto" w:fill="8DB3E2" w:themeFill="text2" w:themeFillTint="66"/>
            <w:vAlign w:val="center"/>
          </w:tcPr>
          <w:p w:rsidR="00675A80" w:rsidRPr="00DE35E2" w:rsidRDefault="00675A80" w:rsidP="00DE35E2">
            <w:pPr>
              <w:jc w:val="center"/>
              <w:rPr>
                <w:b/>
                <w:bCs/>
                <w:sz w:val="20"/>
                <w:szCs w:val="20"/>
                <w:lang w:val="en-US"/>
              </w:rPr>
            </w:pPr>
            <w:r w:rsidRPr="00DE35E2">
              <w:rPr>
                <w:b/>
                <w:bCs/>
                <w:sz w:val="20"/>
                <w:szCs w:val="20"/>
              </w:rPr>
              <w:t>Тип</w:t>
            </w:r>
            <w:r w:rsidRPr="00DE35E2">
              <w:rPr>
                <w:b/>
                <w:bCs/>
                <w:sz w:val="20"/>
                <w:szCs w:val="20"/>
                <w:lang w:val="en-US"/>
              </w:rPr>
              <w:t xml:space="preserve"> </w:t>
            </w:r>
            <w:r w:rsidRPr="00DE35E2">
              <w:rPr>
                <w:b/>
                <w:bCs/>
                <w:sz w:val="20"/>
                <w:szCs w:val="20"/>
              </w:rPr>
              <w:t>ТС</w:t>
            </w:r>
            <w:r w:rsidRPr="00DE35E2">
              <w:rPr>
                <w:b/>
                <w:bCs/>
                <w:sz w:val="20"/>
                <w:szCs w:val="20"/>
                <w:lang w:val="en-US"/>
              </w:rPr>
              <w:t xml:space="preserve"> (</w:t>
            </w:r>
            <w:r w:rsidRPr="00DE35E2">
              <w:rPr>
                <w:b/>
                <w:bCs/>
                <w:sz w:val="20"/>
                <w:szCs w:val="20"/>
              </w:rPr>
              <w:t>новое</w:t>
            </w:r>
            <w:r w:rsidRPr="00DE35E2">
              <w:rPr>
                <w:b/>
                <w:bCs/>
                <w:sz w:val="20"/>
                <w:szCs w:val="20"/>
                <w:lang w:val="en-US"/>
              </w:rPr>
              <w:t>/</w:t>
            </w:r>
            <w:r w:rsidRPr="00DE35E2">
              <w:rPr>
                <w:b/>
                <w:bCs/>
                <w:sz w:val="20"/>
                <w:szCs w:val="20"/>
              </w:rPr>
              <w:t>ресурсное</w:t>
            </w:r>
            <w:r w:rsidRPr="00DE35E2">
              <w:rPr>
                <w:b/>
                <w:bCs/>
                <w:sz w:val="20"/>
                <w:szCs w:val="20"/>
                <w:lang w:val="en-US"/>
              </w:rPr>
              <w:t>)</w:t>
            </w:r>
            <w:r w:rsidR="00042176" w:rsidRPr="00DE35E2">
              <w:rPr>
                <w:b/>
                <w:bCs/>
                <w:sz w:val="20"/>
                <w:szCs w:val="20"/>
                <w:lang w:val="en-US"/>
              </w:rPr>
              <w:t>/</w:t>
            </w:r>
          </w:p>
          <w:p w:rsidR="00042176" w:rsidRPr="00DE35E2" w:rsidRDefault="00042176" w:rsidP="00DE35E2">
            <w:pPr>
              <w:jc w:val="center"/>
              <w:rPr>
                <w:b/>
                <w:bCs/>
                <w:i/>
                <w:sz w:val="20"/>
                <w:szCs w:val="20"/>
                <w:lang w:val="en-US"/>
              </w:rPr>
            </w:pPr>
            <w:r w:rsidRPr="00DE35E2">
              <w:rPr>
                <w:b/>
                <w:bCs/>
                <w:i/>
                <w:sz w:val="20"/>
                <w:szCs w:val="20"/>
                <w:lang w:val="en-US"/>
              </w:rPr>
              <w:t>Vehicle type (new/ old)</w:t>
            </w:r>
          </w:p>
        </w:tc>
        <w:tc>
          <w:tcPr>
            <w:tcW w:w="3118" w:type="dxa"/>
            <w:gridSpan w:val="3"/>
            <w:shd w:val="clear" w:color="auto" w:fill="8DB3E2" w:themeFill="text2" w:themeFillTint="66"/>
            <w:vAlign w:val="center"/>
          </w:tcPr>
          <w:p w:rsidR="00042176" w:rsidRPr="00DE35E2" w:rsidRDefault="00675A80" w:rsidP="00DE35E2">
            <w:pPr>
              <w:jc w:val="center"/>
              <w:rPr>
                <w:b/>
                <w:bCs/>
                <w:sz w:val="20"/>
                <w:szCs w:val="20"/>
                <w:lang w:val="en-US"/>
              </w:rPr>
            </w:pPr>
            <w:r w:rsidRPr="00DE35E2">
              <w:rPr>
                <w:b/>
                <w:bCs/>
                <w:sz w:val="20"/>
                <w:szCs w:val="20"/>
              </w:rPr>
              <w:t>Тягач</w:t>
            </w:r>
            <w:r w:rsidR="00042176" w:rsidRPr="00DE35E2">
              <w:rPr>
                <w:b/>
                <w:bCs/>
                <w:sz w:val="20"/>
                <w:szCs w:val="20"/>
                <w:lang w:val="en-US"/>
              </w:rPr>
              <w:t xml:space="preserve"> / </w:t>
            </w:r>
          </w:p>
          <w:p w:rsidR="00675A80" w:rsidRPr="00DE35E2" w:rsidRDefault="00042176" w:rsidP="00DE35E2">
            <w:pPr>
              <w:jc w:val="center"/>
              <w:rPr>
                <w:b/>
                <w:bCs/>
                <w:i/>
                <w:sz w:val="20"/>
                <w:szCs w:val="20"/>
                <w:lang w:val="en-US"/>
              </w:rPr>
            </w:pPr>
            <w:r w:rsidRPr="00DE35E2">
              <w:rPr>
                <w:b/>
                <w:bCs/>
                <w:i/>
                <w:sz w:val="20"/>
                <w:szCs w:val="20"/>
                <w:lang w:val="en-US"/>
              </w:rPr>
              <w:t>Tractor unit</w:t>
            </w:r>
          </w:p>
        </w:tc>
        <w:tc>
          <w:tcPr>
            <w:tcW w:w="3261" w:type="dxa"/>
            <w:gridSpan w:val="3"/>
            <w:shd w:val="clear" w:color="auto" w:fill="8DB3E2" w:themeFill="text2" w:themeFillTint="66"/>
            <w:vAlign w:val="center"/>
          </w:tcPr>
          <w:p w:rsidR="00042176" w:rsidRPr="00DE35E2" w:rsidRDefault="00675A80" w:rsidP="00DE35E2">
            <w:pPr>
              <w:jc w:val="center"/>
              <w:rPr>
                <w:b/>
                <w:bCs/>
                <w:sz w:val="20"/>
                <w:szCs w:val="20"/>
                <w:lang w:val="en-US"/>
              </w:rPr>
            </w:pPr>
            <w:r w:rsidRPr="00DE35E2">
              <w:rPr>
                <w:b/>
                <w:bCs/>
                <w:sz w:val="20"/>
                <w:szCs w:val="20"/>
              </w:rPr>
              <w:t>Цистерна</w:t>
            </w:r>
            <w:r w:rsidR="00042176" w:rsidRPr="00DE35E2">
              <w:rPr>
                <w:b/>
                <w:bCs/>
                <w:sz w:val="20"/>
                <w:szCs w:val="20"/>
                <w:lang w:val="en-US"/>
              </w:rPr>
              <w:t xml:space="preserve"> / </w:t>
            </w:r>
          </w:p>
          <w:p w:rsidR="00675A80" w:rsidRPr="00DE35E2" w:rsidRDefault="00042176" w:rsidP="00DE35E2">
            <w:pPr>
              <w:jc w:val="center"/>
              <w:rPr>
                <w:b/>
                <w:bCs/>
                <w:sz w:val="20"/>
                <w:szCs w:val="20"/>
                <w:lang w:val="en-US"/>
              </w:rPr>
            </w:pPr>
            <w:r w:rsidRPr="00DE35E2">
              <w:rPr>
                <w:b/>
                <w:bCs/>
                <w:i/>
                <w:sz w:val="20"/>
                <w:szCs w:val="20"/>
                <w:lang w:val="en-US"/>
              </w:rPr>
              <w:t>Tank truck</w:t>
            </w:r>
          </w:p>
        </w:tc>
        <w:tc>
          <w:tcPr>
            <w:tcW w:w="2268" w:type="dxa"/>
            <w:gridSpan w:val="2"/>
            <w:shd w:val="clear" w:color="auto" w:fill="8DB3E2" w:themeFill="text2" w:themeFillTint="66"/>
          </w:tcPr>
          <w:p w:rsidR="00675A80" w:rsidRPr="00DE35E2" w:rsidRDefault="00675A80" w:rsidP="00DE35E2">
            <w:pPr>
              <w:jc w:val="center"/>
              <w:rPr>
                <w:b/>
                <w:bCs/>
                <w:sz w:val="20"/>
                <w:szCs w:val="20"/>
                <w:lang w:val="en-US"/>
              </w:rPr>
            </w:pPr>
            <w:r w:rsidRPr="00DE35E2">
              <w:rPr>
                <w:b/>
                <w:bCs/>
                <w:sz w:val="20"/>
                <w:szCs w:val="20"/>
              </w:rPr>
              <w:t>Компрессор</w:t>
            </w:r>
            <w:r w:rsidR="00042176" w:rsidRPr="00DE35E2">
              <w:rPr>
                <w:b/>
                <w:bCs/>
                <w:sz w:val="20"/>
                <w:szCs w:val="20"/>
                <w:lang w:val="en-US"/>
              </w:rPr>
              <w:t xml:space="preserve"> /</w:t>
            </w:r>
          </w:p>
          <w:p w:rsidR="00042176" w:rsidRPr="00DE35E2" w:rsidRDefault="00042176" w:rsidP="00DE35E2">
            <w:pPr>
              <w:jc w:val="center"/>
              <w:rPr>
                <w:b/>
                <w:bCs/>
                <w:sz w:val="20"/>
                <w:szCs w:val="20"/>
                <w:lang w:val="en-US"/>
              </w:rPr>
            </w:pPr>
            <w:r w:rsidRPr="00DE35E2">
              <w:rPr>
                <w:b/>
                <w:bCs/>
                <w:i/>
                <w:sz w:val="20"/>
                <w:szCs w:val="20"/>
                <w:lang w:val="en-US"/>
              </w:rPr>
              <w:t>Compressor</w:t>
            </w:r>
          </w:p>
        </w:tc>
      </w:tr>
      <w:tr w:rsidR="00234653" w:rsidRPr="00DE35E2" w:rsidTr="00EC0AB2">
        <w:trPr>
          <w:trHeight w:val="87"/>
        </w:trPr>
        <w:tc>
          <w:tcPr>
            <w:tcW w:w="465" w:type="dxa"/>
            <w:vMerge/>
            <w:shd w:val="clear" w:color="auto" w:fill="8DB3E2" w:themeFill="text2" w:themeFillTint="66"/>
            <w:vAlign w:val="center"/>
          </w:tcPr>
          <w:p w:rsidR="00042176" w:rsidRPr="00DE35E2" w:rsidRDefault="00042176" w:rsidP="00DE35E2">
            <w:pPr>
              <w:jc w:val="center"/>
              <w:rPr>
                <w:bCs/>
                <w:sz w:val="20"/>
                <w:szCs w:val="20"/>
                <w:lang w:val="en-US"/>
              </w:rPr>
            </w:pPr>
          </w:p>
        </w:tc>
        <w:tc>
          <w:tcPr>
            <w:tcW w:w="981" w:type="dxa"/>
            <w:vMerge/>
            <w:shd w:val="clear" w:color="auto" w:fill="8DB3E2" w:themeFill="text2" w:themeFillTint="66"/>
            <w:vAlign w:val="center"/>
          </w:tcPr>
          <w:p w:rsidR="00042176" w:rsidRPr="00DE35E2" w:rsidRDefault="00042176" w:rsidP="00DE35E2">
            <w:pPr>
              <w:jc w:val="center"/>
              <w:rPr>
                <w:bCs/>
                <w:sz w:val="20"/>
                <w:szCs w:val="20"/>
                <w:lang w:val="en-US"/>
              </w:rPr>
            </w:pPr>
          </w:p>
        </w:tc>
        <w:tc>
          <w:tcPr>
            <w:tcW w:w="850" w:type="dxa"/>
            <w:shd w:val="clear" w:color="auto" w:fill="8DB3E2" w:themeFill="text2" w:themeFillTint="66"/>
            <w:vAlign w:val="center"/>
          </w:tcPr>
          <w:p w:rsidR="00042176" w:rsidRPr="00DE35E2" w:rsidRDefault="00042176" w:rsidP="00DE35E2">
            <w:pPr>
              <w:jc w:val="center"/>
              <w:rPr>
                <w:b/>
                <w:bCs/>
                <w:sz w:val="20"/>
                <w:szCs w:val="20"/>
                <w:lang w:val="en-US"/>
              </w:rPr>
            </w:pPr>
            <w:r w:rsidRPr="00DE35E2">
              <w:rPr>
                <w:b/>
                <w:bCs/>
                <w:sz w:val="20"/>
                <w:szCs w:val="20"/>
              </w:rPr>
              <w:t>Номер</w:t>
            </w:r>
            <w:r w:rsidRPr="00DE35E2">
              <w:rPr>
                <w:b/>
                <w:bCs/>
                <w:sz w:val="20"/>
                <w:szCs w:val="20"/>
                <w:lang w:val="en-US"/>
              </w:rPr>
              <w:t>/</w:t>
            </w:r>
          </w:p>
          <w:p w:rsidR="00042176" w:rsidRPr="00DE35E2" w:rsidRDefault="00042176" w:rsidP="00DE35E2">
            <w:pPr>
              <w:jc w:val="center"/>
              <w:rPr>
                <w:b/>
                <w:bCs/>
                <w:i/>
                <w:sz w:val="20"/>
                <w:szCs w:val="20"/>
                <w:lang w:val="en-US"/>
              </w:rPr>
            </w:pPr>
            <w:r w:rsidRPr="00DE35E2">
              <w:rPr>
                <w:b/>
                <w:bCs/>
                <w:i/>
                <w:sz w:val="20"/>
                <w:szCs w:val="20"/>
                <w:lang w:val="en-US"/>
              </w:rPr>
              <w:t>Number</w:t>
            </w:r>
          </w:p>
        </w:tc>
        <w:tc>
          <w:tcPr>
            <w:tcW w:w="1101" w:type="dxa"/>
            <w:shd w:val="clear" w:color="auto" w:fill="8DB3E2" w:themeFill="text2" w:themeFillTint="66"/>
            <w:vAlign w:val="center"/>
          </w:tcPr>
          <w:p w:rsidR="00042176" w:rsidRPr="00DE35E2" w:rsidRDefault="00042176" w:rsidP="00DE35E2">
            <w:pPr>
              <w:jc w:val="center"/>
              <w:rPr>
                <w:b/>
                <w:bCs/>
                <w:sz w:val="20"/>
                <w:szCs w:val="20"/>
                <w:lang w:val="en-US"/>
              </w:rPr>
            </w:pPr>
            <w:r w:rsidRPr="00DE35E2">
              <w:rPr>
                <w:b/>
                <w:bCs/>
                <w:sz w:val="20"/>
                <w:szCs w:val="20"/>
              </w:rPr>
              <w:t>Марка</w:t>
            </w:r>
            <w:r w:rsidRPr="00DE35E2">
              <w:rPr>
                <w:b/>
                <w:bCs/>
                <w:sz w:val="20"/>
                <w:szCs w:val="20"/>
                <w:lang w:val="en-US"/>
              </w:rPr>
              <w:t>/</w:t>
            </w:r>
          </w:p>
          <w:p w:rsidR="00042176" w:rsidRPr="00DE35E2" w:rsidRDefault="00042176" w:rsidP="00DE35E2">
            <w:pPr>
              <w:jc w:val="center"/>
              <w:rPr>
                <w:b/>
                <w:bCs/>
                <w:sz w:val="20"/>
                <w:szCs w:val="20"/>
                <w:lang w:val="en-US"/>
              </w:rPr>
            </w:pPr>
            <w:r w:rsidRPr="00DE35E2">
              <w:rPr>
                <w:b/>
                <w:bCs/>
                <w:i/>
                <w:sz w:val="20"/>
                <w:szCs w:val="20"/>
                <w:lang w:val="en-US"/>
              </w:rPr>
              <w:t>Model</w:t>
            </w:r>
          </w:p>
        </w:tc>
        <w:tc>
          <w:tcPr>
            <w:tcW w:w="1167" w:type="dxa"/>
            <w:shd w:val="clear" w:color="auto" w:fill="8DB3E2" w:themeFill="text2" w:themeFillTint="66"/>
            <w:vAlign w:val="center"/>
          </w:tcPr>
          <w:p w:rsidR="00042176" w:rsidRPr="00DE35E2" w:rsidRDefault="00042176" w:rsidP="00DE35E2">
            <w:pPr>
              <w:jc w:val="center"/>
              <w:rPr>
                <w:b/>
                <w:bCs/>
                <w:sz w:val="20"/>
                <w:szCs w:val="20"/>
                <w:lang w:val="en-US"/>
              </w:rPr>
            </w:pPr>
            <w:r w:rsidRPr="00DE35E2">
              <w:rPr>
                <w:b/>
                <w:bCs/>
                <w:sz w:val="20"/>
                <w:szCs w:val="20"/>
              </w:rPr>
              <w:t>Год</w:t>
            </w:r>
            <w:r w:rsidRPr="00DE35E2">
              <w:rPr>
                <w:b/>
                <w:bCs/>
                <w:sz w:val="20"/>
                <w:szCs w:val="20"/>
                <w:lang w:val="en-US"/>
              </w:rPr>
              <w:t xml:space="preserve"> </w:t>
            </w:r>
            <w:r w:rsidRPr="00DE35E2">
              <w:rPr>
                <w:b/>
                <w:bCs/>
                <w:sz w:val="20"/>
                <w:szCs w:val="20"/>
              </w:rPr>
              <w:t>выпуска</w:t>
            </w:r>
            <w:r w:rsidRPr="00DE35E2">
              <w:rPr>
                <w:b/>
                <w:bCs/>
                <w:sz w:val="20"/>
                <w:szCs w:val="20"/>
                <w:lang w:val="en-US"/>
              </w:rPr>
              <w:t>/</w:t>
            </w:r>
          </w:p>
          <w:p w:rsidR="00042176" w:rsidRPr="00DE35E2" w:rsidRDefault="00042176" w:rsidP="00DE35E2">
            <w:pPr>
              <w:jc w:val="center"/>
              <w:rPr>
                <w:b/>
                <w:bCs/>
                <w:i/>
                <w:sz w:val="20"/>
                <w:szCs w:val="20"/>
                <w:lang w:val="en-US"/>
              </w:rPr>
            </w:pPr>
            <w:r w:rsidRPr="00DE35E2">
              <w:rPr>
                <w:b/>
                <w:bCs/>
                <w:i/>
                <w:sz w:val="20"/>
                <w:szCs w:val="20"/>
                <w:lang w:val="en-US"/>
              </w:rPr>
              <w:t>Year of manufacture</w:t>
            </w:r>
          </w:p>
        </w:tc>
        <w:tc>
          <w:tcPr>
            <w:tcW w:w="993" w:type="dxa"/>
            <w:shd w:val="clear" w:color="auto" w:fill="8DB3E2" w:themeFill="text2" w:themeFillTint="66"/>
            <w:vAlign w:val="center"/>
          </w:tcPr>
          <w:p w:rsidR="00042176" w:rsidRPr="00DE35E2" w:rsidRDefault="00042176" w:rsidP="00DE35E2">
            <w:pPr>
              <w:jc w:val="center"/>
              <w:rPr>
                <w:b/>
                <w:bCs/>
                <w:sz w:val="20"/>
                <w:szCs w:val="20"/>
                <w:lang w:val="en-US"/>
              </w:rPr>
            </w:pPr>
            <w:r w:rsidRPr="00DE35E2">
              <w:rPr>
                <w:b/>
                <w:bCs/>
                <w:sz w:val="20"/>
                <w:szCs w:val="20"/>
              </w:rPr>
              <w:t>Номер</w:t>
            </w:r>
            <w:r w:rsidRPr="00DE35E2">
              <w:rPr>
                <w:b/>
                <w:bCs/>
                <w:sz w:val="20"/>
                <w:szCs w:val="20"/>
                <w:lang w:val="en-US"/>
              </w:rPr>
              <w:t>/</w:t>
            </w:r>
          </w:p>
          <w:p w:rsidR="00042176" w:rsidRPr="00DE35E2" w:rsidRDefault="00042176" w:rsidP="00DE35E2">
            <w:pPr>
              <w:jc w:val="center"/>
              <w:rPr>
                <w:b/>
                <w:bCs/>
                <w:i/>
                <w:sz w:val="20"/>
                <w:szCs w:val="20"/>
                <w:lang w:val="en-US"/>
              </w:rPr>
            </w:pPr>
            <w:r w:rsidRPr="00DE35E2">
              <w:rPr>
                <w:b/>
                <w:bCs/>
                <w:i/>
                <w:sz w:val="20"/>
                <w:szCs w:val="20"/>
                <w:lang w:val="en-US"/>
              </w:rPr>
              <w:t>Number</w:t>
            </w:r>
          </w:p>
        </w:tc>
        <w:tc>
          <w:tcPr>
            <w:tcW w:w="850" w:type="dxa"/>
            <w:shd w:val="clear" w:color="auto" w:fill="8DB3E2" w:themeFill="text2" w:themeFillTint="66"/>
            <w:vAlign w:val="center"/>
          </w:tcPr>
          <w:p w:rsidR="00042176" w:rsidRPr="00DE35E2" w:rsidRDefault="00042176" w:rsidP="00DE35E2">
            <w:pPr>
              <w:jc w:val="center"/>
              <w:rPr>
                <w:b/>
                <w:bCs/>
                <w:sz w:val="20"/>
                <w:szCs w:val="20"/>
                <w:lang w:val="en-US"/>
              </w:rPr>
            </w:pPr>
            <w:r w:rsidRPr="00DE35E2">
              <w:rPr>
                <w:b/>
                <w:bCs/>
                <w:sz w:val="20"/>
                <w:szCs w:val="20"/>
              </w:rPr>
              <w:t>Марка</w:t>
            </w:r>
            <w:r w:rsidRPr="00DE35E2">
              <w:rPr>
                <w:b/>
                <w:bCs/>
                <w:sz w:val="20"/>
                <w:szCs w:val="20"/>
                <w:lang w:val="en-US"/>
              </w:rPr>
              <w:t>/</w:t>
            </w:r>
          </w:p>
          <w:p w:rsidR="00042176" w:rsidRPr="00DE35E2" w:rsidRDefault="00042176" w:rsidP="00DE35E2">
            <w:pPr>
              <w:jc w:val="center"/>
              <w:rPr>
                <w:b/>
                <w:bCs/>
                <w:sz w:val="20"/>
                <w:szCs w:val="20"/>
                <w:lang w:val="en-US"/>
              </w:rPr>
            </w:pPr>
            <w:r w:rsidRPr="00DE35E2">
              <w:rPr>
                <w:b/>
                <w:bCs/>
                <w:i/>
                <w:sz w:val="20"/>
                <w:szCs w:val="20"/>
                <w:lang w:val="en-US"/>
              </w:rPr>
              <w:t>Model</w:t>
            </w:r>
          </w:p>
        </w:tc>
        <w:tc>
          <w:tcPr>
            <w:tcW w:w="1418" w:type="dxa"/>
            <w:shd w:val="clear" w:color="auto" w:fill="8DB3E2" w:themeFill="text2" w:themeFillTint="66"/>
            <w:vAlign w:val="center"/>
          </w:tcPr>
          <w:p w:rsidR="00042176" w:rsidRPr="00DE35E2" w:rsidRDefault="00042176" w:rsidP="00DE35E2">
            <w:pPr>
              <w:jc w:val="center"/>
              <w:rPr>
                <w:b/>
                <w:bCs/>
                <w:sz w:val="20"/>
                <w:szCs w:val="20"/>
                <w:lang w:val="en-US"/>
              </w:rPr>
            </w:pPr>
            <w:r w:rsidRPr="00DE35E2">
              <w:rPr>
                <w:b/>
                <w:bCs/>
                <w:sz w:val="20"/>
                <w:szCs w:val="20"/>
              </w:rPr>
              <w:t>Год</w:t>
            </w:r>
            <w:r w:rsidRPr="00DE35E2">
              <w:rPr>
                <w:b/>
                <w:bCs/>
                <w:sz w:val="20"/>
                <w:szCs w:val="20"/>
                <w:lang w:val="en-US"/>
              </w:rPr>
              <w:t xml:space="preserve"> </w:t>
            </w:r>
            <w:r w:rsidRPr="00DE35E2">
              <w:rPr>
                <w:b/>
                <w:bCs/>
                <w:sz w:val="20"/>
                <w:szCs w:val="20"/>
              </w:rPr>
              <w:t>выпуска</w:t>
            </w:r>
            <w:r w:rsidRPr="00DE35E2">
              <w:rPr>
                <w:b/>
                <w:bCs/>
                <w:sz w:val="20"/>
                <w:szCs w:val="20"/>
                <w:lang w:val="en-US"/>
              </w:rPr>
              <w:t>/</w:t>
            </w:r>
          </w:p>
          <w:p w:rsidR="00042176" w:rsidRPr="00DE35E2" w:rsidRDefault="00042176" w:rsidP="00DE35E2">
            <w:pPr>
              <w:jc w:val="center"/>
              <w:rPr>
                <w:b/>
                <w:bCs/>
                <w:i/>
                <w:sz w:val="20"/>
                <w:szCs w:val="20"/>
                <w:lang w:val="en-US"/>
              </w:rPr>
            </w:pPr>
            <w:r w:rsidRPr="00DE35E2">
              <w:rPr>
                <w:b/>
                <w:bCs/>
                <w:i/>
                <w:sz w:val="20"/>
                <w:szCs w:val="20"/>
                <w:lang w:val="en-US"/>
              </w:rPr>
              <w:t>Year of manufacture</w:t>
            </w:r>
          </w:p>
        </w:tc>
        <w:tc>
          <w:tcPr>
            <w:tcW w:w="1134" w:type="dxa"/>
            <w:shd w:val="clear" w:color="auto" w:fill="8DB3E2" w:themeFill="text2" w:themeFillTint="66"/>
            <w:vAlign w:val="center"/>
          </w:tcPr>
          <w:p w:rsidR="00042176" w:rsidRPr="00DE35E2" w:rsidRDefault="00042176" w:rsidP="00DE35E2">
            <w:pPr>
              <w:jc w:val="center"/>
              <w:rPr>
                <w:b/>
                <w:sz w:val="20"/>
                <w:szCs w:val="20"/>
                <w:lang w:val="en-US"/>
              </w:rPr>
            </w:pPr>
            <w:r w:rsidRPr="00DE35E2">
              <w:rPr>
                <w:b/>
                <w:sz w:val="20"/>
                <w:szCs w:val="20"/>
              </w:rPr>
              <w:t>Тип</w:t>
            </w:r>
            <w:r w:rsidRPr="00DE35E2">
              <w:rPr>
                <w:b/>
                <w:sz w:val="20"/>
                <w:szCs w:val="20"/>
                <w:lang w:val="en-US"/>
              </w:rPr>
              <w:t>/</w:t>
            </w:r>
          </w:p>
          <w:p w:rsidR="00042176" w:rsidRPr="00DE35E2" w:rsidRDefault="00042176" w:rsidP="00DE35E2">
            <w:pPr>
              <w:jc w:val="center"/>
              <w:rPr>
                <w:b/>
                <w:sz w:val="20"/>
                <w:szCs w:val="20"/>
                <w:lang w:val="en-US"/>
              </w:rPr>
            </w:pPr>
            <w:r w:rsidRPr="00DE35E2">
              <w:rPr>
                <w:b/>
                <w:i/>
                <w:sz w:val="20"/>
                <w:szCs w:val="20"/>
                <w:lang w:val="en-US"/>
              </w:rPr>
              <w:t>Type</w:t>
            </w:r>
          </w:p>
        </w:tc>
        <w:tc>
          <w:tcPr>
            <w:tcW w:w="1134" w:type="dxa"/>
            <w:shd w:val="clear" w:color="auto" w:fill="8DB3E2" w:themeFill="text2" w:themeFillTint="66"/>
            <w:vAlign w:val="center"/>
          </w:tcPr>
          <w:p w:rsidR="00042176" w:rsidRPr="00DE35E2" w:rsidRDefault="00042176" w:rsidP="00DE35E2">
            <w:pPr>
              <w:jc w:val="center"/>
              <w:rPr>
                <w:b/>
                <w:sz w:val="20"/>
                <w:szCs w:val="20"/>
                <w:lang w:val="en-US"/>
              </w:rPr>
            </w:pPr>
            <w:r w:rsidRPr="00DE35E2">
              <w:rPr>
                <w:b/>
                <w:sz w:val="20"/>
                <w:szCs w:val="20"/>
              </w:rPr>
              <w:t>Мощность</w:t>
            </w:r>
            <w:r w:rsidRPr="00DE35E2">
              <w:rPr>
                <w:b/>
                <w:sz w:val="20"/>
                <w:szCs w:val="20"/>
                <w:lang w:val="en-US"/>
              </w:rPr>
              <w:t>/</w:t>
            </w:r>
          </w:p>
          <w:p w:rsidR="00042176" w:rsidRPr="00DE35E2" w:rsidRDefault="00042176" w:rsidP="00DE35E2">
            <w:pPr>
              <w:jc w:val="center"/>
              <w:rPr>
                <w:b/>
                <w:sz w:val="20"/>
                <w:szCs w:val="20"/>
                <w:lang w:val="en-US"/>
              </w:rPr>
            </w:pPr>
            <w:r w:rsidRPr="00DE35E2">
              <w:rPr>
                <w:b/>
                <w:i/>
                <w:sz w:val="20"/>
                <w:szCs w:val="20"/>
                <w:lang w:val="en-US"/>
              </w:rPr>
              <w:t>Power</w:t>
            </w:r>
          </w:p>
        </w:tc>
      </w:tr>
      <w:tr w:rsidR="000B2079" w:rsidRPr="00DE35E2" w:rsidTr="00EC0AB2">
        <w:trPr>
          <w:trHeight w:val="87"/>
        </w:trPr>
        <w:tc>
          <w:tcPr>
            <w:tcW w:w="465" w:type="dxa"/>
            <w:shd w:val="clear" w:color="auto" w:fill="FFFFFF" w:themeFill="background1"/>
            <w:vAlign w:val="center"/>
          </w:tcPr>
          <w:p w:rsidR="007D2A21" w:rsidRPr="00DE35E2" w:rsidRDefault="007D2A21" w:rsidP="00DE35E2">
            <w:pPr>
              <w:jc w:val="center"/>
              <w:rPr>
                <w:bCs/>
                <w:sz w:val="20"/>
                <w:szCs w:val="20"/>
              </w:rPr>
            </w:pPr>
          </w:p>
        </w:tc>
        <w:tc>
          <w:tcPr>
            <w:tcW w:w="981" w:type="dxa"/>
            <w:shd w:val="clear" w:color="auto" w:fill="FFFFFF" w:themeFill="background1"/>
            <w:vAlign w:val="center"/>
          </w:tcPr>
          <w:p w:rsidR="007D2A21" w:rsidRPr="00DE35E2" w:rsidRDefault="007D2A21" w:rsidP="00DE35E2">
            <w:pPr>
              <w:jc w:val="center"/>
              <w:rPr>
                <w:bCs/>
                <w:sz w:val="20"/>
                <w:szCs w:val="20"/>
              </w:rPr>
            </w:pPr>
          </w:p>
        </w:tc>
        <w:tc>
          <w:tcPr>
            <w:tcW w:w="850" w:type="dxa"/>
            <w:shd w:val="clear" w:color="auto" w:fill="FFFFFF" w:themeFill="background1"/>
            <w:vAlign w:val="center"/>
          </w:tcPr>
          <w:p w:rsidR="007D2A21" w:rsidRPr="00DE35E2" w:rsidRDefault="007D2A21" w:rsidP="00DE35E2">
            <w:pPr>
              <w:jc w:val="center"/>
              <w:rPr>
                <w:b/>
                <w:bCs/>
                <w:sz w:val="20"/>
                <w:szCs w:val="20"/>
              </w:rPr>
            </w:pPr>
          </w:p>
        </w:tc>
        <w:tc>
          <w:tcPr>
            <w:tcW w:w="1101" w:type="dxa"/>
            <w:shd w:val="clear" w:color="auto" w:fill="FFFFFF" w:themeFill="background1"/>
          </w:tcPr>
          <w:p w:rsidR="007D2A21" w:rsidRPr="00DE35E2" w:rsidRDefault="007D2A21" w:rsidP="00DE35E2">
            <w:pPr>
              <w:jc w:val="center"/>
              <w:rPr>
                <w:sz w:val="20"/>
                <w:szCs w:val="20"/>
              </w:rPr>
            </w:pPr>
          </w:p>
        </w:tc>
        <w:tc>
          <w:tcPr>
            <w:tcW w:w="1167" w:type="dxa"/>
            <w:shd w:val="clear" w:color="auto" w:fill="FFFFFF" w:themeFill="background1"/>
            <w:vAlign w:val="center"/>
          </w:tcPr>
          <w:p w:rsidR="007D2A21" w:rsidRPr="00DE35E2" w:rsidRDefault="007D2A21" w:rsidP="00DE35E2">
            <w:pPr>
              <w:jc w:val="center"/>
              <w:rPr>
                <w:sz w:val="20"/>
                <w:szCs w:val="20"/>
              </w:rPr>
            </w:pPr>
          </w:p>
        </w:tc>
        <w:tc>
          <w:tcPr>
            <w:tcW w:w="993" w:type="dxa"/>
            <w:shd w:val="clear" w:color="auto" w:fill="FFFFFF" w:themeFill="background1"/>
            <w:vAlign w:val="center"/>
          </w:tcPr>
          <w:p w:rsidR="007D2A21" w:rsidRPr="00DE35E2" w:rsidRDefault="007D2A21" w:rsidP="00DE35E2">
            <w:pPr>
              <w:jc w:val="center"/>
              <w:rPr>
                <w:sz w:val="20"/>
                <w:szCs w:val="20"/>
              </w:rPr>
            </w:pPr>
          </w:p>
        </w:tc>
        <w:tc>
          <w:tcPr>
            <w:tcW w:w="850" w:type="dxa"/>
            <w:shd w:val="clear" w:color="auto" w:fill="FFFFFF" w:themeFill="background1"/>
            <w:vAlign w:val="center"/>
          </w:tcPr>
          <w:p w:rsidR="007D2A21" w:rsidRPr="00DE35E2" w:rsidRDefault="007D2A21" w:rsidP="00DE35E2">
            <w:pPr>
              <w:jc w:val="center"/>
              <w:rPr>
                <w:sz w:val="20"/>
                <w:szCs w:val="20"/>
              </w:rPr>
            </w:pPr>
          </w:p>
        </w:tc>
        <w:tc>
          <w:tcPr>
            <w:tcW w:w="1418" w:type="dxa"/>
            <w:shd w:val="clear" w:color="auto" w:fill="FFFFFF" w:themeFill="background1"/>
            <w:vAlign w:val="center"/>
          </w:tcPr>
          <w:p w:rsidR="007D2A21" w:rsidRPr="00DE35E2" w:rsidRDefault="007D2A21" w:rsidP="00DE35E2">
            <w:pPr>
              <w:jc w:val="center"/>
              <w:rPr>
                <w:sz w:val="20"/>
                <w:szCs w:val="20"/>
              </w:rPr>
            </w:pPr>
          </w:p>
        </w:tc>
        <w:tc>
          <w:tcPr>
            <w:tcW w:w="1134" w:type="dxa"/>
            <w:shd w:val="clear" w:color="auto" w:fill="FFFFFF" w:themeFill="background1"/>
            <w:vAlign w:val="center"/>
          </w:tcPr>
          <w:p w:rsidR="007D2A21" w:rsidRPr="00DE35E2" w:rsidRDefault="007D2A21" w:rsidP="00DE35E2">
            <w:pPr>
              <w:jc w:val="center"/>
              <w:rPr>
                <w:sz w:val="20"/>
                <w:szCs w:val="20"/>
              </w:rPr>
            </w:pPr>
          </w:p>
        </w:tc>
        <w:tc>
          <w:tcPr>
            <w:tcW w:w="1134" w:type="dxa"/>
            <w:shd w:val="clear" w:color="auto" w:fill="FFFFFF" w:themeFill="background1"/>
            <w:vAlign w:val="center"/>
          </w:tcPr>
          <w:p w:rsidR="007D2A21" w:rsidRPr="00DE35E2" w:rsidRDefault="007D2A21" w:rsidP="00DE35E2">
            <w:pPr>
              <w:jc w:val="center"/>
              <w:rPr>
                <w:sz w:val="20"/>
                <w:szCs w:val="20"/>
              </w:rPr>
            </w:pPr>
          </w:p>
        </w:tc>
      </w:tr>
      <w:tr w:rsidR="000B2079" w:rsidRPr="00DE35E2" w:rsidTr="00EC0AB2">
        <w:trPr>
          <w:trHeight w:val="87"/>
        </w:trPr>
        <w:tc>
          <w:tcPr>
            <w:tcW w:w="465" w:type="dxa"/>
            <w:shd w:val="clear" w:color="auto" w:fill="FFFFFF" w:themeFill="background1"/>
            <w:vAlign w:val="center"/>
          </w:tcPr>
          <w:p w:rsidR="007D2A21" w:rsidRPr="00DE35E2" w:rsidRDefault="007D2A21" w:rsidP="00DE35E2">
            <w:pPr>
              <w:jc w:val="center"/>
              <w:rPr>
                <w:bCs/>
                <w:sz w:val="20"/>
                <w:szCs w:val="20"/>
              </w:rPr>
            </w:pPr>
          </w:p>
        </w:tc>
        <w:tc>
          <w:tcPr>
            <w:tcW w:w="981" w:type="dxa"/>
            <w:shd w:val="clear" w:color="auto" w:fill="FFFFFF" w:themeFill="background1"/>
          </w:tcPr>
          <w:p w:rsidR="007D2A21" w:rsidRPr="00DE35E2" w:rsidRDefault="007D2A21" w:rsidP="00DE35E2">
            <w:pPr>
              <w:jc w:val="center"/>
              <w:rPr>
                <w:sz w:val="20"/>
                <w:szCs w:val="20"/>
              </w:rPr>
            </w:pPr>
          </w:p>
        </w:tc>
        <w:tc>
          <w:tcPr>
            <w:tcW w:w="850" w:type="dxa"/>
            <w:shd w:val="clear" w:color="auto" w:fill="FFFFFF" w:themeFill="background1"/>
            <w:vAlign w:val="center"/>
          </w:tcPr>
          <w:p w:rsidR="007D2A21" w:rsidRPr="00DE35E2" w:rsidRDefault="007D2A21" w:rsidP="00DE35E2">
            <w:pPr>
              <w:jc w:val="center"/>
              <w:rPr>
                <w:sz w:val="20"/>
                <w:szCs w:val="20"/>
              </w:rPr>
            </w:pPr>
          </w:p>
        </w:tc>
        <w:tc>
          <w:tcPr>
            <w:tcW w:w="1101" w:type="dxa"/>
            <w:shd w:val="clear" w:color="auto" w:fill="FFFFFF" w:themeFill="background1"/>
          </w:tcPr>
          <w:p w:rsidR="007D2A21" w:rsidRPr="00DE35E2" w:rsidRDefault="007D2A21" w:rsidP="00DE35E2">
            <w:pPr>
              <w:jc w:val="center"/>
              <w:rPr>
                <w:sz w:val="20"/>
                <w:szCs w:val="20"/>
              </w:rPr>
            </w:pPr>
          </w:p>
        </w:tc>
        <w:tc>
          <w:tcPr>
            <w:tcW w:w="1167" w:type="dxa"/>
            <w:shd w:val="clear" w:color="auto" w:fill="FFFFFF" w:themeFill="background1"/>
            <w:vAlign w:val="center"/>
          </w:tcPr>
          <w:p w:rsidR="007D2A21" w:rsidRPr="00DE35E2" w:rsidRDefault="007D2A21" w:rsidP="00DE35E2">
            <w:pPr>
              <w:jc w:val="center"/>
              <w:rPr>
                <w:sz w:val="20"/>
                <w:szCs w:val="20"/>
              </w:rPr>
            </w:pPr>
          </w:p>
        </w:tc>
        <w:tc>
          <w:tcPr>
            <w:tcW w:w="993" w:type="dxa"/>
            <w:shd w:val="clear" w:color="auto" w:fill="FFFFFF" w:themeFill="background1"/>
            <w:vAlign w:val="center"/>
          </w:tcPr>
          <w:p w:rsidR="007D2A21" w:rsidRPr="00DE35E2" w:rsidRDefault="007D2A21" w:rsidP="00DE35E2">
            <w:pPr>
              <w:jc w:val="center"/>
              <w:rPr>
                <w:sz w:val="20"/>
                <w:szCs w:val="20"/>
              </w:rPr>
            </w:pPr>
          </w:p>
        </w:tc>
        <w:tc>
          <w:tcPr>
            <w:tcW w:w="850" w:type="dxa"/>
            <w:shd w:val="clear" w:color="auto" w:fill="FFFFFF" w:themeFill="background1"/>
          </w:tcPr>
          <w:p w:rsidR="007D2A21" w:rsidRPr="00DE35E2" w:rsidRDefault="007D2A21" w:rsidP="00DE35E2">
            <w:pPr>
              <w:jc w:val="center"/>
              <w:rPr>
                <w:sz w:val="20"/>
                <w:szCs w:val="20"/>
              </w:rPr>
            </w:pPr>
          </w:p>
        </w:tc>
        <w:tc>
          <w:tcPr>
            <w:tcW w:w="1418" w:type="dxa"/>
            <w:shd w:val="clear" w:color="auto" w:fill="FFFFFF" w:themeFill="background1"/>
          </w:tcPr>
          <w:p w:rsidR="007D2A21" w:rsidRPr="00DE35E2" w:rsidRDefault="007D2A21" w:rsidP="00DE35E2">
            <w:pPr>
              <w:jc w:val="center"/>
              <w:rPr>
                <w:sz w:val="20"/>
                <w:szCs w:val="20"/>
              </w:rPr>
            </w:pPr>
          </w:p>
        </w:tc>
        <w:tc>
          <w:tcPr>
            <w:tcW w:w="1134" w:type="dxa"/>
            <w:shd w:val="clear" w:color="auto" w:fill="FFFFFF" w:themeFill="background1"/>
          </w:tcPr>
          <w:p w:rsidR="007D2A21" w:rsidRPr="00DE35E2" w:rsidRDefault="007D2A21" w:rsidP="00DE35E2">
            <w:pPr>
              <w:jc w:val="center"/>
              <w:rPr>
                <w:sz w:val="20"/>
                <w:szCs w:val="20"/>
              </w:rPr>
            </w:pPr>
          </w:p>
        </w:tc>
        <w:tc>
          <w:tcPr>
            <w:tcW w:w="1134" w:type="dxa"/>
            <w:shd w:val="clear" w:color="auto" w:fill="FFFFFF" w:themeFill="background1"/>
          </w:tcPr>
          <w:p w:rsidR="007D2A21" w:rsidRPr="00DE35E2" w:rsidRDefault="007D2A21" w:rsidP="00DE35E2">
            <w:pPr>
              <w:jc w:val="center"/>
              <w:rPr>
                <w:sz w:val="20"/>
                <w:szCs w:val="20"/>
              </w:rPr>
            </w:pPr>
          </w:p>
        </w:tc>
      </w:tr>
    </w:tbl>
    <w:p w:rsidR="00675A80" w:rsidRPr="00DE35E2" w:rsidRDefault="00675A80"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0A5C4A" w:rsidRPr="002D3CAC" w:rsidTr="002A7F15">
        <w:tc>
          <w:tcPr>
            <w:tcW w:w="4961" w:type="dxa"/>
          </w:tcPr>
          <w:p w:rsidR="000A5C4A" w:rsidRPr="00DE35E2" w:rsidRDefault="000A5C4A" w:rsidP="00DE35E2">
            <w:pPr>
              <w:pStyle w:val="a7"/>
              <w:spacing w:after="0" w:line="240" w:lineRule="auto"/>
              <w:ind w:left="0"/>
              <w:jc w:val="both"/>
              <w:rPr>
                <w:rFonts w:ascii="Times New Roman" w:hAnsi="Times New Roman"/>
                <w:b/>
                <w:bCs/>
                <w:sz w:val="20"/>
                <w:szCs w:val="20"/>
              </w:rPr>
            </w:pPr>
            <w:r w:rsidRPr="00DE35E2">
              <w:rPr>
                <w:rFonts w:ascii="Times New Roman" w:hAnsi="Times New Roman"/>
                <w:b/>
                <w:sz w:val="20"/>
                <w:szCs w:val="20"/>
              </w:rPr>
              <w:t>4.</w:t>
            </w:r>
            <w:r w:rsidRPr="00DE35E2">
              <w:rPr>
                <w:rFonts w:ascii="Times New Roman" w:hAnsi="Times New Roman"/>
                <w:sz w:val="20"/>
                <w:szCs w:val="20"/>
              </w:rPr>
              <w:t xml:space="preserve"> Настоящее Приложение является неотъемлемой частью </w:t>
            </w:r>
            <w:r w:rsidR="00F142A6">
              <w:rPr>
                <w:rFonts w:ascii="Times New Roman" w:hAnsi="Times New Roman"/>
                <w:sz w:val="20"/>
                <w:szCs w:val="20"/>
              </w:rPr>
              <w:t>ВИДОВЫХ УСЛОВИЙ РУСВИНИЛ</w:t>
            </w:r>
            <w:r w:rsidRPr="00DE35E2">
              <w:rPr>
                <w:rFonts w:ascii="Times New Roman" w:hAnsi="Times New Roman"/>
                <w:sz w:val="20"/>
                <w:szCs w:val="20"/>
              </w:rPr>
              <w:t xml:space="preserve"> и вступает в силу с момента его подписания и действует до окончания срока действия </w:t>
            </w:r>
            <w:r w:rsidR="00F142A6">
              <w:rPr>
                <w:rFonts w:ascii="Times New Roman" w:hAnsi="Times New Roman"/>
                <w:sz w:val="20"/>
                <w:szCs w:val="20"/>
              </w:rPr>
              <w:t>ВИДОВЫХ УСЛОВИЙ РУСВИНИЛ</w:t>
            </w:r>
            <w:r w:rsidRPr="00DE35E2">
              <w:rPr>
                <w:rFonts w:ascii="Times New Roman" w:hAnsi="Times New Roman"/>
                <w:sz w:val="20"/>
                <w:szCs w:val="20"/>
              </w:rPr>
              <w:t>.</w:t>
            </w:r>
          </w:p>
          <w:p w:rsidR="000A5C4A" w:rsidRPr="00DE35E2" w:rsidRDefault="000A5C4A" w:rsidP="00DE35E2">
            <w:pPr>
              <w:rPr>
                <w:sz w:val="20"/>
                <w:szCs w:val="20"/>
              </w:rPr>
            </w:pPr>
          </w:p>
        </w:tc>
        <w:tc>
          <w:tcPr>
            <w:tcW w:w="4961" w:type="dxa"/>
          </w:tcPr>
          <w:p w:rsidR="000A5C4A" w:rsidRPr="00DE35E2" w:rsidRDefault="004C528A" w:rsidP="00DE35E2">
            <w:pPr>
              <w:jc w:val="both"/>
              <w:rPr>
                <w:sz w:val="20"/>
                <w:szCs w:val="20"/>
                <w:lang w:val="en-US"/>
              </w:rPr>
            </w:pPr>
            <w:r w:rsidRPr="00DE35E2">
              <w:rPr>
                <w:b/>
                <w:sz w:val="20"/>
                <w:szCs w:val="20"/>
                <w:lang w:val="en-US"/>
              </w:rPr>
              <w:t>4.</w:t>
            </w:r>
            <w:r w:rsidRPr="00DE35E2">
              <w:rPr>
                <w:sz w:val="20"/>
                <w:szCs w:val="20"/>
                <w:lang w:val="en-US"/>
              </w:rPr>
              <w:t xml:space="preserve"> This Appendix is an integral part of the </w:t>
            </w:r>
            <w:r w:rsidR="00551E74">
              <w:rPr>
                <w:sz w:val="20"/>
                <w:szCs w:val="20"/>
                <w:lang w:val="en-US"/>
              </w:rPr>
              <w:t>RUSVINYL SPECIAL TERMS</w:t>
            </w:r>
            <w:r w:rsidRPr="00DE35E2">
              <w:rPr>
                <w:sz w:val="20"/>
                <w:szCs w:val="20"/>
                <w:lang w:val="en-US"/>
              </w:rPr>
              <w:t xml:space="preserve">, comes into effect upon its signing and remains in force until the </w:t>
            </w:r>
            <w:r w:rsidR="00551E74">
              <w:rPr>
                <w:sz w:val="20"/>
                <w:szCs w:val="20"/>
                <w:lang w:val="en-US"/>
              </w:rPr>
              <w:t>RUSVINYL SPECIAL TERMS</w:t>
            </w:r>
            <w:r w:rsidRPr="00DE35E2">
              <w:rPr>
                <w:sz w:val="20"/>
                <w:szCs w:val="20"/>
                <w:lang w:val="en-US"/>
              </w:rPr>
              <w:t xml:space="preserve"> expires</w:t>
            </w:r>
            <w:r w:rsidRPr="00DE35E2">
              <w:rPr>
                <w:sz w:val="20"/>
                <w:szCs w:val="20"/>
                <w:lang w:val="en-US" w:eastAsia="en-GB"/>
              </w:rPr>
              <w:t>.</w:t>
            </w:r>
          </w:p>
        </w:tc>
      </w:tr>
    </w:tbl>
    <w:p w:rsidR="007E1AE0" w:rsidRDefault="007E1AE0" w:rsidP="00DE35E2">
      <w:pPr>
        <w:rPr>
          <w:sz w:val="20"/>
          <w:szCs w:val="20"/>
          <w:lang w:val="en-US"/>
        </w:rPr>
      </w:pPr>
    </w:p>
    <w:p w:rsidR="007E1AE0" w:rsidRDefault="007E1AE0">
      <w:pPr>
        <w:rPr>
          <w:sz w:val="20"/>
          <w:szCs w:val="20"/>
          <w:lang w:val="en-US"/>
        </w:rPr>
      </w:pPr>
      <w:r>
        <w:rPr>
          <w:sz w:val="20"/>
          <w:szCs w:val="20"/>
          <w:lang w:val="en-US"/>
        </w:rPr>
        <w:br w:type="page"/>
      </w:r>
    </w:p>
    <w:p w:rsidR="000C6107" w:rsidRPr="00DE35E2" w:rsidRDefault="000C6107"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957"/>
      </w:tblGrid>
      <w:tr w:rsidR="00C7509E" w:rsidRPr="002D3CAC" w:rsidTr="002A7F48">
        <w:tc>
          <w:tcPr>
            <w:tcW w:w="4965" w:type="dxa"/>
          </w:tcPr>
          <w:p w:rsidR="00DE35E2" w:rsidRDefault="00DE35E2" w:rsidP="00DE35E2">
            <w:pPr>
              <w:jc w:val="center"/>
              <w:rPr>
                <w:b/>
                <w:sz w:val="20"/>
                <w:szCs w:val="20"/>
              </w:rPr>
            </w:pPr>
            <w:r w:rsidRPr="00DE35E2">
              <w:rPr>
                <w:b/>
                <w:sz w:val="20"/>
                <w:szCs w:val="20"/>
              </w:rPr>
              <w:t xml:space="preserve">Приложение № </w:t>
            </w:r>
            <w:r w:rsidR="008F67B7" w:rsidRPr="002C31FA">
              <w:rPr>
                <w:b/>
                <w:sz w:val="20"/>
                <w:szCs w:val="20"/>
              </w:rPr>
              <w:t>6</w:t>
            </w:r>
          </w:p>
          <w:p w:rsidR="00C7509E" w:rsidRPr="00DE35E2" w:rsidRDefault="00DE35E2" w:rsidP="003A240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57" w:type="dxa"/>
          </w:tcPr>
          <w:p w:rsidR="00182972" w:rsidRDefault="00C7509E" w:rsidP="00182972">
            <w:pPr>
              <w:pStyle w:val="a8"/>
              <w:jc w:val="center"/>
              <w:rPr>
                <w:b/>
                <w:lang w:val="en-US" w:eastAsia="ru-RU"/>
              </w:rPr>
            </w:pPr>
            <w:r w:rsidRPr="00DE35E2">
              <w:rPr>
                <w:b/>
                <w:lang w:val="en-US" w:eastAsia="ru-RU"/>
              </w:rPr>
              <w:t>Appendix No.</w:t>
            </w:r>
            <w:r w:rsidR="008F67B7">
              <w:rPr>
                <w:b/>
                <w:lang w:val="en-US" w:eastAsia="ru-RU"/>
              </w:rPr>
              <w:t>6</w:t>
            </w:r>
          </w:p>
          <w:p w:rsidR="00C7509E" w:rsidRPr="00DE35E2" w:rsidRDefault="00182972" w:rsidP="00BA0746">
            <w:pPr>
              <w:pStyle w:val="a8"/>
              <w:jc w:val="center"/>
              <w:rPr>
                <w:lang w:val="en-US"/>
              </w:rPr>
            </w:pPr>
            <w:r w:rsidRPr="00DE35E2">
              <w:rPr>
                <w:b/>
                <w:lang w:val="en-US" w:eastAsia="ru-RU"/>
              </w:rPr>
              <w:t>to</w:t>
            </w:r>
            <w:r w:rsidRPr="00182972">
              <w:rPr>
                <w:b/>
                <w:lang w:val="en-US" w:eastAsia="ru-RU"/>
              </w:rPr>
              <w:t xml:space="preserve"> </w:t>
            </w:r>
            <w:r w:rsidR="00551E74">
              <w:rPr>
                <w:b/>
                <w:lang w:val="en-US" w:eastAsia="ru-RU"/>
              </w:rPr>
              <w:t>RUSVINYL SPECIAL TERMS</w:t>
            </w:r>
            <w:r w:rsidRPr="00182972">
              <w:rPr>
                <w:b/>
                <w:lang w:val="en-US" w:eastAsia="ru-RU"/>
              </w:rPr>
              <w:t xml:space="preserve"> </w:t>
            </w:r>
          </w:p>
        </w:tc>
      </w:tr>
      <w:tr w:rsidR="000C6107" w:rsidRPr="002D3CAC" w:rsidTr="002A7F48">
        <w:tc>
          <w:tcPr>
            <w:tcW w:w="4965" w:type="dxa"/>
          </w:tcPr>
          <w:p w:rsidR="00234653" w:rsidRPr="00DE35E2" w:rsidRDefault="00234653" w:rsidP="00DE35E2">
            <w:pPr>
              <w:jc w:val="center"/>
              <w:outlineLvl w:val="0"/>
              <w:rPr>
                <w:b/>
                <w:sz w:val="20"/>
                <w:szCs w:val="20"/>
              </w:rPr>
            </w:pPr>
            <w:r w:rsidRPr="00DE35E2">
              <w:rPr>
                <w:b/>
                <w:sz w:val="20"/>
                <w:szCs w:val="20"/>
              </w:rPr>
              <w:t>Тарифы на постоянную часть Услуг Закрепленных ТС</w:t>
            </w:r>
          </w:p>
          <w:p w:rsidR="00234653" w:rsidRPr="00DE35E2" w:rsidRDefault="00234653" w:rsidP="00DE35E2">
            <w:pPr>
              <w:jc w:val="both"/>
              <w:outlineLvl w:val="0"/>
              <w:rPr>
                <w:b/>
                <w:sz w:val="20"/>
                <w:szCs w:val="20"/>
              </w:rPr>
            </w:pPr>
          </w:p>
          <w:p w:rsidR="00234653" w:rsidRPr="00DE35E2" w:rsidRDefault="00234653" w:rsidP="00DE35E2">
            <w:pPr>
              <w:jc w:val="both"/>
              <w:outlineLvl w:val="0"/>
              <w:rPr>
                <w:sz w:val="20"/>
                <w:szCs w:val="20"/>
              </w:rPr>
            </w:pPr>
            <w:r w:rsidRPr="00DE35E2">
              <w:rPr>
                <w:b/>
                <w:sz w:val="20"/>
                <w:szCs w:val="20"/>
              </w:rPr>
              <w:t>1.</w:t>
            </w:r>
            <w:r w:rsidRPr="00DE35E2">
              <w:rPr>
                <w:sz w:val="20"/>
                <w:szCs w:val="20"/>
              </w:rPr>
              <w:t xml:space="preserve"> Стороны согласовали, что Экспедитор обязан предоставить Клиенту ТС, указанные в Приложении </w:t>
            </w:r>
            <w:r w:rsidR="000C11BA">
              <w:rPr>
                <w:sz w:val="20"/>
                <w:szCs w:val="20"/>
              </w:rPr>
              <w:t>5</w:t>
            </w:r>
            <w:r w:rsidRPr="00DE35E2">
              <w:rPr>
                <w:sz w:val="20"/>
                <w:szCs w:val="20"/>
              </w:rPr>
              <w:t>.</w:t>
            </w:r>
          </w:p>
          <w:p w:rsidR="00234653" w:rsidRPr="00DE35E2" w:rsidRDefault="00234653" w:rsidP="00DE35E2">
            <w:pPr>
              <w:jc w:val="both"/>
              <w:outlineLvl w:val="0"/>
              <w:rPr>
                <w:sz w:val="20"/>
                <w:szCs w:val="20"/>
              </w:rPr>
            </w:pPr>
            <w:r w:rsidRPr="00DE35E2">
              <w:rPr>
                <w:b/>
                <w:sz w:val="20"/>
                <w:szCs w:val="20"/>
              </w:rPr>
              <w:t>2</w:t>
            </w:r>
            <w:r w:rsidRPr="00DE35E2">
              <w:rPr>
                <w:sz w:val="20"/>
                <w:szCs w:val="20"/>
              </w:rPr>
              <w:t>. Тариф за закрепленные ТС состоит из переменной и постоянной части.</w:t>
            </w:r>
          </w:p>
          <w:p w:rsidR="00234653" w:rsidRPr="00DE35E2" w:rsidRDefault="00234653" w:rsidP="00DE35E2">
            <w:pPr>
              <w:jc w:val="both"/>
              <w:outlineLvl w:val="0"/>
              <w:rPr>
                <w:sz w:val="20"/>
                <w:szCs w:val="20"/>
              </w:rPr>
            </w:pPr>
            <w:r w:rsidRPr="00DE35E2">
              <w:rPr>
                <w:b/>
                <w:sz w:val="20"/>
                <w:szCs w:val="20"/>
              </w:rPr>
              <w:t>3.</w:t>
            </w:r>
            <w:r w:rsidRPr="00DE35E2">
              <w:rPr>
                <w:sz w:val="20"/>
                <w:szCs w:val="20"/>
              </w:rPr>
              <w:t xml:space="preserve"> Тарифы на Постоянную часть согласованы сторонами в Таблице 1 настоящего приложения.</w:t>
            </w:r>
          </w:p>
          <w:p w:rsidR="00234653" w:rsidRPr="00DE35E2" w:rsidRDefault="00234653" w:rsidP="00DE35E2">
            <w:pPr>
              <w:tabs>
                <w:tab w:val="left" w:pos="426"/>
              </w:tabs>
              <w:jc w:val="both"/>
              <w:rPr>
                <w:bCs/>
                <w:sz w:val="20"/>
                <w:szCs w:val="20"/>
              </w:rPr>
            </w:pPr>
            <w:r w:rsidRPr="00DE35E2">
              <w:rPr>
                <w:b/>
                <w:bCs/>
                <w:sz w:val="20"/>
                <w:szCs w:val="20"/>
              </w:rPr>
              <w:t>4.</w:t>
            </w:r>
            <w:r w:rsidRPr="00DE35E2">
              <w:rPr>
                <w:bCs/>
                <w:sz w:val="20"/>
                <w:szCs w:val="20"/>
              </w:rPr>
              <w:t xml:space="preserve"> Все тарифы устанавливаются фиксированной суммой за предоставление закрепленного ТС за 1 день.</w:t>
            </w:r>
          </w:p>
          <w:p w:rsidR="000C6107" w:rsidRPr="00DE35E2" w:rsidRDefault="00234653" w:rsidP="00DE35E2">
            <w:pPr>
              <w:jc w:val="both"/>
              <w:rPr>
                <w:bCs/>
                <w:sz w:val="20"/>
                <w:szCs w:val="20"/>
              </w:rPr>
            </w:pPr>
            <w:r w:rsidRPr="00DE35E2">
              <w:rPr>
                <w:b/>
                <w:bCs/>
                <w:sz w:val="20"/>
                <w:szCs w:val="20"/>
              </w:rPr>
              <w:t>5.</w:t>
            </w:r>
            <w:r w:rsidRPr="00DE35E2">
              <w:rPr>
                <w:bCs/>
                <w:sz w:val="20"/>
                <w:szCs w:val="20"/>
              </w:rPr>
              <w:t xml:space="preserve"> При расчете тарифа за месяц количество дней предоставления закрепленного ТС умножается на фиксированный тариф за предоставление 1 закрепленного ТС, который указан в Таблице 1.</w:t>
            </w:r>
          </w:p>
          <w:p w:rsidR="00234653" w:rsidRPr="00DE35E2" w:rsidRDefault="00234653" w:rsidP="00DE35E2">
            <w:pPr>
              <w:jc w:val="both"/>
              <w:rPr>
                <w:bCs/>
                <w:sz w:val="20"/>
                <w:szCs w:val="20"/>
              </w:rPr>
            </w:pPr>
          </w:p>
          <w:p w:rsidR="00234653" w:rsidRPr="00DE35E2" w:rsidRDefault="00234653" w:rsidP="00DE35E2">
            <w:pPr>
              <w:jc w:val="center"/>
              <w:rPr>
                <w:sz w:val="20"/>
                <w:szCs w:val="20"/>
              </w:rPr>
            </w:pPr>
            <w:r w:rsidRPr="00DE35E2">
              <w:rPr>
                <w:b/>
                <w:bCs/>
                <w:sz w:val="20"/>
                <w:szCs w:val="20"/>
              </w:rPr>
              <w:t>Таблица 1. Тарифы на постоянную часть Услуг</w:t>
            </w:r>
          </w:p>
        </w:tc>
        <w:tc>
          <w:tcPr>
            <w:tcW w:w="4957" w:type="dxa"/>
          </w:tcPr>
          <w:p w:rsidR="00F450BA" w:rsidRPr="00DE35E2" w:rsidRDefault="00F450BA" w:rsidP="00DE35E2">
            <w:pPr>
              <w:jc w:val="center"/>
              <w:outlineLvl w:val="0"/>
              <w:rPr>
                <w:b/>
                <w:sz w:val="20"/>
                <w:szCs w:val="20"/>
                <w:lang w:val="en-US"/>
              </w:rPr>
            </w:pPr>
            <w:r w:rsidRPr="00DE35E2">
              <w:rPr>
                <w:b/>
                <w:sz w:val="20"/>
                <w:szCs w:val="20"/>
                <w:lang w:val="en-US"/>
              </w:rPr>
              <w:t>Rates for fixed Services rendered using reserved vehicles</w:t>
            </w:r>
          </w:p>
          <w:p w:rsidR="00F450BA" w:rsidRPr="00DE35E2" w:rsidRDefault="00F450BA" w:rsidP="00DE35E2">
            <w:pPr>
              <w:jc w:val="both"/>
              <w:outlineLvl w:val="0"/>
              <w:rPr>
                <w:b/>
                <w:sz w:val="20"/>
                <w:szCs w:val="20"/>
                <w:lang w:val="en-US"/>
              </w:rPr>
            </w:pPr>
          </w:p>
          <w:p w:rsidR="00F450BA" w:rsidRPr="00DE35E2" w:rsidRDefault="00F450BA" w:rsidP="00DE35E2">
            <w:pPr>
              <w:jc w:val="both"/>
              <w:outlineLvl w:val="0"/>
              <w:rPr>
                <w:sz w:val="20"/>
                <w:szCs w:val="20"/>
                <w:lang w:val="en-US"/>
              </w:rPr>
            </w:pPr>
            <w:r w:rsidRPr="00DE35E2">
              <w:rPr>
                <w:b/>
                <w:sz w:val="20"/>
                <w:szCs w:val="20"/>
                <w:lang w:val="en-US"/>
              </w:rPr>
              <w:t>1.</w:t>
            </w:r>
            <w:r w:rsidRPr="00DE35E2">
              <w:rPr>
                <w:sz w:val="20"/>
                <w:szCs w:val="20"/>
                <w:lang w:val="en-US"/>
              </w:rPr>
              <w:t xml:space="preserve"> The Parties have agreed that the Forwarder shall provide reserve vehicles listed in Appendix </w:t>
            </w:r>
            <w:r w:rsidR="00F17D46" w:rsidRPr="002D3CAC">
              <w:rPr>
                <w:sz w:val="20"/>
                <w:szCs w:val="20"/>
                <w:lang w:val="en-US"/>
              </w:rPr>
              <w:t>5</w:t>
            </w:r>
            <w:r w:rsidR="00F17D46" w:rsidRPr="00DE35E2">
              <w:rPr>
                <w:sz w:val="20"/>
                <w:szCs w:val="20"/>
                <w:lang w:val="en-US"/>
              </w:rPr>
              <w:t xml:space="preserve"> </w:t>
            </w:r>
            <w:r w:rsidRPr="00DE35E2">
              <w:rPr>
                <w:sz w:val="20"/>
                <w:szCs w:val="20"/>
                <w:lang w:val="en-US"/>
              </w:rPr>
              <w:t>to the Client.</w:t>
            </w:r>
          </w:p>
          <w:p w:rsidR="00F450BA" w:rsidRPr="00DE35E2" w:rsidRDefault="00F450BA" w:rsidP="00DE35E2">
            <w:pPr>
              <w:jc w:val="both"/>
              <w:outlineLvl w:val="0"/>
              <w:rPr>
                <w:sz w:val="20"/>
                <w:szCs w:val="20"/>
                <w:lang w:val="en-US"/>
              </w:rPr>
            </w:pPr>
            <w:r w:rsidRPr="00DE35E2">
              <w:rPr>
                <w:b/>
                <w:sz w:val="20"/>
                <w:szCs w:val="20"/>
                <w:lang w:val="en-US"/>
              </w:rPr>
              <w:t>2</w:t>
            </w:r>
            <w:r w:rsidRPr="00DE35E2">
              <w:rPr>
                <w:sz w:val="20"/>
                <w:szCs w:val="20"/>
                <w:lang w:val="en-US"/>
              </w:rPr>
              <w:t>. The rate for reserved vehicles consists of a variable component and a fixed component.</w:t>
            </w:r>
          </w:p>
          <w:p w:rsidR="00F450BA" w:rsidRPr="00DE35E2" w:rsidRDefault="00F450BA" w:rsidP="00DE35E2">
            <w:pPr>
              <w:jc w:val="both"/>
              <w:outlineLvl w:val="0"/>
              <w:rPr>
                <w:sz w:val="20"/>
                <w:szCs w:val="20"/>
                <w:lang w:val="en-US"/>
              </w:rPr>
            </w:pPr>
            <w:r w:rsidRPr="00DE35E2">
              <w:rPr>
                <w:b/>
                <w:sz w:val="20"/>
                <w:szCs w:val="20"/>
                <w:lang w:val="en-US"/>
              </w:rPr>
              <w:t>3.</w:t>
            </w:r>
            <w:r w:rsidRPr="00DE35E2">
              <w:rPr>
                <w:sz w:val="20"/>
                <w:szCs w:val="20"/>
                <w:lang w:val="en-US"/>
              </w:rPr>
              <w:t xml:space="preserve"> The rates for fixed Services have been approved by the Parties in Table 1 of this appendix.</w:t>
            </w:r>
          </w:p>
          <w:p w:rsidR="00F450BA" w:rsidRPr="00DE35E2" w:rsidRDefault="00F450BA" w:rsidP="00DE35E2">
            <w:pPr>
              <w:tabs>
                <w:tab w:val="left" w:pos="426"/>
              </w:tabs>
              <w:jc w:val="both"/>
              <w:rPr>
                <w:bCs/>
                <w:sz w:val="20"/>
                <w:szCs w:val="20"/>
                <w:lang w:val="en-US"/>
              </w:rPr>
            </w:pPr>
            <w:r w:rsidRPr="00DE35E2">
              <w:rPr>
                <w:b/>
                <w:bCs/>
                <w:sz w:val="20"/>
                <w:szCs w:val="20"/>
                <w:lang w:val="en-US"/>
              </w:rPr>
              <w:t>4.</w:t>
            </w:r>
            <w:r w:rsidRPr="00DE35E2">
              <w:rPr>
                <w:bCs/>
                <w:sz w:val="20"/>
                <w:szCs w:val="20"/>
                <w:lang w:val="en-US"/>
              </w:rPr>
              <w:t xml:space="preserve"> All rates </w:t>
            </w:r>
            <w:r w:rsidR="00C94E35" w:rsidRPr="00DE35E2">
              <w:rPr>
                <w:bCs/>
                <w:sz w:val="20"/>
                <w:szCs w:val="20"/>
                <w:lang w:val="en-US"/>
              </w:rPr>
              <w:t>are firm amounts for provision of a reserved vehicle per 1 day</w:t>
            </w:r>
            <w:r w:rsidRPr="00DE35E2">
              <w:rPr>
                <w:bCs/>
                <w:sz w:val="20"/>
                <w:szCs w:val="20"/>
                <w:lang w:val="en-US"/>
              </w:rPr>
              <w:t>.</w:t>
            </w:r>
          </w:p>
          <w:p w:rsidR="00F450BA" w:rsidRPr="00DE35E2" w:rsidRDefault="00F450BA" w:rsidP="00DE35E2">
            <w:pPr>
              <w:jc w:val="both"/>
              <w:rPr>
                <w:bCs/>
                <w:sz w:val="20"/>
                <w:szCs w:val="20"/>
                <w:lang w:val="en-US"/>
              </w:rPr>
            </w:pPr>
            <w:r w:rsidRPr="00DE35E2">
              <w:rPr>
                <w:b/>
                <w:bCs/>
                <w:sz w:val="20"/>
                <w:szCs w:val="20"/>
                <w:lang w:val="en-US"/>
              </w:rPr>
              <w:t>5.</w:t>
            </w:r>
            <w:r w:rsidRPr="00DE35E2">
              <w:rPr>
                <w:bCs/>
                <w:sz w:val="20"/>
                <w:szCs w:val="20"/>
                <w:lang w:val="en-US"/>
              </w:rPr>
              <w:t xml:space="preserve"> </w:t>
            </w:r>
            <w:r w:rsidR="00C94E35" w:rsidRPr="00DE35E2">
              <w:rPr>
                <w:bCs/>
                <w:sz w:val="20"/>
                <w:szCs w:val="20"/>
                <w:lang w:val="en-US"/>
              </w:rPr>
              <w:t xml:space="preserve">To calculate the cost for a month the number of days for which the reserved vehicle was provided is multiplied by the fixed rate for provision of </w:t>
            </w:r>
            <w:r w:rsidRPr="00DE35E2">
              <w:rPr>
                <w:bCs/>
                <w:sz w:val="20"/>
                <w:szCs w:val="20"/>
                <w:lang w:val="en-US"/>
              </w:rPr>
              <w:t xml:space="preserve">1 </w:t>
            </w:r>
            <w:r w:rsidR="00C94E35" w:rsidRPr="00DE35E2">
              <w:rPr>
                <w:bCs/>
                <w:sz w:val="20"/>
                <w:szCs w:val="20"/>
                <w:lang w:val="en-US"/>
              </w:rPr>
              <w:t>reserved vehicle</w:t>
            </w:r>
            <w:r w:rsidRPr="00DE35E2">
              <w:rPr>
                <w:bCs/>
                <w:sz w:val="20"/>
                <w:szCs w:val="20"/>
                <w:lang w:val="en-US"/>
              </w:rPr>
              <w:t xml:space="preserve">, </w:t>
            </w:r>
            <w:r w:rsidR="00C94E35" w:rsidRPr="00DE35E2">
              <w:rPr>
                <w:bCs/>
                <w:sz w:val="20"/>
                <w:szCs w:val="20"/>
                <w:lang w:val="en-US"/>
              </w:rPr>
              <w:t xml:space="preserve">specified in Table </w:t>
            </w:r>
            <w:r w:rsidRPr="00DE35E2">
              <w:rPr>
                <w:bCs/>
                <w:sz w:val="20"/>
                <w:szCs w:val="20"/>
                <w:lang w:val="en-US"/>
              </w:rPr>
              <w:t>1.</w:t>
            </w:r>
          </w:p>
          <w:p w:rsidR="00F450BA" w:rsidRPr="00DE35E2" w:rsidRDefault="00F450BA" w:rsidP="00DE35E2">
            <w:pPr>
              <w:jc w:val="both"/>
              <w:rPr>
                <w:bCs/>
                <w:sz w:val="20"/>
                <w:szCs w:val="20"/>
                <w:lang w:val="en-US"/>
              </w:rPr>
            </w:pPr>
          </w:p>
          <w:p w:rsidR="000C6107" w:rsidRPr="00DE35E2" w:rsidRDefault="00C94E35" w:rsidP="00DE35E2">
            <w:pPr>
              <w:jc w:val="center"/>
              <w:rPr>
                <w:sz w:val="20"/>
                <w:szCs w:val="20"/>
                <w:lang w:val="en-US"/>
              </w:rPr>
            </w:pPr>
            <w:r w:rsidRPr="00DE35E2">
              <w:rPr>
                <w:b/>
                <w:bCs/>
                <w:sz w:val="20"/>
                <w:szCs w:val="20"/>
                <w:lang w:val="en-US"/>
              </w:rPr>
              <w:t>Table</w:t>
            </w:r>
            <w:r w:rsidR="00F450BA" w:rsidRPr="00DE35E2">
              <w:rPr>
                <w:b/>
                <w:bCs/>
                <w:sz w:val="20"/>
                <w:szCs w:val="20"/>
                <w:lang w:val="en-US"/>
              </w:rPr>
              <w:t xml:space="preserve"> 1. </w:t>
            </w:r>
            <w:r w:rsidRPr="00DE35E2">
              <w:rPr>
                <w:b/>
                <w:bCs/>
                <w:sz w:val="20"/>
                <w:szCs w:val="20"/>
                <w:lang w:val="en-US"/>
              </w:rPr>
              <w:t>Rates for fixed Services</w:t>
            </w:r>
          </w:p>
        </w:tc>
      </w:tr>
    </w:tbl>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5986"/>
        <w:gridCol w:w="1985"/>
      </w:tblGrid>
      <w:tr w:rsidR="00234653" w:rsidRPr="00DE35E2" w:rsidTr="00234653">
        <w:trPr>
          <w:trHeight w:val="278"/>
        </w:trPr>
        <w:tc>
          <w:tcPr>
            <w:tcW w:w="2122" w:type="dxa"/>
            <w:shd w:val="clear" w:color="auto" w:fill="8DB3E2"/>
            <w:vAlign w:val="center"/>
          </w:tcPr>
          <w:p w:rsidR="00234653" w:rsidRPr="00DE35E2" w:rsidRDefault="00234653" w:rsidP="00DE35E2">
            <w:pPr>
              <w:jc w:val="center"/>
              <w:rPr>
                <w:b/>
                <w:bCs/>
                <w:sz w:val="20"/>
                <w:szCs w:val="20"/>
                <w:lang w:val="en-US"/>
              </w:rPr>
            </w:pPr>
            <w:r w:rsidRPr="00DE35E2">
              <w:rPr>
                <w:b/>
                <w:bCs/>
                <w:sz w:val="20"/>
                <w:szCs w:val="20"/>
              </w:rPr>
              <w:t>Тип</w:t>
            </w:r>
            <w:r w:rsidRPr="00DE35E2">
              <w:rPr>
                <w:b/>
                <w:bCs/>
                <w:sz w:val="20"/>
                <w:szCs w:val="20"/>
                <w:lang w:val="en-US"/>
              </w:rPr>
              <w:t xml:space="preserve"> </w:t>
            </w:r>
            <w:r w:rsidRPr="00DE35E2">
              <w:rPr>
                <w:b/>
                <w:bCs/>
                <w:sz w:val="20"/>
                <w:szCs w:val="20"/>
              </w:rPr>
              <w:t>ТС</w:t>
            </w:r>
            <w:r w:rsidRPr="00DE35E2">
              <w:rPr>
                <w:b/>
                <w:bCs/>
                <w:sz w:val="20"/>
                <w:szCs w:val="20"/>
                <w:lang w:val="en-US"/>
              </w:rPr>
              <w:t xml:space="preserve"> (</w:t>
            </w:r>
            <w:r w:rsidRPr="00DE35E2">
              <w:rPr>
                <w:b/>
                <w:bCs/>
                <w:sz w:val="20"/>
                <w:szCs w:val="20"/>
              </w:rPr>
              <w:t>Новое</w:t>
            </w:r>
            <w:r w:rsidRPr="00DE35E2">
              <w:rPr>
                <w:b/>
                <w:bCs/>
                <w:sz w:val="20"/>
                <w:szCs w:val="20"/>
                <w:lang w:val="en-US"/>
              </w:rPr>
              <w:t>/</w:t>
            </w:r>
            <w:r w:rsidRPr="00DE35E2">
              <w:rPr>
                <w:b/>
                <w:bCs/>
                <w:sz w:val="20"/>
                <w:szCs w:val="20"/>
              </w:rPr>
              <w:t>Ресурсное</w:t>
            </w:r>
            <w:r w:rsidRPr="00DE35E2">
              <w:rPr>
                <w:b/>
                <w:bCs/>
                <w:sz w:val="20"/>
                <w:szCs w:val="20"/>
                <w:lang w:val="en-US"/>
              </w:rPr>
              <w:t>)</w:t>
            </w:r>
            <w:r w:rsidR="00F450BA" w:rsidRPr="00DE35E2">
              <w:rPr>
                <w:b/>
                <w:bCs/>
                <w:sz w:val="20"/>
                <w:szCs w:val="20"/>
                <w:lang w:val="en-US"/>
              </w:rPr>
              <w:t>/</w:t>
            </w:r>
          </w:p>
          <w:p w:rsidR="00F450BA" w:rsidRPr="00DE35E2" w:rsidRDefault="00C94E35" w:rsidP="00DE35E2">
            <w:pPr>
              <w:jc w:val="center"/>
              <w:rPr>
                <w:b/>
                <w:bCs/>
                <w:i/>
                <w:sz w:val="20"/>
                <w:szCs w:val="20"/>
                <w:lang w:val="en-US"/>
              </w:rPr>
            </w:pPr>
            <w:r w:rsidRPr="00DE35E2">
              <w:rPr>
                <w:b/>
                <w:bCs/>
                <w:i/>
                <w:sz w:val="20"/>
                <w:szCs w:val="20"/>
                <w:lang w:val="en-US"/>
              </w:rPr>
              <w:t>Vehicle type (new / old)</w:t>
            </w:r>
          </w:p>
        </w:tc>
        <w:tc>
          <w:tcPr>
            <w:tcW w:w="5986" w:type="dxa"/>
            <w:shd w:val="clear" w:color="auto" w:fill="8DB3E2"/>
            <w:vAlign w:val="center"/>
          </w:tcPr>
          <w:p w:rsidR="00234653" w:rsidRPr="00DE35E2" w:rsidRDefault="00234653" w:rsidP="00DE35E2">
            <w:pPr>
              <w:jc w:val="center"/>
              <w:rPr>
                <w:b/>
                <w:bCs/>
                <w:sz w:val="20"/>
                <w:szCs w:val="20"/>
              </w:rPr>
            </w:pPr>
            <w:r w:rsidRPr="00DE35E2">
              <w:rPr>
                <w:b/>
                <w:bCs/>
                <w:sz w:val="20"/>
                <w:szCs w:val="20"/>
              </w:rPr>
              <w:t xml:space="preserve">Фиксированный тариф за предоставление 1 закрепленного ТС (без НДС), рубль за 1 день / </w:t>
            </w:r>
          </w:p>
          <w:p w:rsidR="00234653" w:rsidRPr="00DE35E2" w:rsidRDefault="00C94E35" w:rsidP="00DE35E2">
            <w:pPr>
              <w:jc w:val="center"/>
              <w:rPr>
                <w:b/>
                <w:bCs/>
                <w:i/>
                <w:sz w:val="20"/>
                <w:szCs w:val="20"/>
                <w:lang w:val="en-US"/>
              </w:rPr>
            </w:pPr>
            <w:r w:rsidRPr="00DE35E2">
              <w:rPr>
                <w:b/>
                <w:bCs/>
                <w:i/>
                <w:sz w:val="20"/>
                <w:szCs w:val="20"/>
                <w:lang w:val="en-US"/>
              </w:rPr>
              <w:t>Fixed rate for provision of 1 reserved vehicle (net of VAT), RUB/day</w:t>
            </w:r>
          </w:p>
        </w:tc>
        <w:tc>
          <w:tcPr>
            <w:tcW w:w="1985" w:type="dxa"/>
            <w:shd w:val="clear" w:color="auto" w:fill="8DB3E2"/>
            <w:vAlign w:val="center"/>
          </w:tcPr>
          <w:p w:rsidR="00234653" w:rsidRPr="00DE35E2" w:rsidRDefault="00234653" w:rsidP="00DE35E2">
            <w:pPr>
              <w:jc w:val="center"/>
              <w:rPr>
                <w:b/>
                <w:bCs/>
                <w:sz w:val="20"/>
                <w:szCs w:val="20"/>
                <w:lang w:val="fr-FR"/>
              </w:rPr>
            </w:pPr>
            <w:r w:rsidRPr="00DE35E2">
              <w:rPr>
                <w:b/>
                <w:bCs/>
                <w:sz w:val="20"/>
                <w:szCs w:val="20"/>
              </w:rPr>
              <w:t>Ставка</w:t>
            </w:r>
            <w:r w:rsidRPr="00DE35E2">
              <w:rPr>
                <w:b/>
                <w:bCs/>
                <w:sz w:val="20"/>
                <w:szCs w:val="20"/>
                <w:lang w:val="en-US"/>
              </w:rPr>
              <w:t xml:space="preserve"> </w:t>
            </w:r>
            <w:r w:rsidRPr="00DE35E2">
              <w:rPr>
                <w:b/>
                <w:bCs/>
                <w:sz w:val="20"/>
                <w:szCs w:val="20"/>
              </w:rPr>
              <w:t>НДС</w:t>
            </w:r>
            <w:r w:rsidRPr="00DE35E2">
              <w:rPr>
                <w:b/>
                <w:bCs/>
                <w:sz w:val="20"/>
                <w:szCs w:val="20"/>
                <w:lang w:val="fr-FR"/>
              </w:rPr>
              <w:t xml:space="preserve">, </w:t>
            </w:r>
            <w:r w:rsidRPr="00DE35E2">
              <w:rPr>
                <w:b/>
                <w:bCs/>
                <w:sz w:val="20"/>
                <w:szCs w:val="20"/>
                <w:lang w:val="en-US"/>
              </w:rPr>
              <w:t>%</w:t>
            </w:r>
            <w:r w:rsidRPr="00DE35E2">
              <w:rPr>
                <w:b/>
                <w:bCs/>
                <w:sz w:val="20"/>
                <w:szCs w:val="20"/>
                <w:lang w:val="fr-FR"/>
              </w:rPr>
              <w:t xml:space="preserve"> /</w:t>
            </w:r>
          </w:p>
          <w:p w:rsidR="00F450BA" w:rsidRPr="00DE35E2" w:rsidRDefault="00C94E35" w:rsidP="00DE35E2">
            <w:pPr>
              <w:jc w:val="center"/>
              <w:rPr>
                <w:b/>
                <w:bCs/>
                <w:i/>
                <w:sz w:val="20"/>
                <w:szCs w:val="20"/>
                <w:lang w:val="fr-FR"/>
              </w:rPr>
            </w:pPr>
            <w:r w:rsidRPr="00DE35E2">
              <w:rPr>
                <w:b/>
                <w:bCs/>
                <w:i/>
                <w:sz w:val="20"/>
                <w:szCs w:val="20"/>
                <w:lang w:val="fr-FR"/>
              </w:rPr>
              <w:t>VAT rate, %</w:t>
            </w:r>
          </w:p>
        </w:tc>
      </w:tr>
      <w:tr w:rsidR="00234653" w:rsidRPr="00DE35E2" w:rsidTr="00234653">
        <w:trPr>
          <w:trHeight w:val="185"/>
        </w:trPr>
        <w:tc>
          <w:tcPr>
            <w:tcW w:w="2122" w:type="dxa"/>
            <w:shd w:val="clear" w:color="auto" w:fill="auto"/>
            <w:vAlign w:val="center"/>
          </w:tcPr>
          <w:p w:rsidR="00234653" w:rsidRPr="00DE35E2" w:rsidRDefault="00234653" w:rsidP="00DE35E2">
            <w:pPr>
              <w:jc w:val="center"/>
              <w:rPr>
                <w:bCs/>
                <w:sz w:val="20"/>
                <w:szCs w:val="20"/>
              </w:rPr>
            </w:pPr>
          </w:p>
        </w:tc>
        <w:tc>
          <w:tcPr>
            <w:tcW w:w="5986" w:type="dxa"/>
            <w:shd w:val="clear" w:color="auto" w:fill="auto"/>
            <w:vAlign w:val="center"/>
          </w:tcPr>
          <w:p w:rsidR="00234653" w:rsidRPr="00DE35E2" w:rsidRDefault="00234653" w:rsidP="00DE35E2">
            <w:pPr>
              <w:jc w:val="center"/>
              <w:rPr>
                <w:sz w:val="20"/>
                <w:szCs w:val="20"/>
              </w:rPr>
            </w:pPr>
          </w:p>
        </w:tc>
        <w:tc>
          <w:tcPr>
            <w:tcW w:w="1985" w:type="dxa"/>
            <w:shd w:val="clear" w:color="auto" w:fill="auto"/>
            <w:vAlign w:val="center"/>
          </w:tcPr>
          <w:p w:rsidR="00234653" w:rsidRPr="00DE35E2" w:rsidRDefault="00234653" w:rsidP="00DE35E2">
            <w:pPr>
              <w:jc w:val="center"/>
              <w:rPr>
                <w:sz w:val="20"/>
                <w:szCs w:val="20"/>
                <w:lang w:val="en-US"/>
              </w:rPr>
            </w:pPr>
          </w:p>
        </w:tc>
      </w:tr>
    </w:tbl>
    <w:p w:rsidR="00234653" w:rsidRPr="00DE35E2" w:rsidRDefault="00234653"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234653" w:rsidRPr="002D3CAC" w:rsidTr="00A552B0">
        <w:tc>
          <w:tcPr>
            <w:tcW w:w="4961" w:type="dxa"/>
          </w:tcPr>
          <w:p w:rsidR="00234653" w:rsidRPr="00DE35E2" w:rsidRDefault="000F2AD6" w:rsidP="00DE35E2">
            <w:pPr>
              <w:pStyle w:val="a7"/>
              <w:spacing w:after="0" w:line="240" w:lineRule="auto"/>
              <w:ind w:left="0"/>
              <w:jc w:val="both"/>
              <w:rPr>
                <w:rFonts w:ascii="Times New Roman" w:hAnsi="Times New Roman"/>
                <w:b/>
                <w:bCs/>
                <w:sz w:val="20"/>
                <w:szCs w:val="20"/>
              </w:rPr>
            </w:pPr>
            <w:r w:rsidRPr="00DE35E2">
              <w:rPr>
                <w:rFonts w:ascii="Times New Roman" w:hAnsi="Times New Roman"/>
                <w:b/>
                <w:sz w:val="20"/>
                <w:szCs w:val="20"/>
              </w:rPr>
              <w:t>6</w:t>
            </w:r>
            <w:r w:rsidR="00234653" w:rsidRPr="00DE35E2">
              <w:rPr>
                <w:rFonts w:ascii="Times New Roman" w:hAnsi="Times New Roman"/>
                <w:b/>
                <w:sz w:val="20"/>
                <w:szCs w:val="20"/>
              </w:rPr>
              <w:t>.</w:t>
            </w:r>
            <w:r w:rsidR="00234653" w:rsidRPr="00DE35E2">
              <w:rPr>
                <w:rFonts w:ascii="Times New Roman" w:hAnsi="Times New Roman"/>
                <w:sz w:val="20"/>
                <w:szCs w:val="20"/>
              </w:rPr>
              <w:t xml:space="preserve"> Все тарифы на перевозки в данном соглашении включают в себя постоянные затраты Экспедитора, связанные с выполнением Услуг в соответствии с требованиями </w:t>
            </w:r>
            <w:r w:rsidR="00F142A6">
              <w:rPr>
                <w:rFonts w:ascii="Times New Roman" w:hAnsi="Times New Roman"/>
                <w:sz w:val="20"/>
                <w:szCs w:val="20"/>
              </w:rPr>
              <w:t>ВИДОВЫХ УСЛОВИЙ РУСВИНИЛ</w:t>
            </w:r>
            <w:r w:rsidR="00234653" w:rsidRPr="00DE35E2">
              <w:rPr>
                <w:rFonts w:ascii="Times New Roman" w:hAnsi="Times New Roman"/>
                <w:sz w:val="20"/>
                <w:szCs w:val="20"/>
              </w:rPr>
              <w:t>.</w:t>
            </w:r>
          </w:p>
          <w:p w:rsidR="00234653" w:rsidRPr="00DE35E2" w:rsidRDefault="000F2AD6" w:rsidP="00DE35E2">
            <w:pPr>
              <w:pStyle w:val="a7"/>
              <w:spacing w:after="0" w:line="240" w:lineRule="auto"/>
              <w:ind w:left="0"/>
              <w:jc w:val="both"/>
              <w:rPr>
                <w:rFonts w:ascii="Times New Roman" w:hAnsi="Times New Roman"/>
                <w:b/>
                <w:bCs/>
                <w:sz w:val="20"/>
                <w:szCs w:val="20"/>
              </w:rPr>
            </w:pPr>
            <w:r w:rsidRPr="00DE35E2">
              <w:rPr>
                <w:rFonts w:ascii="Times New Roman" w:hAnsi="Times New Roman"/>
                <w:b/>
                <w:sz w:val="20"/>
                <w:szCs w:val="20"/>
              </w:rPr>
              <w:t>7</w:t>
            </w:r>
            <w:r w:rsidR="00234653" w:rsidRPr="00DE35E2">
              <w:rPr>
                <w:rFonts w:ascii="Times New Roman" w:hAnsi="Times New Roman"/>
                <w:b/>
                <w:sz w:val="20"/>
                <w:szCs w:val="20"/>
              </w:rPr>
              <w:t>.</w:t>
            </w:r>
            <w:r w:rsidR="00234653" w:rsidRPr="00DE35E2">
              <w:rPr>
                <w:rFonts w:ascii="Times New Roman" w:hAnsi="Times New Roman"/>
                <w:sz w:val="20"/>
                <w:szCs w:val="20"/>
              </w:rPr>
              <w:t xml:space="preserve"> Настоящее Приложение является неотъемлемой частью </w:t>
            </w:r>
            <w:r w:rsidR="00F142A6">
              <w:rPr>
                <w:rFonts w:ascii="Times New Roman" w:hAnsi="Times New Roman"/>
                <w:sz w:val="20"/>
                <w:szCs w:val="20"/>
              </w:rPr>
              <w:t>ВИДОВЫХ УСЛОВИЙ РУСВИНИЛ</w:t>
            </w:r>
            <w:r w:rsidR="00234653" w:rsidRPr="00DE35E2">
              <w:rPr>
                <w:rFonts w:ascii="Times New Roman" w:hAnsi="Times New Roman"/>
                <w:sz w:val="20"/>
                <w:szCs w:val="20"/>
              </w:rPr>
              <w:t xml:space="preserve"> и вступает в силу с момента его подписания и действует до окончания срока действия </w:t>
            </w:r>
            <w:r w:rsidR="00F142A6">
              <w:rPr>
                <w:rFonts w:ascii="Times New Roman" w:hAnsi="Times New Roman"/>
                <w:sz w:val="20"/>
                <w:szCs w:val="20"/>
              </w:rPr>
              <w:t>ВИДОВЫХ УСЛОВИЙ РУСВИНИЛ</w:t>
            </w:r>
            <w:r w:rsidR="00234653" w:rsidRPr="00DE35E2">
              <w:rPr>
                <w:rFonts w:ascii="Times New Roman" w:hAnsi="Times New Roman"/>
                <w:sz w:val="20"/>
                <w:szCs w:val="20"/>
              </w:rPr>
              <w:t>.</w:t>
            </w:r>
          </w:p>
          <w:p w:rsidR="00234653" w:rsidRPr="00DE35E2" w:rsidRDefault="00234653" w:rsidP="00DE35E2">
            <w:pPr>
              <w:rPr>
                <w:sz w:val="20"/>
                <w:szCs w:val="20"/>
              </w:rPr>
            </w:pPr>
          </w:p>
        </w:tc>
        <w:tc>
          <w:tcPr>
            <w:tcW w:w="4961" w:type="dxa"/>
          </w:tcPr>
          <w:p w:rsidR="00C94E35" w:rsidRPr="00DE35E2" w:rsidRDefault="000F2AD6" w:rsidP="00DE35E2">
            <w:pPr>
              <w:pStyle w:val="a7"/>
              <w:spacing w:after="0" w:line="240" w:lineRule="auto"/>
              <w:ind w:left="0"/>
              <w:jc w:val="both"/>
              <w:rPr>
                <w:rFonts w:ascii="Times New Roman" w:hAnsi="Times New Roman"/>
                <w:sz w:val="20"/>
                <w:szCs w:val="20"/>
                <w:lang w:val="en-US"/>
              </w:rPr>
            </w:pPr>
            <w:r w:rsidRPr="00DE35E2">
              <w:rPr>
                <w:rFonts w:ascii="Times New Roman" w:hAnsi="Times New Roman"/>
                <w:b/>
                <w:sz w:val="20"/>
                <w:szCs w:val="20"/>
                <w:lang w:val="en-US"/>
              </w:rPr>
              <w:t>6</w:t>
            </w:r>
            <w:r w:rsidR="00C94E35" w:rsidRPr="00DE35E2">
              <w:rPr>
                <w:rFonts w:ascii="Times New Roman" w:hAnsi="Times New Roman"/>
                <w:b/>
                <w:sz w:val="20"/>
                <w:szCs w:val="20"/>
                <w:lang w:val="en-US"/>
              </w:rPr>
              <w:t>.</w:t>
            </w:r>
            <w:r w:rsidR="00C94E35" w:rsidRPr="00DE35E2">
              <w:rPr>
                <w:rFonts w:ascii="Times New Roman" w:hAnsi="Times New Roman"/>
                <w:sz w:val="20"/>
                <w:szCs w:val="20"/>
                <w:lang w:val="en-US"/>
              </w:rPr>
              <w:t xml:space="preserve"> All rates for carriage in this agreement cover Forwarder’s fixed costs related to rendering of Services in compliance with requirements of the </w:t>
            </w:r>
            <w:r w:rsidR="00551E74">
              <w:rPr>
                <w:rFonts w:ascii="Times New Roman" w:hAnsi="Times New Roman"/>
                <w:sz w:val="20"/>
                <w:szCs w:val="20"/>
                <w:lang w:val="en-US"/>
              </w:rPr>
              <w:t>RUSVINYL SPECIAL TERMS</w:t>
            </w:r>
            <w:r w:rsidR="00C94E35" w:rsidRPr="00DE35E2">
              <w:rPr>
                <w:rFonts w:ascii="Times New Roman" w:hAnsi="Times New Roman"/>
                <w:sz w:val="20"/>
                <w:szCs w:val="20"/>
                <w:lang w:val="en-US"/>
              </w:rPr>
              <w:t>.</w:t>
            </w:r>
          </w:p>
          <w:p w:rsidR="00234653" w:rsidRPr="00DE35E2" w:rsidRDefault="00234653" w:rsidP="00DE35E2">
            <w:pPr>
              <w:rPr>
                <w:sz w:val="20"/>
                <w:szCs w:val="20"/>
                <w:lang w:val="en-US"/>
              </w:rPr>
            </w:pPr>
          </w:p>
          <w:p w:rsidR="00234653" w:rsidRPr="00DE35E2" w:rsidRDefault="000F2AD6" w:rsidP="00DE35E2">
            <w:pPr>
              <w:jc w:val="both"/>
              <w:rPr>
                <w:sz w:val="20"/>
                <w:szCs w:val="20"/>
                <w:lang w:val="en-US"/>
              </w:rPr>
            </w:pPr>
            <w:r w:rsidRPr="00DE35E2">
              <w:rPr>
                <w:b/>
                <w:sz w:val="20"/>
                <w:szCs w:val="20"/>
                <w:lang w:val="en-US"/>
              </w:rPr>
              <w:t>7</w:t>
            </w:r>
            <w:r w:rsidR="00234653" w:rsidRPr="00DE35E2">
              <w:rPr>
                <w:b/>
                <w:sz w:val="20"/>
                <w:szCs w:val="20"/>
                <w:lang w:val="en-US"/>
              </w:rPr>
              <w:t>.</w:t>
            </w:r>
            <w:r w:rsidR="00234653" w:rsidRPr="00DE35E2">
              <w:rPr>
                <w:sz w:val="20"/>
                <w:szCs w:val="20"/>
                <w:lang w:val="en-US"/>
              </w:rPr>
              <w:t xml:space="preserve"> This Appendix is an integral part of the </w:t>
            </w:r>
            <w:r w:rsidR="00551E74">
              <w:rPr>
                <w:sz w:val="20"/>
                <w:szCs w:val="20"/>
                <w:lang w:val="en-US"/>
              </w:rPr>
              <w:t>RUSVINYL SPECIAL TERMS</w:t>
            </w:r>
            <w:r w:rsidR="00234653" w:rsidRPr="00DE35E2">
              <w:rPr>
                <w:sz w:val="20"/>
                <w:szCs w:val="20"/>
                <w:lang w:val="en-US"/>
              </w:rPr>
              <w:t xml:space="preserve">, comes into effect upon its signing and remains in force until the </w:t>
            </w:r>
            <w:r w:rsidR="00551E74">
              <w:rPr>
                <w:sz w:val="20"/>
                <w:szCs w:val="20"/>
                <w:lang w:val="en-US"/>
              </w:rPr>
              <w:t>RUSVINYL SPECIAL TERMS</w:t>
            </w:r>
            <w:r w:rsidR="00234653" w:rsidRPr="00DE35E2">
              <w:rPr>
                <w:sz w:val="20"/>
                <w:szCs w:val="20"/>
                <w:lang w:val="en-US"/>
              </w:rPr>
              <w:t xml:space="preserve"> expires</w:t>
            </w:r>
            <w:r w:rsidR="00234653" w:rsidRPr="00DE35E2">
              <w:rPr>
                <w:sz w:val="20"/>
                <w:szCs w:val="20"/>
                <w:lang w:val="en-US" w:eastAsia="en-GB"/>
              </w:rPr>
              <w:t>.</w:t>
            </w:r>
          </w:p>
        </w:tc>
      </w:tr>
    </w:tbl>
    <w:p w:rsidR="00234653" w:rsidRPr="00DE35E2" w:rsidRDefault="00234653" w:rsidP="00DE35E2">
      <w:pPr>
        <w:rPr>
          <w:sz w:val="20"/>
          <w:szCs w:val="20"/>
          <w:lang w:val="en-US"/>
        </w:rPr>
      </w:pPr>
    </w:p>
    <w:p w:rsidR="000C6107" w:rsidRPr="00DE35E2" w:rsidRDefault="000C6107" w:rsidP="00DE35E2">
      <w:pPr>
        <w:rPr>
          <w:sz w:val="20"/>
          <w:szCs w:val="20"/>
          <w:lang w:val="en-US"/>
        </w:rPr>
      </w:pPr>
      <w:r w:rsidRPr="00DE35E2">
        <w:rPr>
          <w:sz w:val="20"/>
          <w:szCs w:val="20"/>
          <w:lang w:val="en-U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53"/>
      </w:tblGrid>
      <w:tr w:rsidR="00C7509E" w:rsidRPr="002D3CAC" w:rsidTr="00586EA5">
        <w:tc>
          <w:tcPr>
            <w:tcW w:w="4969" w:type="dxa"/>
          </w:tcPr>
          <w:p w:rsidR="00DE35E2" w:rsidRDefault="00DE35E2" w:rsidP="00DE35E2">
            <w:pPr>
              <w:jc w:val="center"/>
              <w:rPr>
                <w:b/>
                <w:sz w:val="20"/>
                <w:szCs w:val="20"/>
              </w:rPr>
            </w:pPr>
            <w:r w:rsidRPr="00DE35E2">
              <w:rPr>
                <w:b/>
                <w:sz w:val="20"/>
                <w:szCs w:val="20"/>
              </w:rPr>
              <w:lastRenderedPageBreak/>
              <w:t xml:space="preserve">Приложение № </w:t>
            </w:r>
            <w:r w:rsidR="008F67B7" w:rsidRPr="002C31FA">
              <w:rPr>
                <w:b/>
                <w:sz w:val="20"/>
                <w:szCs w:val="20"/>
              </w:rPr>
              <w:t>7</w:t>
            </w:r>
          </w:p>
          <w:p w:rsidR="00C7509E" w:rsidRPr="00DE35E2" w:rsidRDefault="00DE35E2" w:rsidP="003A240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53" w:type="dxa"/>
          </w:tcPr>
          <w:p w:rsidR="00182972" w:rsidRDefault="00C7509E" w:rsidP="00182972">
            <w:pPr>
              <w:pStyle w:val="a8"/>
              <w:jc w:val="center"/>
              <w:rPr>
                <w:b/>
                <w:lang w:val="en-US" w:eastAsia="ru-RU"/>
              </w:rPr>
            </w:pPr>
            <w:r w:rsidRPr="00DE35E2">
              <w:rPr>
                <w:b/>
                <w:lang w:val="en-US" w:eastAsia="ru-RU"/>
              </w:rPr>
              <w:t>Appendix No.</w:t>
            </w:r>
            <w:r w:rsidR="008F67B7">
              <w:rPr>
                <w:b/>
                <w:lang w:val="en-US" w:eastAsia="ru-RU"/>
              </w:rPr>
              <w:t>7</w:t>
            </w:r>
          </w:p>
          <w:p w:rsidR="00C7509E" w:rsidRPr="00DE35E2" w:rsidRDefault="00182972" w:rsidP="00BA0746">
            <w:pPr>
              <w:pStyle w:val="a8"/>
              <w:jc w:val="center"/>
              <w:rPr>
                <w:lang w:val="en-US"/>
              </w:rPr>
            </w:pPr>
            <w:r w:rsidRPr="00DE35E2">
              <w:rPr>
                <w:b/>
                <w:lang w:val="en-US" w:eastAsia="ru-RU"/>
              </w:rPr>
              <w:t>to</w:t>
            </w:r>
            <w:r w:rsidRPr="00182972">
              <w:rPr>
                <w:b/>
                <w:lang w:val="en-US" w:eastAsia="ru-RU"/>
              </w:rPr>
              <w:t xml:space="preserve"> </w:t>
            </w:r>
            <w:r w:rsidR="00551E74">
              <w:rPr>
                <w:b/>
                <w:lang w:val="en-US" w:eastAsia="ru-RU"/>
              </w:rPr>
              <w:t>RUSVINYL SPECIAL TERMS</w:t>
            </w:r>
            <w:r w:rsidRPr="00182972">
              <w:rPr>
                <w:b/>
                <w:lang w:val="en-US" w:eastAsia="ru-RU"/>
              </w:rPr>
              <w:t xml:space="preserve"> </w:t>
            </w:r>
          </w:p>
        </w:tc>
      </w:tr>
      <w:tr w:rsidR="000C6107" w:rsidRPr="002D3CAC" w:rsidTr="00586EA5">
        <w:tc>
          <w:tcPr>
            <w:tcW w:w="4969" w:type="dxa"/>
          </w:tcPr>
          <w:p w:rsidR="00EE2B6F" w:rsidRPr="00DE35E2" w:rsidRDefault="00EE2B6F" w:rsidP="00DE35E2">
            <w:pPr>
              <w:ind w:left="32"/>
              <w:jc w:val="both"/>
              <w:outlineLvl w:val="0"/>
              <w:rPr>
                <w:b/>
                <w:sz w:val="20"/>
                <w:szCs w:val="20"/>
              </w:rPr>
            </w:pPr>
            <w:r w:rsidRPr="00DE35E2">
              <w:rPr>
                <w:b/>
                <w:sz w:val="20"/>
                <w:szCs w:val="20"/>
              </w:rPr>
              <w:t>Тарифы на переменную часть Услуг Закрепленных ТС</w:t>
            </w:r>
          </w:p>
          <w:p w:rsidR="00EE2B6F" w:rsidRPr="00DE35E2" w:rsidRDefault="00EE2B6F" w:rsidP="00DE35E2">
            <w:pPr>
              <w:ind w:left="32"/>
              <w:jc w:val="both"/>
              <w:outlineLvl w:val="0"/>
              <w:rPr>
                <w:b/>
                <w:sz w:val="20"/>
                <w:szCs w:val="20"/>
              </w:rPr>
            </w:pPr>
          </w:p>
          <w:p w:rsidR="00EE2B6F" w:rsidRPr="00DE35E2" w:rsidRDefault="00EE2B6F" w:rsidP="00DE35E2">
            <w:pPr>
              <w:ind w:left="32"/>
              <w:jc w:val="both"/>
              <w:outlineLvl w:val="0"/>
              <w:rPr>
                <w:sz w:val="20"/>
                <w:szCs w:val="20"/>
              </w:rPr>
            </w:pPr>
            <w:r w:rsidRPr="00DE35E2">
              <w:rPr>
                <w:b/>
                <w:sz w:val="20"/>
                <w:szCs w:val="20"/>
              </w:rPr>
              <w:t>1.</w:t>
            </w:r>
            <w:r w:rsidRPr="00DE35E2">
              <w:rPr>
                <w:sz w:val="20"/>
                <w:szCs w:val="20"/>
              </w:rPr>
              <w:t xml:space="preserve"> Стороны согласовали, что Экспедитор обязан предоставить Клиенту ТС, указанные в Приложении </w:t>
            </w:r>
            <w:r w:rsidR="000C11BA">
              <w:rPr>
                <w:sz w:val="20"/>
                <w:szCs w:val="20"/>
              </w:rPr>
              <w:t>5</w:t>
            </w:r>
            <w:r w:rsidRPr="00DE35E2">
              <w:rPr>
                <w:sz w:val="20"/>
                <w:szCs w:val="20"/>
              </w:rPr>
              <w:t>.</w:t>
            </w:r>
          </w:p>
          <w:p w:rsidR="00EE2B6F" w:rsidRPr="00DE35E2" w:rsidRDefault="00EE2B6F" w:rsidP="00DE35E2">
            <w:pPr>
              <w:ind w:left="32"/>
              <w:jc w:val="both"/>
              <w:outlineLvl w:val="0"/>
              <w:rPr>
                <w:sz w:val="20"/>
                <w:szCs w:val="20"/>
              </w:rPr>
            </w:pPr>
          </w:p>
          <w:p w:rsidR="00EE2B6F" w:rsidRPr="00DE35E2" w:rsidRDefault="00EE2B6F" w:rsidP="00DE35E2">
            <w:pPr>
              <w:ind w:left="32"/>
              <w:jc w:val="both"/>
              <w:outlineLvl w:val="0"/>
              <w:rPr>
                <w:sz w:val="20"/>
                <w:szCs w:val="20"/>
              </w:rPr>
            </w:pPr>
            <w:r w:rsidRPr="00DE35E2">
              <w:rPr>
                <w:b/>
                <w:sz w:val="20"/>
                <w:szCs w:val="20"/>
              </w:rPr>
              <w:t>2</w:t>
            </w:r>
            <w:r w:rsidRPr="00DE35E2">
              <w:rPr>
                <w:sz w:val="20"/>
                <w:szCs w:val="20"/>
              </w:rPr>
              <w:t>. Тариф за закрепленные ТС состоит из переменной и постоянной части.</w:t>
            </w:r>
          </w:p>
          <w:p w:rsidR="00EE2B6F" w:rsidRPr="00DE35E2" w:rsidRDefault="00EE2B6F" w:rsidP="00DE35E2">
            <w:pPr>
              <w:ind w:left="32"/>
              <w:jc w:val="both"/>
              <w:outlineLvl w:val="0"/>
              <w:rPr>
                <w:sz w:val="20"/>
                <w:szCs w:val="20"/>
              </w:rPr>
            </w:pPr>
          </w:p>
          <w:p w:rsidR="00EE2B6F" w:rsidRPr="00DE35E2" w:rsidRDefault="00EE2B6F" w:rsidP="00DE35E2">
            <w:pPr>
              <w:ind w:left="32"/>
              <w:jc w:val="both"/>
              <w:outlineLvl w:val="0"/>
              <w:rPr>
                <w:sz w:val="20"/>
                <w:szCs w:val="20"/>
              </w:rPr>
            </w:pPr>
            <w:r w:rsidRPr="00DE35E2">
              <w:rPr>
                <w:b/>
                <w:sz w:val="20"/>
                <w:szCs w:val="20"/>
              </w:rPr>
              <w:t>3.</w:t>
            </w:r>
            <w:r w:rsidRPr="00DE35E2">
              <w:rPr>
                <w:sz w:val="20"/>
                <w:szCs w:val="20"/>
              </w:rPr>
              <w:t xml:space="preserve"> Тарифы на Переменную часть согласованы сторонами в Таблице 1 настоящего приложения.</w:t>
            </w:r>
          </w:p>
          <w:p w:rsidR="00EE2B6F" w:rsidRPr="00DE35E2" w:rsidRDefault="00EE2B6F" w:rsidP="00DE35E2">
            <w:pPr>
              <w:ind w:left="32"/>
              <w:jc w:val="both"/>
              <w:outlineLvl w:val="0"/>
              <w:rPr>
                <w:sz w:val="20"/>
                <w:szCs w:val="20"/>
              </w:rPr>
            </w:pPr>
          </w:p>
          <w:p w:rsidR="00EE2B6F" w:rsidRPr="00DE35E2" w:rsidRDefault="00EE2B6F" w:rsidP="00DE35E2">
            <w:pPr>
              <w:tabs>
                <w:tab w:val="left" w:pos="426"/>
              </w:tabs>
              <w:ind w:left="32"/>
              <w:jc w:val="both"/>
              <w:rPr>
                <w:sz w:val="20"/>
                <w:szCs w:val="20"/>
              </w:rPr>
            </w:pPr>
            <w:r w:rsidRPr="00DE35E2">
              <w:rPr>
                <w:b/>
                <w:sz w:val="20"/>
                <w:szCs w:val="20"/>
              </w:rPr>
              <w:t>4.</w:t>
            </w:r>
            <w:r w:rsidRPr="00DE35E2">
              <w:rPr>
                <w:sz w:val="20"/>
                <w:szCs w:val="20"/>
              </w:rPr>
              <w:t xml:space="preserve"> </w:t>
            </w:r>
            <w:r w:rsidRPr="00DE35E2">
              <w:rPr>
                <w:bCs/>
                <w:sz w:val="20"/>
                <w:szCs w:val="20"/>
              </w:rPr>
              <w:t>Все тарифы устанавливаются фиксированной суммой за 1 тонну перевозимого Груза.</w:t>
            </w:r>
          </w:p>
          <w:p w:rsidR="00EE2B6F" w:rsidRPr="00DE35E2" w:rsidRDefault="00EE2B6F" w:rsidP="00DE35E2">
            <w:pPr>
              <w:tabs>
                <w:tab w:val="left" w:pos="0"/>
              </w:tabs>
              <w:ind w:left="32"/>
              <w:jc w:val="both"/>
              <w:rPr>
                <w:bCs/>
                <w:sz w:val="20"/>
                <w:szCs w:val="20"/>
              </w:rPr>
            </w:pPr>
          </w:p>
          <w:p w:rsidR="000C6107" w:rsidRPr="00DE35E2" w:rsidRDefault="00EE2B6F" w:rsidP="00DE35E2">
            <w:pPr>
              <w:pStyle w:val="a7"/>
              <w:numPr>
                <w:ilvl w:val="0"/>
                <w:numId w:val="49"/>
              </w:numPr>
              <w:spacing w:after="0" w:line="240" w:lineRule="auto"/>
              <w:ind w:left="32" w:firstLine="0"/>
              <w:jc w:val="both"/>
              <w:rPr>
                <w:rFonts w:ascii="Times New Roman" w:hAnsi="Times New Roman"/>
                <w:bCs/>
                <w:sz w:val="20"/>
                <w:szCs w:val="20"/>
              </w:rPr>
            </w:pPr>
            <w:r w:rsidRPr="00DE35E2">
              <w:rPr>
                <w:rFonts w:ascii="Times New Roman" w:eastAsiaTheme="minorHAnsi" w:hAnsi="Times New Roman"/>
                <w:bCs/>
                <w:sz w:val="20"/>
                <w:szCs w:val="20"/>
              </w:rPr>
              <w:t>При расчете тарифа за рейс вес перевозимого Груза умножается на фиксированный тариф за 1 т Груза, который указан в Таблице 1.</w:t>
            </w:r>
          </w:p>
          <w:p w:rsidR="005F6400" w:rsidRPr="00DE35E2" w:rsidRDefault="005F6400" w:rsidP="00DE35E2">
            <w:pPr>
              <w:pStyle w:val="a7"/>
              <w:numPr>
                <w:ilvl w:val="0"/>
                <w:numId w:val="49"/>
              </w:numPr>
              <w:spacing w:after="0" w:line="240" w:lineRule="auto"/>
              <w:ind w:left="32" w:firstLine="0"/>
              <w:jc w:val="both"/>
              <w:rPr>
                <w:rFonts w:ascii="Times New Roman" w:hAnsi="Times New Roman"/>
                <w:bCs/>
                <w:sz w:val="20"/>
                <w:szCs w:val="20"/>
              </w:rPr>
            </w:pPr>
            <w:r w:rsidRPr="00DE35E2">
              <w:rPr>
                <w:rFonts w:ascii="Times New Roman" w:eastAsiaTheme="minorHAnsi" w:hAnsi="Times New Roman"/>
                <w:bCs/>
                <w:sz w:val="20"/>
                <w:szCs w:val="20"/>
              </w:rPr>
              <w:t>При перевозке Экспедитором  груза массой менее 20 тонн стоимость такой перевозки исчисляется следующим образом:</w:t>
            </w:r>
          </w:p>
          <w:p w:rsidR="005F6400" w:rsidRPr="00DE35E2" w:rsidRDefault="005F6400" w:rsidP="00DE35E2">
            <w:pPr>
              <w:ind w:left="32"/>
              <w:jc w:val="both"/>
              <w:rPr>
                <w:bCs/>
                <w:sz w:val="20"/>
                <w:szCs w:val="20"/>
              </w:rPr>
            </w:pPr>
            <w:r w:rsidRPr="00DE35E2">
              <w:rPr>
                <w:bCs/>
                <w:sz w:val="20"/>
                <w:szCs w:val="20"/>
              </w:rPr>
              <w:t xml:space="preserve">согласованный Сторонами в </w:t>
            </w:r>
            <w:r w:rsidR="00F142A6">
              <w:rPr>
                <w:bCs/>
                <w:sz w:val="20"/>
                <w:szCs w:val="20"/>
              </w:rPr>
              <w:t>ВИДОВЫХ УСЛОВИЯХ РУСВИНИЛ</w:t>
            </w:r>
            <w:r w:rsidRPr="00DE35E2">
              <w:rPr>
                <w:bCs/>
                <w:sz w:val="20"/>
                <w:szCs w:val="20"/>
              </w:rPr>
              <w:t>  тариф  за перевозку 1т  Груза умножается на количество тонн, указанных в заявке, в результате получаем доход Экспедитора (в руб.), который делится на фактическое количество перевезенных  тонн Груза, в результате чего получается применяемый тариф (руб/тонна) для перевозки груза массой менее 20 тонн.</w:t>
            </w:r>
          </w:p>
          <w:p w:rsidR="005F6400" w:rsidRPr="00DE35E2" w:rsidRDefault="005F6400" w:rsidP="00DE35E2">
            <w:pPr>
              <w:ind w:left="32"/>
              <w:jc w:val="both"/>
              <w:rPr>
                <w:bCs/>
                <w:sz w:val="20"/>
                <w:szCs w:val="20"/>
              </w:rPr>
            </w:pPr>
            <w:r w:rsidRPr="00DE35E2">
              <w:rPr>
                <w:bCs/>
                <w:sz w:val="20"/>
                <w:szCs w:val="20"/>
              </w:rPr>
              <w:t xml:space="preserve">По итогам месяца Экспедитором оформляется Соглашение о размере тарифа на услуги ТЭУ по отдельным маршрутам по форме Приложения 1 к Приложению </w:t>
            </w:r>
            <w:r w:rsidR="000C11BA">
              <w:rPr>
                <w:bCs/>
                <w:sz w:val="20"/>
                <w:szCs w:val="20"/>
              </w:rPr>
              <w:t>7</w:t>
            </w:r>
            <w:r w:rsidRPr="00DE35E2">
              <w:rPr>
                <w:bCs/>
                <w:sz w:val="20"/>
                <w:szCs w:val="20"/>
              </w:rPr>
              <w:t xml:space="preserve">. </w:t>
            </w:r>
          </w:p>
          <w:p w:rsidR="005F6400" w:rsidRPr="00DE35E2" w:rsidRDefault="005F6400" w:rsidP="00DE35E2">
            <w:pPr>
              <w:pStyle w:val="a7"/>
              <w:spacing w:after="0" w:line="240" w:lineRule="auto"/>
              <w:ind w:left="32"/>
              <w:jc w:val="both"/>
              <w:rPr>
                <w:rFonts w:ascii="Times New Roman" w:hAnsi="Times New Roman"/>
                <w:sz w:val="20"/>
                <w:szCs w:val="20"/>
              </w:rPr>
            </w:pPr>
          </w:p>
          <w:p w:rsidR="000F2AD6" w:rsidRPr="00DE35E2" w:rsidRDefault="000F2AD6" w:rsidP="00DE35E2">
            <w:pPr>
              <w:ind w:left="32"/>
              <w:jc w:val="both"/>
              <w:rPr>
                <w:sz w:val="20"/>
                <w:szCs w:val="20"/>
              </w:rPr>
            </w:pPr>
          </w:p>
          <w:p w:rsidR="00EE2B6F" w:rsidRPr="00DE35E2" w:rsidRDefault="000F2AD6" w:rsidP="00DE35E2">
            <w:pPr>
              <w:ind w:left="32"/>
              <w:jc w:val="both"/>
              <w:rPr>
                <w:sz w:val="20"/>
                <w:szCs w:val="20"/>
              </w:rPr>
            </w:pPr>
            <w:r w:rsidRPr="00DE35E2">
              <w:rPr>
                <w:b/>
                <w:bCs/>
                <w:sz w:val="20"/>
                <w:szCs w:val="20"/>
              </w:rPr>
              <w:t>Таблица 1.</w:t>
            </w:r>
            <w:r w:rsidRPr="00DE35E2">
              <w:rPr>
                <w:b/>
                <w:bCs/>
                <w:sz w:val="20"/>
                <w:szCs w:val="20"/>
                <w:lang w:val="fr-FR"/>
              </w:rPr>
              <w:t> </w:t>
            </w:r>
            <w:r w:rsidRPr="00DE35E2">
              <w:rPr>
                <w:b/>
                <w:bCs/>
                <w:sz w:val="20"/>
                <w:szCs w:val="20"/>
              </w:rPr>
              <w:t>Тарифы на переменную часть Услуг</w:t>
            </w:r>
          </w:p>
        </w:tc>
        <w:tc>
          <w:tcPr>
            <w:tcW w:w="4953" w:type="dxa"/>
          </w:tcPr>
          <w:p w:rsidR="000F2AD6" w:rsidRPr="00DE35E2" w:rsidRDefault="000F2AD6" w:rsidP="00DE35E2">
            <w:pPr>
              <w:ind w:left="32"/>
              <w:jc w:val="both"/>
              <w:outlineLvl w:val="0"/>
              <w:rPr>
                <w:b/>
                <w:sz w:val="20"/>
                <w:szCs w:val="20"/>
                <w:lang w:val="en-US"/>
              </w:rPr>
            </w:pPr>
            <w:r w:rsidRPr="00DE35E2">
              <w:rPr>
                <w:b/>
                <w:sz w:val="20"/>
                <w:szCs w:val="20"/>
                <w:lang w:val="en-US"/>
              </w:rPr>
              <w:t>Rates for variable Services rendered using reserved vehicles</w:t>
            </w:r>
          </w:p>
          <w:p w:rsidR="000F2AD6" w:rsidRPr="00DE35E2" w:rsidRDefault="000F2AD6" w:rsidP="00DE35E2">
            <w:pPr>
              <w:ind w:left="32"/>
              <w:jc w:val="both"/>
              <w:outlineLvl w:val="0"/>
              <w:rPr>
                <w:b/>
                <w:sz w:val="20"/>
                <w:szCs w:val="20"/>
                <w:lang w:val="en-US"/>
              </w:rPr>
            </w:pPr>
          </w:p>
          <w:p w:rsidR="000F2AD6" w:rsidRPr="00DE35E2" w:rsidRDefault="000F2AD6" w:rsidP="00DE35E2">
            <w:pPr>
              <w:ind w:left="32"/>
              <w:jc w:val="both"/>
              <w:outlineLvl w:val="0"/>
              <w:rPr>
                <w:sz w:val="20"/>
                <w:szCs w:val="20"/>
                <w:lang w:val="en-US"/>
              </w:rPr>
            </w:pPr>
            <w:r w:rsidRPr="00DE35E2">
              <w:rPr>
                <w:b/>
                <w:sz w:val="20"/>
                <w:szCs w:val="20"/>
                <w:lang w:val="en-US"/>
              </w:rPr>
              <w:t>1.</w:t>
            </w:r>
            <w:r w:rsidRPr="00DE35E2">
              <w:rPr>
                <w:sz w:val="20"/>
                <w:szCs w:val="20"/>
                <w:lang w:val="en-US"/>
              </w:rPr>
              <w:t xml:space="preserve"> The Parties have agreed that the Forwarder shall provide reserve vehicles listed in Appendix </w:t>
            </w:r>
            <w:r w:rsidR="00F17D46" w:rsidRPr="002D3CAC">
              <w:rPr>
                <w:sz w:val="20"/>
                <w:szCs w:val="20"/>
                <w:lang w:val="en-US"/>
              </w:rPr>
              <w:t>5</w:t>
            </w:r>
            <w:r w:rsidR="00F17D46" w:rsidRPr="00DE35E2">
              <w:rPr>
                <w:sz w:val="20"/>
                <w:szCs w:val="20"/>
                <w:lang w:val="en-US"/>
              </w:rPr>
              <w:t xml:space="preserve"> </w:t>
            </w:r>
            <w:r w:rsidRPr="00DE35E2">
              <w:rPr>
                <w:sz w:val="20"/>
                <w:szCs w:val="20"/>
                <w:lang w:val="en-US"/>
              </w:rPr>
              <w:t>to the Client.</w:t>
            </w:r>
          </w:p>
          <w:p w:rsidR="000F2AD6" w:rsidRPr="00DE35E2" w:rsidRDefault="000F2AD6" w:rsidP="00DE35E2">
            <w:pPr>
              <w:ind w:left="32"/>
              <w:jc w:val="both"/>
              <w:outlineLvl w:val="0"/>
              <w:rPr>
                <w:sz w:val="20"/>
                <w:szCs w:val="20"/>
                <w:lang w:val="en-US"/>
              </w:rPr>
            </w:pPr>
          </w:p>
          <w:p w:rsidR="000F2AD6" w:rsidRPr="00DE35E2" w:rsidRDefault="000F2AD6" w:rsidP="00DE35E2">
            <w:pPr>
              <w:ind w:left="32"/>
              <w:jc w:val="both"/>
              <w:outlineLvl w:val="0"/>
              <w:rPr>
                <w:sz w:val="20"/>
                <w:szCs w:val="20"/>
                <w:lang w:val="en-US"/>
              </w:rPr>
            </w:pPr>
            <w:r w:rsidRPr="00DE35E2">
              <w:rPr>
                <w:b/>
                <w:sz w:val="20"/>
                <w:szCs w:val="20"/>
                <w:lang w:val="en-US"/>
              </w:rPr>
              <w:t>2</w:t>
            </w:r>
            <w:r w:rsidRPr="00DE35E2">
              <w:rPr>
                <w:sz w:val="20"/>
                <w:szCs w:val="20"/>
                <w:lang w:val="en-US"/>
              </w:rPr>
              <w:t>. The rate for reserved vehicles consists of a variable component and a fixed component.</w:t>
            </w:r>
          </w:p>
          <w:p w:rsidR="000F2AD6" w:rsidRPr="00DE35E2" w:rsidRDefault="000F2AD6" w:rsidP="00DE35E2">
            <w:pPr>
              <w:ind w:left="32"/>
              <w:jc w:val="both"/>
              <w:outlineLvl w:val="0"/>
              <w:rPr>
                <w:sz w:val="20"/>
                <w:szCs w:val="20"/>
                <w:lang w:val="en-US"/>
              </w:rPr>
            </w:pPr>
          </w:p>
          <w:p w:rsidR="000F2AD6" w:rsidRPr="00DE35E2" w:rsidRDefault="000F2AD6" w:rsidP="00DE35E2">
            <w:pPr>
              <w:ind w:left="32"/>
              <w:jc w:val="both"/>
              <w:outlineLvl w:val="0"/>
              <w:rPr>
                <w:sz w:val="20"/>
                <w:szCs w:val="20"/>
                <w:lang w:val="en-US"/>
              </w:rPr>
            </w:pPr>
            <w:r w:rsidRPr="00DE35E2">
              <w:rPr>
                <w:b/>
                <w:sz w:val="20"/>
                <w:szCs w:val="20"/>
                <w:lang w:val="en-US"/>
              </w:rPr>
              <w:t>3.</w:t>
            </w:r>
            <w:r w:rsidRPr="00DE35E2">
              <w:rPr>
                <w:sz w:val="20"/>
                <w:szCs w:val="20"/>
                <w:lang w:val="en-US"/>
              </w:rPr>
              <w:t xml:space="preserve"> The rates for variable Services have been approved by the Parties in Table 1 of this appendix.</w:t>
            </w:r>
          </w:p>
          <w:p w:rsidR="000F2AD6" w:rsidRPr="00DE35E2" w:rsidRDefault="000F2AD6" w:rsidP="00DE35E2">
            <w:pPr>
              <w:ind w:left="32"/>
              <w:jc w:val="both"/>
              <w:outlineLvl w:val="0"/>
              <w:rPr>
                <w:sz w:val="20"/>
                <w:szCs w:val="20"/>
                <w:lang w:val="en-US"/>
              </w:rPr>
            </w:pPr>
          </w:p>
          <w:p w:rsidR="000F2AD6" w:rsidRPr="00DE35E2" w:rsidRDefault="000F2AD6" w:rsidP="00DE35E2">
            <w:pPr>
              <w:tabs>
                <w:tab w:val="left" w:pos="426"/>
              </w:tabs>
              <w:ind w:left="32"/>
              <w:jc w:val="both"/>
              <w:rPr>
                <w:sz w:val="20"/>
                <w:szCs w:val="20"/>
                <w:lang w:val="en-US"/>
              </w:rPr>
            </w:pPr>
            <w:r w:rsidRPr="00DE35E2">
              <w:rPr>
                <w:b/>
                <w:sz w:val="20"/>
                <w:szCs w:val="20"/>
                <w:lang w:val="en-US"/>
              </w:rPr>
              <w:t>4.</w:t>
            </w:r>
            <w:r w:rsidRPr="00DE35E2">
              <w:rPr>
                <w:sz w:val="20"/>
                <w:szCs w:val="20"/>
                <w:lang w:val="en-US"/>
              </w:rPr>
              <w:t xml:space="preserve"> </w:t>
            </w:r>
            <w:r w:rsidRPr="00DE35E2">
              <w:rPr>
                <w:bCs/>
                <w:sz w:val="20"/>
                <w:szCs w:val="20"/>
                <w:lang w:val="en-US"/>
              </w:rPr>
              <w:t>All rates are firm amounts for 1 ton of transported cargo.</w:t>
            </w:r>
          </w:p>
          <w:p w:rsidR="000F2AD6" w:rsidRPr="00DE35E2" w:rsidRDefault="000F2AD6" w:rsidP="00DE35E2">
            <w:pPr>
              <w:tabs>
                <w:tab w:val="left" w:pos="0"/>
              </w:tabs>
              <w:ind w:left="32"/>
              <w:jc w:val="both"/>
              <w:rPr>
                <w:bCs/>
                <w:sz w:val="20"/>
                <w:szCs w:val="20"/>
                <w:lang w:val="en-US"/>
              </w:rPr>
            </w:pPr>
          </w:p>
          <w:p w:rsidR="000F2AD6" w:rsidRPr="00DE35E2" w:rsidRDefault="000F2AD6" w:rsidP="00DE35E2">
            <w:pPr>
              <w:tabs>
                <w:tab w:val="left" w:pos="0"/>
              </w:tabs>
              <w:ind w:left="32"/>
              <w:jc w:val="both"/>
              <w:rPr>
                <w:bCs/>
                <w:sz w:val="20"/>
                <w:szCs w:val="20"/>
                <w:lang w:val="en-US"/>
              </w:rPr>
            </w:pPr>
          </w:p>
          <w:p w:rsidR="000F2AD6" w:rsidRPr="00DE35E2" w:rsidRDefault="000F2AD6" w:rsidP="00DE35E2">
            <w:pPr>
              <w:pStyle w:val="a7"/>
              <w:numPr>
                <w:ilvl w:val="0"/>
                <w:numId w:val="57"/>
              </w:numPr>
              <w:spacing w:after="0" w:line="240" w:lineRule="auto"/>
              <w:ind w:left="23" w:firstLine="9"/>
              <w:jc w:val="both"/>
              <w:rPr>
                <w:rFonts w:ascii="Times New Roman" w:hAnsi="Times New Roman"/>
                <w:sz w:val="20"/>
                <w:szCs w:val="20"/>
                <w:lang w:val="en-US"/>
              </w:rPr>
            </w:pPr>
            <w:r w:rsidRPr="00DE35E2">
              <w:rPr>
                <w:rFonts w:ascii="Times New Roman" w:hAnsi="Times New Roman"/>
                <w:bCs/>
                <w:sz w:val="20"/>
                <w:szCs w:val="20"/>
                <w:lang w:val="en-US"/>
              </w:rPr>
              <w:t xml:space="preserve">To calculate the cost of a trip the weight of the transported cargo is multiplied by the fixed rate for 1 t of the cargo, specified in Table </w:t>
            </w:r>
            <w:r w:rsidRPr="00DE35E2">
              <w:rPr>
                <w:rFonts w:ascii="Times New Roman" w:hAnsi="Times New Roman"/>
                <w:sz w:val="20"/>
                <w:szCs w:val="20"/>
                <w:lang w:val="en-US"/>
              </w:rPr>
              <w:t>1.</w:t>
            </w:r>
          </w:p>
          <w:p w:rsidR="005F6400" w:rsidRPr="00DE35E2" w:rsidRDefault="00EC0AB2" w:rsidP="00DE35E2">
            <w:pPr>
              <w:ind w:left="32"/>
              <w:jc w:val="both"/>
              <w:rPr>
                <w:sz w:val="20"/>
                <w:szCs w:val="20"/>
                <w:lang w:val="en-US"/>
              </w:rPr>
            </w:pPr>
            <w:r w:rsidRPr="00DE35E2">
              <w:rPr>
                <w:sz w:val="20"/>
                <w:szCs w:val="20"/>
                <w:lang w:val="en-US"/>
              </w:rPr>
              <w:t xml:space="preserve">6. </w:t>
            </w:r>
            <w:r w:rsidR="005F6400" w:rsidRPr="00DE35E2">
              <w:rPr>
                <w:sz w:val="20"/>
                <w:szCs w:val="20"/>
                <w:lang w:val="en-US"/>
              </w:rPr>
              <w:t>If the Forwarder transports the cargo which weight is less than 20 tons, the cost of such carriage shall be calculated in the following way:</w:t>
            </w:r>
          </w:p>
          <w:p w:rsidR="005F6400" w:rsidRPr="00DE35E2" w:rsidRDefault="005F6400" w:rsidP="00DE35E2">
            <w:pPr>
              <w:ind w:left="32"/>
              <w:jc w:val="both"/>
              <w:rPr>
                <w:sz w:val="20"/>
                <w:szCs w:val="20"/>
                <w:lang w:val="en-US"/>
              </w:rPr>
            </w:pPr>
            <w:r w:rsidRPr="00DE35E2">
              <w:rPr>
                <w:sz w:val="20"/>
                <w:szCs w:val="20"/>
                <w:lang w:val="en-US"/>
              </w:rPr>
              <w:t xml:space="preserve">The rate per transportation of 1 (One) ton of Cargo agreed upon by the Parties in the </w:t>
            </w:r>
            <w:r w:rsidR="00551E74">
              <w:rPr>
                <w:sz w:val="20"/>
                <w:szCs w:val="20"/>
                <w:lang w:val="en-US"/>
              </w:rPr>
              <w:t>RUSVINYL SPECIAL TERMS</w:t>
            </w:r>
            <w:r w:rsidRPr="00DE35E2">
              <w:rPr>
                <w:sz w:val="20"/>
                <w:szCs w:val="20"/>
                <w:lang w:val="en-US"/>
              </w:rPr>
              <w:t xml:space="preserve"> shall be multiplied by the quantity of the tons, indicated in the request, as a result we obtain the Forwarder’s income (in rubles), which is divided by the actual quantity of transported tons of Cargo, as a result we get the applied rate (rubles/per ton) for transportation of the cargo which weight is less than 20 tons.</w:t>
            </w:r>
          </w:p>
          <w:p w:rsidR="005F6400" w:rsidRPr="00DE35E2" w:rsidRDefault="005F6400" w:rsidP="00DE35E2">
            <w:pPr>
              <w:ind w:left="32"/>
              <w:jc w:val="both"/>
              <w:rPr>
                <w:sz w:val="20"/>
                <w:szCs w:val="20"/>
                <w:lang w:val="en-US"/>
              </w:rPr>
            </w:pPr>
            <w:r w:rsidRPr="00DE35E2">
              <w:rPr>
                <w:sz w:val="20"/>
                <w:szCs w:val="20"/>
                <w:lang w:val="en-US"/>
              </w:rPr>
              <w:t xml:space="preserve">According to the month results, the Forwarder shall compile an Agreement on the extent of the rate for the transport and forwarding services with regard to separate routes as per the template of Appendix 1 to Appendix </w:t>
            </w:r>
            <w:r w:rsidR="00F17D46" w:rsidRPr="002D3CAC">
              <w:rPr>
                <w:sz w:val="20"/>
                <w:szCs w:val="20"/>
                <w:lang w:val="en-US"/>
              </w:rPr>
              <w:t>7</w:t>
            </w:r>
            <w:r w:rsidRPr="00DE35E2">
              <w:rPr>
                <w:sz w:val="20"/>
                <w:szCs w:val="20"/>
                <w:lang w:val="en-US"/>
              </w:rPr>
              <w:t xml:space="preserve">. </w:t>
            </w:r>
          </w:p>
          <w:p w:rsidR="005F6400" w:rsidRPr="00DE35E2" w:rsidRDefault="005F6400" w:rsidP="00DE35E2">
            <w:pPr>
              <w:ind w:left="32"/>
              <w:jc w:val="both"/>
              <w:rPr>
                <w:sz w:val="20"/>
                <w:szCs w:val="20"/>
                <w:lang w:val="en-US"/>
              </w:rPr>
            </w:pPr>
          </w:p>
          <w:p w:rsidR="000F2AD6" w:rsidRPr="00DE35E2" w:rsidRDefault="000F2AD6" w:rsidP="00DE35E2">
            <w:pPr>
              <w:ind w:left="32"/>
              <w:jc w:val="both"/>
              <w:rPr>
                <w:sz w:val="20"/>
                <w:szCs w:val="20"/>
                <w:lang w:val="en-US"/>
              </w:rPr>
            </w:pPr>
          </w:p>
          <w:p w:rsidR="000C6107" w:rsidRPr="00DE35E2" w:rsidRDefault="000F2AD6" w:rsidP="00DE35E2">
            <w:pPr>
              <w:ind w:left="32"/>
              <w:jc w:val="both"/>
              <w:rPr>
                <w:sz w:val="20"/>
                <w:szCs w:val="20"/>
                <w:lang w:val="en-US"/>
              </w:rPr>
            </w:pPr>
            <w:r w:rsidRPr="00DE35E2">
              <w:rPr>
                <w:b/>
                <w:bCs/>
                <w:sz w:val="20"/>
                <w:szCs w:val="20"/>
                <w:lang w:val="en-US"/>
              </w:rPr>
              <w:t>Table 1. Rates for variable Services</w:t>
            </w:r>
          </w:p>
        </w:tc>
      </w:tr>
    </w:tbl>
    <w:p w:rsidR="000C6107" w:rsidRPr="00DE35E2" w:rsidRDefault="000C6107" w:rsidP="00DE35E2">
      <w:pPr>
        <w:rPr>
          <w:sz w:val="20"/>
          <w:szCs w:val="20"/>
          <w:lang w:val="en-US"/>
        </w:rPr>
      </w:pPr>
    </w:p>
    <w:tbl>
      <w:tblPr>
        <w:tblW w:w="958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9"/>
        <w:gridCol w:w="3849"/>
        <w:gridCol w:w="2331"/>
        <w:gridCol w:w="1560"/>
      </w:tblGrid>
      <w:tr w:rsidR="00266369" w:rsidRPr="00DE35E2" w:rsidTr="00266369">
        <w:trPr>
          <w:trHeight w:val="422"/>
        </w:trPr>
        <w:tc>
          <w:tcPr>
            <w:tcW w:w="1849" w:type="dxa"/>
            <w:shd w:val="clear" w:color="auto" w:fill="8DB3E2"/>
            <w:vAlign w:val="center"/>
          </w:tcPr>
          <w:p w:rsidR="00266369" w:rsidRPr="00DE35E2" w:rsidRDefault="00266369" w:rsidP="00DE35E2">
            <w:pPr>
              <w:jc w:val="center"/>
              <w:rPr>
                <w:b/>
                <w:bCs/>
                <w:sz w:val="20"/>
                <w:szCs w:val="20"/>
                <w:lang w:val="fr-FR"/>
              </w:rPr>
            </w:pPr>
            <w:r w:rsidRPr="00DE35E2">
              <w:rPr>
                <w:b/>
                <w:bCs/>
                <w:sz w:val="20"/>
                <w:szCs w:val="20"/>
              </w:rPr>
              <w:t>Пункт</w:t>
            </w:r>
            <w:r w:rsidRPr="00DE35E2">
              <w:rPr>
                <w:b/>
                <w:bCs/>
                <w:sz w:val="20"/>
                <w:szCs w:val="20"/>
                <w:lang w:val="fr-FR"/>
              </w:rPr>
              <w:t xml:space="preserve"> </w:t>
            </w:r>
            <w:r w:rsidRPr="00DE35E2">
              <w:rPr>
                <w:b/>
                <w:bCs/>
                <w:sz w:val="20"/>
                <w:szCs w:val="20"/>
              </w:rPr>
              <w:t>погрузки</w:t>
            </w:r>
            <w:r w:rsidRPr="00DE35E2">
              <w:rPr>
                <w:b/>
                <w:bCs/>
                <w:sz w:val="20"/>
                <w:szCs w:val="20"/>
                <w:lang w:val="fr-FR"/>
              </w:rPr>
              <w:t xml:space="preserve"> /</w:t>
            </w:r>
          </w:p>
          <w:p w:rsidR="00266369" w:rsidRPr="00DE35E2" w:rsidRDefault="00266369" w:rsidP="00DE35E2">
            <w:pPr>
              <w:jc w:val="center"/>
              <w:rPr>
                <w:b/>
                <w:bCs/>
                <w:i/>
                <w:sz w:val="20"/>
                <w:szCs w:val="20"/>
                <w:lang w:val="fr-FR"/>
              </w:rPr>
            </w:pPr>
            <w:r w:rsidRPr="00DE35E2">
              <w:rPr>
                <w:b/>
                <w:bCs/>
                <w:i/>
                <w:sz w:val="20"/>
                <w:szCs w:val="20"/>
                <w:lang w:val="fr-FR"/>
              </w:rPr>
              <w:t>Loading point</w:t>
            </w:r>
          </w:p>
        </w:tc>
        <w:tc>
          <w:tcPr>
            <w:tcW w:w="3849" w:type="dxa"/>
            <w:shd w:val="clear" w:color="auto" w:fill="8DB3E2"/>
            <w:vAlign w:val="center"/>
          </w:tcPr>
          <w:p w:rsidR="00266369" w:rsidRPr="00DE35E2" w:rsidRDefault="00266369" w:rsidP="00DE35E2">
            <w:pPr>
              <w:jc w:val="center"/>
              <w:rPr>
                <w:b/>
                <w:bCs/>
                <w:sz w:val="20"/>
                <w:szCs w:val="20"/>
                <w:lang w:val="fr-FR"/>
              </w:rPr>
            </w:pPr>
            <w:r w:rsidRPr="00DE35E2">
              <w:rPr>
                <w:b/>
                <w:bCs/>
                <w:sz w:val="20"/>
                <w:szCs w:val="20"/>
              </w:rPr>
              <w:t>Пункт</w:t>
            </w:r>
            <w:r w:rsidRPr="00DE35E2">
              <w:rPr>
                <w:b/>
                <w:bCs/>
                <w:sz w:val="20"/>
                <w:szCs w:val="20"/>
                <w:lang w:val="fr-FR"/>
              </w:rPr>
              <w:t xml:space="preserve"> </w:t>
            </w:r>
            <w:r w:rsidRPr="00DE35E2">
              <w:rPr>
                <w:b/>
                <w:bCs/>
                <w:sz w:val="20"/>
                <w:szCs w:val="20"/>
              </w:rPr>
              <w:t>разгрузки</w:t>
            </w:r>
            <w:r w:rsidRPr="00DE35E2">
              <w:rPr>
                <w:b/>
                <w:bCs/>
                <w:sz w:val="20"/>
                <w:szCs w:val="20"/>
                <w:lang w:val="fr-FR"/>
              </w:rPr>
              <w:t xml:space="preserve"> /</w:t>
            </w:r>
          </w:p>
          <w:p w:rsidR="00266369" w:rsidRPr="00DE35E2" w:rsidRDefault="00266369" w:rsidP="00DE35E2">
            <w:pPr>
              <w:jc w:val="center"/>
              <w:rPr>
                <w:b/>
                <w:bCs/>
                <w:i/>
                <w:sz w:val="20"/>
                <w:szCs w:val="20"/>
                <w:lang w:val="fr-FR"/>
              </w:rPr>
            </w:pPr>
            <w:r w:rsidRPr="00DE35E2">
              <w:rPr>
                <w:b/>
                <w:bCs/>
                <w:i/>
                <w:sz w:val="20"/>
                <w:szCs w:val="20"/>
                <w:lang w:val="fr-FR"/>
              </w:rPr>
              <w:t>Unloading point</w:t>
            </w:r>
          </w:p>
        </w:tc>
        <w:tc>
          <w:tcPr>
            <w:tcW w:w="2331" w:type="dxa"/>
            <w:shd w:val="clear" w:color="auto" w:fill="8DB3E2"/>
            <w:vAlign w:val="center"/>
          </w:tcPr>
          <w:p w:rsidR="00266369" w:rsidRPr="00DE35E2" w:rsidRDefault="00266369" w:rsidP="00DE35E2">
            <w:pPr>
              <w:jc w:val="center"/>
              <w:rPr>
                <w:b/>
                <w:bCs/>
                <w:sz w:val="20"/>
                <w:szCs w:val="20"/>
              </w:rPr>
            </w:pPr>
            <w:r w:rsidRPr="00DE35E2">
              <w:rPr>
                <w:b/>
                <w:bCs/>
                <w:sz w:val="20"/>
                <w:szCs w:val="20"/>
              </w:rPr>
              <w:t xml:space="preserve">Фиксированный тариф за перевозку 1 т Груза (без НДС), рубли / </w:t>
            </w:r>
          </w:p>
          <w:p w:rsidR="00266369" w:rsidRPr="00DE35E2" w:rsidRDefault="00266369" w:rsidP="00DE35E2">
            <w:pPr>
              <w:jc w:val="center"/>
              <w:rPr>
                <w:b/>
                <w:bCs/>
                <w:i/>
                <w:sz w:val="20"/>
                <w:szCs w:val="20"/>
                <w:lang w:val="en-US"/>
              </w:rPr>
            </w:pPr>
            <w:r w:rsidRPr="00DE35E2">
              <w:rPr>
                <w:b/>
                <w:bCs/>
                <w:i/>
                <w:sz w:val="20"/>
                <w:szCs w:val="20"/>
                <w:lang w:val="en-US"/>
              </w:rPr>
              <w:t>Fixed rate for transportation of 1 t of cargo (net of VAT), RUB</w:t>
            </w:r>
          </w:p>
        </w:tc>
        <w:tc>
          <w:tcPr>
            <w:tcW w:w="1560" w:type="dxa"/>
            <w:shd w:val="clear" w:color="auto" w:fill="8DB3E2"/>
            <w:vAlign w:val="center"/>
          </w:tcPr>
          <w:p w:rsidR="00266369" w:rsidRPr="00DE35E2" w:rsidRDefault="00266369" w:rsidP="00DE35E2">
            <w:pPr>
              <w:jc w:val="center"/>
              <w:rPr>
                <w:b/>
                <w:bCs/>
                <w:sz w:val="20"/>
                <w:szCs w:val="20"/>
                <w:lang w:val="fr-FR"/>
              </w:rPr>
            </w:pPr>
            <w:r w:rsidRPr="00DE35E2">
              <w:rPr>
                <w:b/>
                <w:bCs/>
                <w:sz w:val="20"/>
                <w:szCs w:val="20"/>
              </w:rPr>
              <w:t>Ставка НДС</w:t>
            </w:r>
            <w:r w:rsidRPr="00DE35E2">
              <w:rPr>
                <w:b/>
                <w:bCs/>
                <w:sz w:val="20"/>
                <w:szCs w:val="20"/>
                <w:lang w:val="fr-FR"/>
              </w:rPr>
              <w:t xml:space="preserve">, </w:t>
            </w:r>
            <w:r w:rsidRPr="00DE35E2">
              <w:rPr>
                <w:b/>
                <w:bCs/>
                <w:sz w:val="20"/>
                <w:szCs w:val="20"/>
              </w:rPr>
              <w:t>%</w:t>
            </w:r>
            <w:r w:rsidRPr="00DE35E2">
              <w:rPr>
                <w:b/>
                <w:bCs/>
                <w:sz w:val="20"/>
                <w:szCs w:val="20"/>
                <w:lang w:val="fr-FR"/>
              </w:rPr>
              <w:t>/</w:t>
            </w:r>
          </w:p>
          <w:p w:rsidR="00266369" w:rsidRPr="00DE35E2" w:rsidRDefault="00266369" w:rsidP="00DE35E2">
            <w:pPr>
              <w:jc w:val="center"/>
              <w:rPr>
                <w:b/>
                <w:bCs/>
                <w:i/>
                <w:sz w:val="20"/>
                <w:szCs w:val="20"/>
                <w:lang w:val="fr-FR"/>
              </w:rPr>
            </w:pPr>
            <w:r w:rsidRPr="00DE35E2">
              <w:rPr>
                <w:b/>
                <w:bCs/>
                <w:i/>
                <w:sz w:val="20"/>
                <w:szCs w:val="20"/>
                <w:lang w:val="fr-FR"/>
              </w:rPr>
              <w:t>VAT rate, %</w:t>
            </w:r>
          </w:p>
        </w:tc>
      </w:tr>
      <w:tr w:rsidR="00266369" w:rsidRPr="00DE35E2" w:rsidTr="00266369">
        <w:trPr>
          <w:trHeight w:val="281"/>
        </w:trPr>
        <w:tc>
          <w:tcPr>
            <w:tcW w:w="1849" w:type="dxa"/>
            <w:shd w:val="clear" w:color="auto" w:fill="auto"/>
            <w:vAlign w:val="center"/>
          </w:tcPr>
          <w:p w:rsidR="00266369" w:rsidRPr="00DE35E2" w:rsidRDefault="00266369" w:rsidP="00DE35E2">
            <w:pPr>
              <w:snapToGrid w:val="0"/>
              <w:jc w:val="center"/>
              <w:rPr>
                <w:bCs/>
                <w:sz w:val="20"/>
                <w:szCs w:val="20"/>
              </w:rPr>
            </w:pPr>
            <w:r w:rsidRPr="00DE35E2">
              <w:rPr>
                <w:bCs/>
                <w:sz w:val="20"/>
                <w:szCs w:val="20"/>
              </w:rPr>
              <w:t>Кстово</w:t>
            </w:r>
          </w:p>
        </w:tc>
        <w:tc>
          <w:tcPr>
            <w:tcW w:w="3849" w:type="dxa"/>
            <w:shd w:val="clear" w:color="auto" w:fill="auto"/>
            <w:vAlign w:val="center"/>
          </w:tcPr>
          <w:p w:rsidR="00266369" w:rsidRPr="00DE35E2" w:rsidRDefault="00266369" w:rsidP="00DE35E2">
            <w:pPr>
              <w:jc w:val="center"/>
              <w:rPr>
                <w:sz w:val="20"/>
                <w:szCs w:val="20"/>
              </w:rPr>
            </w:pPr>
            <w:r w:rsidRPr="00DE35E2">
              <w:rPr>
                <w:sz w:val="20"/>
                <w:szCs w:val="20"/>
              </w:rPr>
              <w:t>Нижегородская обл., г. Дзержинск</w:t>
            </w:r>
          </w:p>
        </w:tc>
        <w:tc>
          <w:tcPr>
            <w:tcW w:w="2331" w:type="dxa"/>
            <w:shd w:val="clear" w:color="auto" w:fill="auto"/>
          </w:tcPr>
          <w:p w:rsidR="00266369" w:rsidRPr="00DE35E2" w:rsidRDefault="00266369" w:rsidP="00DE35E2">
            <w:pPr>
              <w:jc w:val="center"/>
              <w:rPr>
                <w:sz w:val="20"/>
                <w:szCs w:val="20"/>
              </w:rPr>
            </w:pPr>
          </w:p>
        </w:tc>
        <w:tc>
          <w:tcPr>
            <w:tcW w:w="1560" w:type="dxa"/>
            <w:shd w:val="clear" w:color="auto" w:fill="auto"/>
            <w:vAlign w:val="center"/>
          </w:tcPr>
          <w:p w:rsidR="00266369" w:rsidRPr="00DE35E2" w:rsidRDefault="00266369" w:rsidP="00DE35E2">
            <w:pPr>
              <w:jc w:val="center"/>
              <w:rPr>
                <w:sz w:val="20"/>
                <w:szCs w:val="20"/>
              </w:rPr>
            </w:pPr>
          </w:p>
        </w:tc>
      </w:tr>
      <w:tr w:rsidR="00266369" w:rsidRPr="00DE35E2" w:rsidTr="00266369">
        <w:trPr>
          <w:trHeight w:val="281"/>
        </w:trPr>
        <w:tc>
          <w:tcPr>
            <w:tcW w:w="1849" w:type="dxa"/>
            <w:shd w:val="clear" w:color="auto" w:fill="auto"/>
          </w:tcPr>
          <w:p w:rsidR="00266369" w:rsidRPr="00DE35E2" w:rsidRDefault="00266369" w:rsidP="00DE35E2">
            <w:pPr>
              <w:jc w:val="center"/>
              <w:rPr>
                <w:sz w:val="20"/>
                <w:szCs w:val="20"/>
              </w:rPr>
            </w:pPr>
            <w:r w:rsidRPr="00DE35E2">
              <w:rPr>
                <w:bCs/>
                <w:sz w:val="20"/>
                <w:szCs w:val="20"/>
              </w:rPr>
              <w:t>Кстово</w:t>
            </w:r>
          </w:p>
        </w:tc>
        <w:tc>
          <w:tcPr>
            <w:tcW w:w="3849" w:type="dxa"/>
            <w:shd w:val="clear" w:color="auto" w:fill="auto"/>
            <w:vAlign w:val="center"/>
          </w:tcPr>
          <w:p w:rsidR="00266369" w:rsidRPr="00DE35E2" w:rsidRDefault="00266369" w:rsidP="00DE35E2">
            <w:pPr>
              <w:jc w:val="center"/>
              <w:rPr>
                <w:sz w:val="20"/>
                <w:szCs w:val="20"/>
              </w:rPr>
            </w:pPr>
            <w:r w:rsidRPr="00DE35E2">
              <w:rPr>
                <w:sz w:val="20"/>
                <w:szCs w:val="20"/>
              </w:rPr>
              <w:t>Московская обл., Воскресенск</w:t>
            </w:r>
          </w:p>
        </w:tc>
        <w:tc>
          <w:tcPr>
            <w:tcW w:w="2331" w:type="dxa"/>
            <w:shd w:val="clear" w:color="auto" w:fill="auto"/>
          </w:tcPr>
          <w:p w:rsidR="00266369" w:rsidRPr="00DE35E2" w:rsidRDefault="00266369" w:rsidP="00DE35E2">
            <w:pPr>
              <w:jc w:val="center"/>
              <w:rPr>
                <w:sz w:val="20"/>
                <w:szCs w:val="20"/>
              </w:rPr>
            </w:pPr>
          </w:p>
        </w:tc>
        <w:tc>
          <w:tcPr>
            <w:tcW w:w="1560" w:type="dxa"/>
            <w:shd w:val="clear" w:color="auto" w:fill="auto"/>
          </w:tcPr>
          <w:p w:rsidR="00266369" w:rsidRPr="00DE35E2" w:rsidRDefault="00266369"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Московская обл.,</w:t>
            </w:r>
          </w:p>
          <w:p w:rsidR="00F27A21" w:rsidRPr="00DE35E2" w:rsidRDefault="00F27A21" w:rsidP="00DE35E2">
            <w:pPr>
              <w:jc w:val="center"/>
              <w:rPr>
                <w:sz w:val="20"/>
                <w:szCs w:val="20"/>
              </w:rPr>
            </w:pPr>
            <w:r w:rsidRPr="00DE35E2">
              <w:rPr>
                <w:sz w:val="20"/>
                <w:szCs w:val="20"/>
              </w:rPr>
              <w:t>дер. Губцево</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Московская обл.,</w:t>
            </w:r>
          </w:p>
          <w:p w:rsidR="00F27A21" w:rsidRPr="00DE35E2" w:rsidRDefault="00F27A21" w:rsidP="00DE35E2">
            <w:pPr>
              <w:jc w:val="center"/>
              <w:rPr>
                <w:sz w:val="20"/>
                <w:szCs w:val="20"/>
              </w:rPr>
            </w:pPr>
            <w:r w:rsidRPr="00DE35E2">
              <w:rPr>
                <w:sz w:val="20"/>
                <w:szCs w:val="20"/>
              </w:rPr>
              <w:t xml:space="preserve"> дер. Трошково</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 xml:space="preserve">Тульская обл., </w:t>
            </w:r>
          </w:p>
          <w:p w:rsidR="00F27A21" w:rsidRPr="00DE35E2" w:rsidRDefault="00F27A21" w:rsidP="00DE35E2">
            <w:pPr>
              <w:jc w:val="center"/>
              <w:rPr>
                <w:sz w:val="20"/>
                <w:szCs w:val="20"/>
              </w:rPr>
            </w:pPr>
            <w:r w:rsidRPr="00DE35E2">
              <w:rPr>
                <w:sz w:val="20"/>
                <w:szCs w:val="20"/>
              </w:rPr>
              <w:t>дер. Малиновка</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Рязанская область, г. Рязань</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Московская обл., Протвино</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 xml:space="preserve">Ленинградская обл., </w:t>
            </w:r>
          </w:p>
          <w:p w:rsidR="00F27A21" w:rsidRPr="00DE35E2" w:rsidRDefault="00F27A21" w:rsidP="00DE35E2">
            <w:pPr>
              <w:jc w:val="center"/>
              <w:rPr>
                <w:sz w:val="20"/>
                <w:szCs w:val="20"/>
              </w:rPr>
            </w:pPr>
            <w:r w:rsidRPr="00DE35E2">
              <w:rPr>
                <w:sz w:val="20"/>
                <w:szCs w:val="20"/>
              </w:rPr>
              <w:t>г. Санкт-Петербург</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Владимирская обл., Камешково</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Ленинградская обл., дер. Разбегаево</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 xml:space="preserve">Калужская обл., </w:t>
            </w:r>
          </w:p>
          <w:p w:rsidR="00F27A21" w:rsidRPr="00DE35E2" w:rsidRDefault="00F27A21" w:rsidP="00DE35E2">
            <w:pPr>
              <w:jc w:val="center"/>
              <w:rPr>
                <w:sz w:val="20"/>
                <w:szCs w:val="20"/>
              </w:rPr>
            </w:pPr>
            <w:r w:rsidRPr="00DE35E2">
              <w:rPr>
                <w:sz w:val="20"/>
                <w:szCs w:val="20"/>
              </w:rPr>
              <w:t>г. Обнинск</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F27A21" w:rsidRPr="00DE35E2" w:rsidTr="00266369">
        <w:trPr>
          <w:trHeight w:val="131"/>
        </w:trPr>
        <w:tc>
          <w:tcPr>
            <w:tcW w:w="1849" w:type="dxa"/>
            <w:shd w:val="clear" w:color="auto" w:fill="auto"/>
          </w:tcPr>
          <w:p w:rsidR="00F27A21" w:rsidRPr="00DE35E2" w:rsidRDefault="00F27A21" w:rsidP="00DE35E2">
            <w:pPr>
              <w:jc w:val="center"/>
              <w:rPr>
                <w:sz w:val="20"/>
                <w:szCs w:val="20"/>
              </w:rPr>
            </w:pPr>
            <w:r w:rsidRPr="00DE35E2">
              <w:rPr>
                <w:bCs/>
                <w:sz w:val="20"/>
                <w:szCs w:val="20"/>
              </w:rPr>
              <w:t>Кстово</w:t>
            </w:r>
          </w:p>
        </w:tc>
        <w:tc>
          <w:tcPr>
            <w:tcW w:w="3849" w:type="dxa"/>
            <w:shd w:val="clear" w:color="auto" w:fill="auto"/>
            <w:vAlign w:val="center"/>
          </w:tcPr>
          <w:p w:rsidR="00F27A21" w:rsidRPr="00DE35E2" w:rsidRDefault="00F27A21" w:rsidP="00DE35E2">
            <w:pPr>
              <w:jc w:val="center"/>
              <w:rPr>
                <w:sz w:val="20"/>
                <w:szCs w:val="20"/>
              </w:rPr>
            </w:pPr>
            <w:r w:rsidRPr="00DE35E2">
              <w:rPr>
                <w:sz w:val="20"/>
                <w:szCs w:val="20"/>
              </w:rPr>
              <w:t>Тверская обл., г. Тверь</w:t>
            </w:r>
          </w:p>
        </w:tc>
        <w:tc>
          <w:tcPr>
            <w:tcW w:w="2331" w:type="dxa"/>
            <w:shd w:val="clear" w:color="auto" w:fill="auto"/>
          </w:tcPr>
          <w:p w:rsidR="00F27A21" w:rsidRPr="00DE35E2" w:rsidRDefault="00F27A21" w:rsidP="00DE35E2">
            <w:pPr>
              <w:jc w:val="center"/>
              <w:rPr>
                <w:sz w:val="20"/>
                <w:szCs w:val="20"/>
              </w:rPr>
            </w:pPr>
          </w:p>
        </w:tc>
        <w:tc>
          <w:tcPr>
            <w:tcW w:w="1560" w:type="dxa"/>
            <w:shd w:val="clear" w:color="auto" w:fill="auto"/>
          </w:tcPr>
          <w:p w:rsidR="00F27A21" w:rsidRPr="00DE35E2" w:rsidRDefault="00F27A21" w:rsidP="00DE35E2">
            <w:pPr>
              <w:jc w:val="center"/>
              <w:rPr>
                <w:sz w:val="20"/>
                <w:szCs w:val="20"/>
              </w:rPr>
            </w:pPr>
          </w:p>
        </w:tc>
      </w:tr>
      <w:tr w:rsidR="0039440A" w:rsidRPr="00DE35E2" w:rsidTr="001D3C3A">
        <w:trPr>
          <w:trHeight w:val="131"/>
        </w:trPr>
        <w:tc>
          <w:tcPr>
            <w:tcW w:w="1849" w:type="dxa"/>
            <w:shd w:val="clear" w:color="auto" w:fill="auto"/>
          </w:tcPr>
          <w:p w:rsidR="0039440A" w:rsidRPr="001D3C3A" w:rsidRDefault="0039440A" w:rsidP="0039440A">
            <w:pPr>
              <w:jc w:val="center"/>
            </w:pPr>
            <w:r w:rsidRPr="001D3C3A">
              <w:rPr>
                <w:bCs/>
                <w:sz w:val="20"/>
                <w:szCs w:val="20"/>
              </w:rPr>
              <w:lastRenderedPageBreak/>
              <w:t>Кстово</w:t>
            </w:r>
          </w:p>
        </w:tc>
        <w:tc>
          <w:tcPr>
            <w:tcW w:w="3849" w:type="dxa"/>
            <w:shd w:val="clear" w:color="auto" w:fill="auto"/>
            <w:vAlign w:val="center"/>
          </w:tcPr>
          <w:p w:rsidR="0039440A" w:rsidRPr="001D3C3A" w:rsidRDefault="0039440A" w:rsidP="0039440A">
            <w:pPr>
              <w:jc w:val="center"/>
              <w:rPr>
                <w:sz w:val="20"/>
                <w:szCs w:val="20"/>
              </w:rPr>
            </w:pPr>
            <w:r w:rsidRPr="001D3C3A">
              <w:rPr>
                <w:sz w:val="20"/>
                <w:szCs w:val="20"/>
              </w:rPr>
              <w:t>Московская обл., г. Подольск</w:t>
            </w:r>
          </w:p>
        </w:tc>
        <w:tc>
          <w:tcPr>
            <w:tcW w:w="2331" w:type="dxa"/>
            <w:shd w:val="clear" w:color="auto" w:fill="auto"/>
          </w:tcPr>
          <w:p w:rsidR="0039440A" w:rsidRPr="001D3C3A" w:rsidRDefault="0039440A" w:rsidP="0039440A">
            <w:pPr>
              <w:jc w:val="center"/>
              <w:rPr>
                <w:sz w:val="20"/>
                <w:szCs w:val="20"/>
              </w:rPr>
            </w:pPr>
          </w:p>
        </w:tc>
        <w:tc>
          <w:tcPr>
            <w:tcW w:w="1560" w:type="dxa"/>
            <w:shd w:val="clear" w:color="auto" w:fill="auto"/>
          </w:tcPr>
          <w:p w:rsidR="0039440A" w:rsidRPr="001D3C3A" w:rsidRDefault="0039440A" w:rsidP="0039440A">
            <w:pPr>
              <w:jc w:val="center"/>
            </w:pPr>
          </w:p>
        </w:tc>
      </w:tr>
      <w:tr w:rsidR="0039440A" w:rsidRPr="00DE35E2" w:rsidTr="00266369">
        <w:trPr>
          <w:trHeight w:val="131"/>
        </w:trPr>
        <w:tc>
          <w:tcPr>
            <w:tcW w:w="1849" w:type="dxa"/>
            <w:shd w:val="clear" w:color="auto" w:fill="auto"/>
          </w:tcPr>
          <w:p w:rsidR="0039440A" w:rsidRPr="001D3C3A" w:rsidRDefault="0039440A" w:rsidP="0039440A">
            <w:pPr>
              <w:jc w:val="center"/>
            </w:pPr>
            <w:r w:rsidRPr="001D3C3A">
              <w:rPr>
                <w:bCs/>
                <w:sz w:val="20"/>
                <w:szCs w:val="20"/>
              </w:rPr>
              <w:t>Кстово</w:t>
            </w:r>
          </w:p>
        </w:tc>
        <w:tc>
          <w:tcPr>
            <w:tcW w:w="3849" w:type="dxa"/>
            <w:shd w:val="clear" w:color="auto" w:fill="auto"/>
            <w:vAlign w:val="center"/>
          </w:tcPr>
          <w:p w:rsidR="0039440A" w:rsidRPr="001D3C3A" w:rsidRDefault="0039440A" w:rsidP="0039440A">
            <w:pPr>
              <w:jc w:val="center"/>
              <w:rPr>
                <w:sz w:val="20"/>
                <w:szCs w:val="20"/>
              </w:rPr>
            </w:pPr>
            <w:r w:rsidRPr="00586EA5">
              <w:rPr>
                <w:sz w:val="20"/>
                <w:szCs w:val="20"/>
              </w:rPr>
              <w:t>Кириши, Ленинградская область</w:t>
            </w:r>
          </w:p>
        </w:tc>
        <w:tc>
          <w:tcPr>
            <w:tcW w:w="2331" w:type="dxa"/>
            <w:shd w:val="clear" w:color="auto" w:fill="auto"/>
          </w:tcPr>
          <w:p w:rsidR="0039440A" w:rsidRPr="001D3C3A" w:rsidRDefault="0039440A" w:rsidP="0039440A">
            <w:pPr>
              <w:jc w:val="center"/>
              <w:rPr>
                <w:sz w:val="20"/>
                <w:szCs w:val="20"/>
              </w:rPr>
            </w:pPr>
          </w:p>
        </w:tc>
        <w:tc>
          <w:tcPr>
            <w:tcW w:w="1560" w:type="dxa"/>
            <w:shd w:val="clear" w:color="auto" w:fill="auto"/>
          </w:tcPr>
          <w:p w:rsidR="0039440A" w:rsidRPr="001D3C3A" w:rsidRDefault="0039440A" w:rsidP="0039440A">
            <w:pPr>
              <w:jc w:val="center"/>
            </w:pPr>
          </w:p>
        </w:tc>
      </w:tr>
    </w:tbl>
    <w:p w:rsidR="00EE2B6F" w:rsidRPr="00DE35E2" w:rsidRDefault="00EE2B6F"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0F2AD6" w:rsidRPr="002D3CAC" w:rsidTr="00296FE9">
        <w:tc>
          <w:tcPr>
            <w:tcW w:w="4961" w:type="dxa"/>
          </w:tcPr>
          <w:p w:rsidR="000F2AD6" w:rsidRPr="00DE35E2" w:rsidRDefault="000F2AD6" w:rsidP="00DE35E2">
            <w:pPr>
              <w:pStyle w:val="a7"/>
              <w:spacing w:after="0" w:line="240" w:lineRule="auto"/>
              <w:ind w:left="0"/>
              <w:jc w:val="both"/>
              <w:rPr>
                <w:rFonts w:ascii="Times New Roman" w:hAnsi="Times New Roman"/>
                <w:b/>
                <w:bCs/>
                <w:sz w:val="20"/>
                <w:szCs w:val="20"/>
              </w:rPr>
            </w:pPr>
            <w:r w:rsidRPr="00DE35E2">
              <w:rPr>
                <w:rFonts w:ascii="Times New Roman" w:hAnsi="Times New Roman"/>
                <w:b/>
                <w:sz w:val="20"/>
                <w:szCs w:val="20"/>
              </w:rPr>
              <w:t>6.</w:t>
            </w:r>
            <w:r w:rsidRPr="00DE35E2">
              <w:rPr>
                <w:rFonts w:ascii="Times New Roman" w:hAnsi="Times New Roman"/>
                <w:sz w:val="20"/>
                <w:szCs w:val="20"/>
              </w:rPr>
              <w:t xml:space="preserve"> Все тарифы на перевозки в данном соглашении включают в себя переменные затраты Экспедитора, связанные с выполнением Услуг в соответствии с требованиями </w:t>
            </w:r>
            <w:r w:rsidR="00F142A6">
              <w:rPr>
                <w:rFonts w:ascii="Times New Roman" w:hAnsi="Times New Roman"/>
                <w:sz w:val="20"/>
                <w:szCs w:val="20"/>
              </w:rPr>
              <w:t>ВИДОВЫХ УСЛОВИЙ РУСВИНИЛ</w:t>
            </w:r>
            <w:r w:rsidRPr="00DE35E2">
              <w:rPr>
                <w:rFonts w:ascii="Times New Roman" w:hAnsi="Times New Roman"/>
                <w:sz w:val="20"/>
                <w:szCs w:val="20"/>
              </w:rPr>
              <w:t>.</w:t>
            </w:r>
          </w:p>
          <w:p w:rsidR="000F2AD6" w:rsidRPr="00DE35E2" w:rsidRDefault="000F2AD6" w:rsidP="00DE35E2">
            <w:pPr>
              <w:pStyle w:val="a7"/>
              <w:spacing w:after="0" w:line="240" w:lineRule="auto"/>
              <w:ind w:left="0"/>
              <w:jc w:val="both"/>
              <w:rPr>
                <w:rFonts w:ascii="Times New Roman" w:hAnsi="Times New Roman"/>
                <w:b/>
                <w:bCs/>
                <w:sz w:val="20"/>
                <w:szCs w:val="20"/>
              </w:rPr>
            </w:pPr>
          </w:p>
          <w:p w:rsidR="000F2AD6" w:rsidRPr="00DE35E2" w:rsidRDefault="000F2AD6" w:rsidP="00DE35E2">
            <w:pPr>
              <w:pStyle w:val="a7"/>
              <w:spacing w:after="0" w:line="240" w:lineRule="auto"/>
              <w:ind w:left="0"/>
              <w:jc w:val="both"/>
              <w:rPr>
                <w:rFonts w:ascii="Times New Roman" w:hAnsi="Times New Roman"/>
                <w:b/>
                <w:bCs/>
                <w:sz w:val="20"/>
                <w:szCs w:val="20"/>
              </w:rPr>
            </w:pPr>
            <w:r w:rsidRPr="00DE35E2">
              <w:rPr>
                <w:rFonts w:ascii="Times New Roman" w:hAnsi="Times New Roman"/>
                <w:b/>
                <w:sz w:val="20"/>
                <w:szCs w:val="20"/>
              </w:rPr>
              <w:t>7.</w:t>
            </w:r>
            <w:r w:rsidRPr="00DE35E2">
              <w:rPr>
                <w:rFonts w:ascii="Times New Roman" w:hAnsi="Times New Roman"/>
                <w:sz w:val="20"/>
                <w:szCs w:val="20"/>
              </w:rPr>
              <w:t xml:space="preserve"> Настоящее Приложение является неотъемлемой частью </w:t>
            </w:r>
            <w:r w:rsidR="00F142A6">
              <w:rPr>
                <w:rFonts w:ascii="Times New Roman" w:hAnsi="Times New Roman"/>
                <w:sz w:val="20"/>
                <w:szCs w:val="20"/>
              </w:rPr>
              <w:t>ВИДОВЫХ УСЛОВИЙ РУСВИНИЛ</w:t>
            </w:r>
            <w:r w:rsidRPr="00DE35E2">
              <w:rPr>
                <w:rFonts w:ascii="Times New Roman" w:hAnsi="Times New Roman"/>
                <w:sz w:val="20"/>
                <w:szCs w:val="20"/>
              </w:rPr>
              <w:t xml:space="preserve"> и вступает в силу с момента его подписания и действует до окончания срока действия </w:t>
            </w:r>
            <w:r w:rsidR="00F142A6">
              <w:rPr>
                <w:rFonts w:ascii="Times New Roman" w:hAnsi="Times New Roman"/>
                <w:sz w:val="20"/>
                <w:szCs w:val="20"/>
              </w:rPr>
              <w:t>ВИДОВЫХ УСЛОВИЙ РУСВИНИЛ</w:t>
            </w:r>
            <w:r w:rsidRPr="00DE35E2">
              <w:rPr>
                <w:rFonts w:ascii="Times New Roman" w:hAnsi="Times New Roman"/>
                <w:sz w:val="20"/>
                <w:szCs w:val="20"/>
              </w:rPr>
              <w:t>.</w:t>
            </w:r>
          </w:p>
          <w:p w:rsidR="000F2AD6" w:rsidRPr="00DE35E2" w:rsidRDefault="000F2AD6" w:rsidP="00DE35E2">
            <w:pPr>
              <w:rPr>
                <w:sz w:val="20"/>
                <w:szCs w:val="20"/>
              </w:rPr>
            </w:pPr>
          </w:p>
        </w:tc>
        <w:tc>
          <w:tcPr>
            <w:tcW w:w="4961" w:type="dxa"/>
          </w:tcPr>
          <w:p w:rsidR="000F2AD6" w:rsidRPr="00DE35E2" w:rsidRDefault="000F2AD6" w:rsidP="00DE35E2">
            <w:pPr>
              <w:pStyle w:val="a7"/>
              <w:spacing w:after="0" w:line="240" w:lineRule="auto"/>
              <w:ind w:left="0"/>
              <w:jc w:val="both"/>
              <w:rPr>
                <w:rFonts w:ascii="Times New Roman" w:hAnsi="Times New Roman"/>
                <w:sz w:val="20"/>
                <w:szCs w:val="20"/>
                <w:lang w:val="en-US"/>
              </w:rPr>
            </w:pPr>
            <w:r w:rsidRPr="00DE35E2">
              <w:rPr>
                <w:rFonts w:ascii="Times New Roman" w:hAnsi="Times New Roman"/>
                <w:b/>
                <w:sz w:val="20"/>
                <w:szCs w:val="20"/>
                <w:lang w:val="en-US"/>
              </w:rPr>
              <w:t>6.</w:t>
            </w:r>
            <w:r w:rsidRPr="00DE35E2">
              <w:rPr>
                <w:rFonts w:ascii="Times New Roman" w:hAnsi="Times New Roman"/>
                <w:sz w:val="20"/>
                <w:szCs w:val="20"/>
                <w:lang w:val="en-US"/>
              </w:rPr>
              <w:t xml:space="preserve"> All rates for carriage in this agreement cover Forwarder’s variable costs related to rendering of Services in compliance with requirements of the </w:t>
            </w:r>
            <w:r w:rsidR="00551E74">
              <w:rPr>
                <w:rFonts w:ascii="Times New Roman" w:hAnsi="Times New Roman"/>
                <w:sz w:val="20"/>
                <w:szCs w:val="20"/>
                <w:lang w:val="en-US"/>
              </w:rPr>
              <w:t>RUSVINYL SPECIAL TERMS</w:t>
            </w:r>
            <w:r w:rsidRPr="00DE35E2">
              <w:rPr>
                <w:rFonts w:ascii="Times New Roman" w:hAnsi="Times New Roman"/>
                <w:sz w:val="20"/>
                <w:szCs w:val="20"/>
                <w:lang w:val="en-US"/>
              </w:rPr>
              <w:t>.</w:t>
            </w:r>
          </w:p>
          <w:p w:rsidR="000F2AD6" w:rsidRPr="00DE35E2" w:rsidRDefault="000F2AD6" w:rsidP="00DE35E2">
            <w:pPr>
              <w:pStyle w:val="a7"/>
              <w:spacing w:after="0" w:line="240" w:lineRule="auto"/>
              <w:ind w:left="0"/>
              <w:jc w:val="both"/>
              <w:rPr>
                <w:rFonts w:ascii="Times New Roman" w:hAnsi="Times New Roman"/>
                <w:b/>
                <w:bCs/>
                <w:sz w:val="20"/>
                <w:szCs w:val="20"/>
                <w:lang w:val="en-US"/>
              </w:rPr>
            </w:pPr>
          </w:p>
          <w:p w:rsidR="000F2AD6" w:rsidRPr="00DE35E2" w:rsidRDefault="000F2AD6" w:rsidP="00DE35E2">
            <w:pPr>
              <w:rPr>
                <w:sz w:val="20"/>
                <w:szCs w:val="20"/>
                <w:lang w:val="en-US"/>
              </w:rPr>
            </w:pPr>
          </w:p>
          <w:p w:rsidR="000F2AD6" w:rsidRPr="00DE35E2" w:rsidRDefault="000F2AD6" w:rsidP="00DE35E2">
            <w:pPr>
              <w:jc w:val="both"/>
              <w:rPr>
                <w:sz w:val="20"/>
                <w:szCs w:val="20"/>
                <w:lang w:val="en-US"/>
              </w:rPr>
            </w:pPr>
            <w:r w:rsidRPr="00DE35E2">
              <w:rPr>
                <w:b/>
                <w:sz w:val="20"/>
                <w:szCs w:val="20"/>
                <w:lang w:val="en-US"/>
              </w:rPr>
              <w:t>7.</w:t>
            </w:r>
            <w:r w:rsidRPr="00DE35E2">
              <w:rPr>
                <w:sz w:val="20"/>
                <w:szCs w:val="20"/>
                <w:lang w:val="en-US"/>
              </w:rPr>
              <w:t xml:space="preserve"> This Appendix is an integral part of the </w:t>
            </w:r>
            <w:r w:rsidR="00551E74">
              <w:rPr>
                <w:sz w:val="20"/>
                <w:szCs w:val="20"/>
                <w:lang w:val="en-US"/>
              </w:rPr>
              <w:t>RUSVINYL SPECIAL TERMS</w:t>
            </w:r>
            <w:r w:rsidRPr="00DE35E2">
              <w:rPr>
                <w:sz w:val="20"/>
                <w:szCs w:val="20"/>
                <w:lang w:val="en-US"/>
              </w:rPr>
              <w:t xml:space="preserve">, comes into effect upon its signing and remains in force until the </w:t>
            </w:r>
            <w:r w:rsidR="00551E74">
              <w:rPr>
                <w:sz w:val="20"/>
                <w:szCs w:val="20"/>
                <w:lang w:val="en-US"/>
              </w:rPr>
              <w:t>RUSVINYL SPECIAL TERMS</w:t>
            </w:r>
            <w:r w:rsidRPr="00DE35E2">
              <w:rPr>
                <w:sz w:val="20"/>
                <w:szCs w:val="20"/>
                <w:lang w:val="en-US"/>
              </w:rPr>
              <w:t xml:space="preserve"> expires</w:t>
            </w:r>
            <w:r w:rsidRPr="00DE35E2">
              <w:rPr>
                <w:sz w:val="20"/>
                <w:szCs w:val="20"/>
                <w:lang w:val="en-US" w:eastAsia="en-GB"/>
              </w:rPr>
              <w:t>.</w:t>
            </w:r>
          </w:p>
        </w:tc>
      </w:tr>
    </w:tbl>
    <w:p w:rsidR="00447059" w:rsidRPr="00DE35E2" w:rsidRDefault="00447059" w:rsidP="00DE35E2">
      <w:pPr>
        <w:rPr>
          <w:sz w:val="20"/>
          <w:szCs w:val="20"/>
          <w:lang w:val="en-US"/>
        </w:rPr>
      </w:pPr>
    </w:p>
    <w:p w:rsidR="00447059" w:rsidRDefault="00447059"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AE0883" w:rsidRDefault="00AE0883" w:rsidP="00DE35E2">
      <w:pPr>
        <w:rPr>
          <w:sz w:val="20"/>
          <w:szCs w:val="20"/>
          <w:lang w:val="en-US"/>
        </w:rPr>
      </w:pPr>
    </w:p>
    <w:p w:rsidR="00586EA5" w:rsidRDefault="00586EA5" w:rsidP="00DE35E2">
      <w:pPr>
        <w:rPr>
          <w:sz w:val="20"/>
          <w:szCs w:val="20"/>
          <w:lang w:val="en-US"/>
        </w:rPr>
      </w:pPr>
    </w:p>
    <w:p w:rsidR="00586EA5" w:rsidRDefault="00586EA5" w:rsidP="00DE35E2">
      <w:pPr>
        <w:rPr>
          <w:sz w:val="20"/>
          <w:szCs w:val="20"/>
          <w:lang w:val="en-US"/>
        </w:rPr>
      </w:pPr>
    </w:p>
    <w:p w:rsidR="00586EA5" w:rsidRDefault="00586EA5" w:rsidP="00DE35E2">
      <w:pPr>
        <w:rPr>
          <w:sz w:val="20"/>
          <w:szCs w:val="20"/>
          <w:lang w:val="en-US"/>
        </w:rPr>
      </w:pPr>
    </w:p>
    <w:p w:rsidR="00586EA5" w:rsidRDefault="00586EA5" w:rsidP="00DE35E2">
      <w:pPr>
        <w:rPr>
          <w:sz w:val="20"/>
          <w:szCs w:val="20"/>
          <w:lang w:val="en-US"/>
        </w:rPr>
      </w:pPr>
    </w:p>
    <w:p w:rsidR="00586EA5" w:rsidRDefault="00586EA5" w:rsidP="00DE35E2">
      <w:pPr>
        <w:rPr>
          <w:sz w:val="20"/>
          <w:szCs w:val="20"/>
          <w:lang w:val="en-US"/>
        </w:rPr>
      </w:pPr>
    </w:p>
    <w:p w:rsidR="00AE0883" w:rsidRPr="00DE35E2" w:rsidRDefault="00AE0883" w:rsidP="00DE35E2">
      <w:pPr>
        <w:rPr>
          <w:sz w:val="20"/>
          <w:szCs w:val="20"/>
          <w:lang w:val="en-US"/>
        </w:rPr>
      </w:pPr>
    </w:p>
    <w:p w:rsidR="003022A1" w:rsidRPr="00BA0746" w:rsidRDefault="003022A1">
      <w:pPr>
        <w:rPr>
          <w:b/>
          <w:sz w:val="20"/>
          <w:szCs w:val="20"/>
          <w:lang w:val="en-US"/>
        </w:rPr>
      </w:pPr>
      <w:r w:rsidRPr="00BA0746">
        <w:rPr>
          <w:b/>
          <w:sz w:val="20"/>
          <w:szCs w:val="20"/>
          <w:lang w:val="en-US"/>
        </w:rPr>
        <w:br w:type="page"/>
      </w:r>
    </w:p>
    <w:p w:rsidR="00DE35E2" w:rsidRDefault="00447059" w:rsidP="00DE35E2">
      <w:pPr>
        <w:rPr>
          <w:b/>
          <w:sz w:val="20"/>
          <w:szCs w:val="20"/>
        </w:rPr>
      </w:pPr>
      <w:r w:rsidRPr="00DE35E2">
        <w:rPr>
          <w:b/>
          <w:sz w:val="20"/>
          <w:szCs w:val="20"/>
        </w:rPr>
        <w:lastRenderedPageBreak/>
        <w:t xml:space="preserve">Приложение № 1 к Приложению № </w:t>
      </w:r>
      <w:r w:rsidR="008F67B7" w:rsidRPr="002C31FA">
        <w:rPr>
          <w:b/>
          <w:sz w:val="20"/>
          <w:szCs w:val="20"/>
        </w:rPr>
        <w:t>7</w:t>
      </w:r>
    </w:p>
    <w:p w:rsidR="00447059" w:rsidRPr="002D3CAC" w:rsidRDefault="00C85242" w:rsidP="00DE35E2">
      <w:pPr>
        <w:rPr>
          <w:b/>
          <w:sz w:val="20"/>
          <w:szCs w:val="20"/>
        </w:rPr>
      </w:pPr>
      <w:r w:rsidRPr="00DE35E2">
        <w:rPr>
          <w:b/>
          <w:sz w:val="20"/>
          <w:szCs w:val="20"/>
        </w:rPr>
        <w:t>к</w:t>
      </w:r>
      <w:r w:rsidRPr="002D3CAC">
        <w:rPr>
          <w:b/>
          <w:sz w:val="20"/>
          <w:szCs w:val="20"/>
        </w:rPr>
        <w:t xml:space="preserve"> </w:t>
      </w:r>
      <w:r w:rsidR="00F142A6">
        <w:rPr>
          <w:b/>
          <w:sz w:val="20"/>
          <w:szCs w:val="20"/>
        </w:rPr>
        <w:t>ВИДОВЫМ</w:t>
      </w:r>
      <w:r w:rsidR="00F142A6" w:rsidRPr="002D3CAC">
        <w:rPr>
          <w:b/>
          <w:sz w:val="20"/>
          <w:szCs w:val="20"/>
        </w:rPr>
        <w:t xml:space="preserve"> </w:t>
      </w:r>
      <w:r w:rsidR="00F142A6">
        <w:rPr>
          <w:b/>
          <w:sz w:val="20"/>
          <w:szCs w:val="20"/>
        </w:rPr>
        <w:t>УСЛОВИЯМ</w:t>
      </w:r>
      <w:r w:rsidR="00F142A6" w:rsidRPr="002D3CAC">
        <w:rPr>
          <w:b/>
          <w:sz w:val="20"/>
          <w:szCs w:val="20"/>
        </w:rPr>
        <w:t xml:space="preserve"> </w:t>
      </w:r>
      <w:r w:rsidR="00F142A6">
        <w:rPr>
          <w:b/>
          <w:sz w:val="20"/>
          <w:szCs w:val="20"/>
        </w:rPr>
        <w:t>РУСВИНИЛ</w:t>
      </w:r>
      <w:r w:rsidRPr="002D3CAC">
        <w:rPr>
          <w:b/>
          <w:sz w:val="20"/>
          <w:szCs w:val="20"/>
        </w:rPr>
        <w:t xml:space="preserve"> </w:t>
      </w:r>
      <w:r w:rsidR="00447059" w:rsidRPr="002D3CAC">
        <w:rPr>
          <w:b/>
          <w:sz w:val="20"/>
          <w:szCs w:val="20"/>
        </w:rPr>
        <w:t>/</w:t>
      </w:r>
    </w:p>
    <w:p w:rsidR="00447059" w:rsidRPr="00DE35E2" w:rsidRDefault="00447059" w:rsidP="00DE35E2">
      <w:pPr>
        <w:rPr>
          <w:b/>
          <w:sz w:val="20"/>
          <w:szCs w:val="20"/>
          <w:lang w:val="en-US"/>
        </w:rPr>
      </w:pPr>
      <w:r w:rsidRPr="00DE35E2">
        <w:rPr>
          <w:b/>
          <w:sz w:val="20"/>
          <w:szCs w:val="20"/>
          <w:lang w:val="en-US"/>
        </w:rPr>
        <w:t xml:space="preserve">Appendix No 1 to Appendix No </w:t>
      </w:r>
      <w:r w:rsidR="00182972" w:rsidRPr="00182972">
        <w:rPr>
          <w:b/>
          <w:sz w:val="20"/>
          <w:szCs w:val="20"/>
          <w:lang w:val="en-US"/>
        </w:rPr>
        <w:t>8</w:t>
      </w:r>
      <w:r w:rsidRPr="00DE35E2">
        <w:rPr>
          <w:b/>
          <w:sz w:val="20"/>
          <w:szCs w:val="20"/>
          <w:lang w:val="en-US"/>
        </w:rPr>
        <w:t xml:space="preserve"> to </w:t>
      </w:r>
      <w:r w:rsidR="00551E74">
        <w:rPr>
          <w:b/>
          <w:sz w:val="20"/>
          <w:szCs w:val="20"/>
          <w:lang w:val="en-US"/>
        </w:rPr>
        <w:t>RUSVINYL SPECIAL TERMS</w:t>
      </w:r>
      <w:r w:rsidRPr="00DE35E2">
        <w:rPr>
          <w:b/>
          <w:sz w:val="20"/>
          <w:szCs w:val="20"/>
          <w:lang w:val="en-US"/>
        </w:rPr>
        <w:t xml:space="preserve"> </w:t>
      </w:r>
    </w:p>
    <w:p w:rsidR="00447059" w:rsidRPr="00DE35E2" w:rsidRDefault="00447059" w:rsidP="00DE35E2">
      <w:pPr>
        <w:jc w:val="center"/>
        <w:rPr>
          <w:b/>
          <w:sz w:val="20"/>
          <w:szCs w:val="20"/>
          <w:lang w:val="en-US"/>
        </w:rPr>
      </w:pPr>
    </w:p>
    <w:p w:rsidR="00447059" w:rsidRPr="00DE35E2" w:rsidRDefault="00447059" w:rsidP="00DE35E2">
      <w:pPr>
        <w:jc w:val="center"/>
        <w:rPr>
          <w:b/>
          <w:sz w:val="20"/>
          <w:szCs w:val="20"/>
          <w:lang w:val="en-US"/>
        </w:rPr>
      </w:pPr>
    </w:p>
    <w:p w:rsidR="00447059" w:rsidRPr="008A2072" w:rsidRDefault="00447059" w:rsidP="00DE35E2">
      <w:pPr>
        <w:jc w:val="center"/>
        <w:rPr>
          <w:b/>
          <w:sz w:val="20"/>
          <w:szCs w:val="20"/>
          <w:lang w:val="en-US"/>
        </w:rPr>
      </w:pPr>
      <w:r w:rsidRPr="00DE35E2">
        <w:rPr>
          <w:noProof/>
          <w:sz w:val="20"/>
          <w:szCs w:val="20"/>
          <w:lang w:eastAsia="ru-RU"/>
        </w:rPr>
        <w:drawing>
          <wp:inline distT="0" distB="0" distL="0" distR="0" wp14:anchorId="39447273" wp14:editId="11E784D4">
            <wp:extent cx="6300470" cy="503531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470" cy="5035315"/>
                    </a:xfrm>
                    <a:prstGeom prst="rect">
                      <a:avLst/>
                    </a:prstGeom>
                    <a:noFill/>
                    <a:ln>
                      <a:noFill/>
                    </a:ln>
                  </pic:spPr>
                </pic:pic>
              </a:graphicData>
            </a:graphic>
          </wp:inline>
        </w:drawing>
      </w:r>
    </w:p>
    <w:p w:rsidR="00447059" w:rsidRPr="008A2072" w:rsidRDefault="00447059" w:rsidP="00DE35E2">
      <w:pPr>
        <w:jc w:val="center"/>
        <w:rPr>
          <w:b/>
          <w:sz w:val="20"/>
          <w:szCs w:val="20"/>
          <w:lang w:val="en-US"/>
        </w:rPr>
      </w:pPr>
    </w:p>
    <w:p w:rsidR="000C6107" w:rsidRPr="00DE35E2" w:rsidRDefault="000C6107" w:rsidP="00DE35E2">
      <w:pPr>
        <w:rPr>
          <w:sz w:val="20"/>
          <w:szCs w:val="20"/>
          <w:lang w:val="en-US"/>
        </w:rPr>
      </w:pPr>
      <w:r w:rsidRPr="00DE35E2">
        <w:rPr>
          <w:sz w:val="20"/>
          <w:szCs w:val="20"/>
          <w:lang w:val="en-US"/>
        </w:rPr>
        <w:br w:type="page"/>
      </w:r>
    </w:p>
    <w:p w:rsidR="000C6107" w:rsidRPr="00DE35E2" w:rsidRDefault="000C6107"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56"/>
      </w:tblGrid>
      <w:tr w:rsidR="00C7509E" w:rsidRPr="002D3CAC" w:rsidTr="00586EA5">
        <w:tc>
          <w:tcPr>
            <w:tcW w:w="4966" w:type="dxa"/>
          </w:tcPr>
          <w:p w:rsidR="00182972" w:rsidRDefault="00182972" w:rsidP="00182972">
            <w:pPr>
              <w:jc w:val="center"/>
              <w:rPr>
                <w:b/>
                <w:sz w:val="20"/>
                <w:szCs w:val="20"/>
              </w:rPr>
            </w:pPr>
            <w:r>
              <w:rPr>
                <w:b/>
                <w:sz w:val="20"/>
                <w:szCs w:val="20"/>
              </w:rPr>
              <w:t xml:space="preserve">Приложение № </w:t>
            </w:r>
            <w:r w:rsidR="008F67B7" w:rsidRPr="002C31FA">
              <w:rPr>
                <w:b/>
                <w:sz w:val="20"/>
                <w:szCs w:val="20"/>
              </w:rPr>
              <w:t>8</w:t>
            </w:r>
          </w:p>
          <w:p w:rsidR="00C7509E" w:rsidRPr="00DE35E2" w:rsidRDefault="00182972" w:rsidP="003A240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56" w:type="dxa"/>
          </w:tcPr>
          <w:p w:rsidR="00182972" w:rsidRDefault="00C7509E" w:rsidP="00182972">
            <w:pPr>
              <w:pStyle w:val="a8"/>
              <w:jc w:val="center"/>
              <w:rPr>
                <w:b/>
                <w:lang w:val="en-US" w:eastAsia="ru-RU"/>
              </w:rPr>
            </w:pPr>
            <w:r w:rsidRPr="00DE35E2">
              <w:rPr>
                <w:b/>
                <w:lang w:val="en-US" w:eastAsia="ru-RU"/>
              </w:rPr>
              <w:t>Appendix No.</w:t>
            </w:r>
            <w:r w:rsidR="008F67B7">
              <w:rPr>
                <w:b/>
                <w:lang w:val="en-US" w:eastAsia="ru-RU"/>
              </w:rPr>
              <w:t>8</w:t>
            </w:r>
          </w:p>
          <w:p w:rsidR="00C7509E" w:rsidRPr="00DE35E2" w:rsidRDefault="00182972" w:rsidP="00BA0746">
            <w:pPr>
              <w:pStyle w:val="a8"/>
              <w:jc w:val="center"/>
              <w:rPr>
                <w:lang w:val="en-US"/>
              </w:rPr>
            </w:pPr>
            <w:r w:rsidRPr="00DE35E2">
              <w:rPr>
                <w:b/>
                <w:lang w:val="en-US" w:eastAsia="ru-RU"/>
              </w:rPr>
              <w:t>to</w:t>
            </w:r>
            <w:r w:rsidRPr="00182972">
              <w:rPr>
                <w:b/>
                <w:lang w:val="en-US" w:eastAsia="ru-RU"/>
              </w:rPr>
              <w:t xml:space="preserve"> </w:t>
            </w:r>
            <w:r w:rsidR="00551E74">
              <w:rPr>
                <w:b/>
                <w:lang w:val="en-US" w:eastAsia="ru-RU"/>
              </w:rPr>
              <w:t>RUSVINYL SPECIAL TERMS</w:t>
            </w:r>
            <w:r w:rsidRPr="00182972">
              <w:rPr>
                <w:b/>
                <w:lang w:val="en-US" w:eastAsia="ru-RU"/>
              </w:rPr>
              <w:t xml:space="preserve"> </w:t>
            </w:r>
          </w:p>
        </w:tc>
      </w:tr>
      <w:tr w:rsidR="00DE5C26" w:rsidRPr="002D3CAC" w:rsidTr="00586EA5">
        <w:tc>
          <w:tcPr>
            <w:tcW w:w="4966" w:type="dxa"/>
          </w:tcPr>
          <w:p w:rsidR="00DE5C26" w:rsidRPr="00DE35E2" w:rsidRDefault="00DE5C26" w:rsidP="00DE35E2">
            <w:pPr>
              <w:pStyle w:val="a7"/>
              <w:tabs>
                <w:tab w:val="left" w:pos="0"/>
              </w:tabs>
              <w:spacing w:after="0" w:line="240" w:lineRule="auto"/>
              <w:ind w:left="0"/>
              <w:jc w:val="center"/>
              <w:rPr>
                <w:rFonts w:ascii="Times New Roman" w:hAnsi="Times New Roman"/>
                <w:b/>
                <w:snapToGrid w:val="0"/>
                <w:sz w:val="20"/>
                <w:szCs w:val="20"/>
              </w:rPr>
            </w:pPr>
            <w:r w:rsidRPr="00DE35E2">
              <w:rPr>
                <w:rFonts w:ascii="Times New Roman" w:hAnsi="Times New Roman"/>
                <w:b/>
                <w:sz w:val="20"/>
                <w:szCs w:val="20"/>
              </w:rPr>
              <w:t>Требования к транспортным средствам</w:t>
            </w:r>
          </w:p>
          <w:p w:rsidR="00DE5C26" w:rsidRPr="00DE35E2" w:rsidRDefault="00DE5C26" w:rsidP="00DE35E2">
            <w:pPr>
              <w:pStyle w:val="a7"/>
              <w:tabs>
                <w:tab w:val="left" w:pos="851"/>
              </w:tabs>
              <w:spacing w:after="0" w:line="240" w:lineRule="auto"/>
              <w:ind w:left="0"/>
              <w:jc w:val="both"/>
              <w:rPr>
                <w:rFonts w:ascii="Times New Roman" w:hAnsi="Times New Roman"/>
                <w:b/>
                <w:snapToGrid w:val="0"/>
                <w:sz w:val="20"/>
                <w:szCs w:val="20"/>
              </w:rPr>
            </w:pPr>
          </w:p>
          <w:p w:rsidR="00DE5C26" w:rsidRPr="00DE35E2" w:rsidRDefault="00DE5C26" w:rsidP="00DE35E2">
            <w:pPr>
              <w:pStyle w:val="a7"/>
              <w:numPr>
                <w:ilvl w:val="0"/>
                <w:numId w:val="26"/>
              </w:numPr>
              <w:tabs>
                <w:tab w:val="left" w:pos="567"/>
              </w:tabs>
              <w:spacing w:after="0" w:line="240" w:lineRule="auto"/>
              <w:ind w:left="0" w:firstLine="0"/>
              <w:jc w:val="both"/>
              <w:rPr>
                <w:rFonts w:ascii="Times New Roman" w:hAnsi="Times New Roman"/>
                <w:b/>
                <w:snapToGrid w:val="0"/>
                <w:sz w:val="20"/>
                <w:szCs w:val="20"/>
              </w:rPr>
            </w:pPr>
            <w:r w:rsidRPr="00DE35E2">
              <w:rPr>
                <w:rFonts w:ascii="Times New Roman" w:hAnsi="Times New Roman"/>
                <w:b/>
                <w:snapToGrid w:val="0"/>
                <w:sz w:val="20"/>
                <w:szCs w:val="20"/>
              </w:rPr>
              <w:t>Общие требования к Транспортным средствам</w:t>
            </w:r>
          </w:p>
          <w:p w:rsidR="00DE5C26" w:rsidRPr="00DE35E2" w:rsidRDefault="00DE5C26" w:rsidP="00DE35E2">
            <w:pPr>
              <w:pStyle w:val="a7"/>
              <w:autoSpaceDE w:val="0"/>
              <w:autoSpaceDN w:val="0"/>
              <w:adjustRightInd w:val="0"/>
              <w:spacing w:after="0" w:line="240" w:lineRule="auto"/>
              <w:ind w:left="0"/>
              <w:jc w:val="both"/>
              <w:rPr>
                <w:rFonts w:ascii="Times New Roman" w:hAnsi="Times New Roman"/>
                <w:sz w:val="20"/>
                <w:szCs w:val="20"/>
              </w:rPr>
            </w:pPr>
          </w:p>
          <w:p w:rsidR="00DE5C26" w:rsidRPr="00DE35E2" w:rsidRDefault="00DE5C26" w:rsidP="00DE35E2">
            <w:pPr>
              <w:pStyle w:val="a7"/>
              <w:numPr>
                <w:ilvl w:val="1"/>
                <w:numId w:val="26"/>
              </w:numPr>
              <w:tabs>
                <w:tab w:val="left" w:pos="567"/>
              </w:tabs>
              <w:spacing w:after="0" w:line="240" w:lineRule="auto"/>
              <w:ind w:left="0" w:firstLine="0"/>
              <w:jc w:val="both"/>
              <w:rPr>
                <w:rFonts w:ascii="Times New Roman" w:hAnsi="Times New Roman"/>
                <w:b/>
                <w:snapToGrid w:val="0"/>
                <w:sz w:val="20"/>
                <w:szCs w:val="20"/>
              </w:rPr>
            </w:pPr>
            <w:r w:rsidRPr="00DE35E2">
              <w:rPr>
                <w:rFonts w:ascii="Times New Roman" w:hAnsi="Times New Roman"/>
                <w:snapToGrid w:val="0"/>
                <w:sz w:val="20"/>
                <w:szCs w:val="20"/>
              </w:rPr>
              <w:t>Предоставляемые ТС должны быть технически исправными, порожними, очищенными от остатков грузов, иметь необходимые документы и соответствовать обязательным требованиям, установленным законодательством РФ.</w:t>
            </w:r>
          </w:p>
          <w:p w:rsidR="00DE5C26" w:rsidRPr="00DE35E2" w:rsidRDefault="00DE5C26" w:rsidP="00DE35E2">
            <w:pPr>
              <w:pStyle w:val="a7"/>
              <w:tabs>
                <w:tab w:val="left" w:pos="426"/>
              </w:tabs>
              <w:spacing w:after="0" w:line="240" w:lineRule="auto"/>
              <w:ind w:left="0"/>
              <w:jc w:val="both"/>
              <w:rPr>
                <w:rFonts w:ascii="Times New Roman" w:hAnsi="Times New Roman"/>
                <w:b/>
                <w:snapToGrid w:val="0"/>
                <w:sz w:val="20"/>
                <w:szCs w:val="20"/>
              </w:rPr>
            </w:pPr>
          </w:p>
          <w:p w:rsidR="00DE5C26" w:rsidRPr="00DE35E2" w:rsidRDefault="00DE5C26" w:rsidP="00DE35E2">
            <w:pPr>
              <w:pStyle w:val="a7"/>
              <w:numPr>
                <w:ilvl w:val="1"/>
                <w:numId w:val="26"/>
              </w:numPr>
              <w:tabs>
                <w:tab w:val="left" w:pos="567"/>
              </w:tabs>
              <w:spacing w:after="0" w:line="240" w:lineRule="auto"/>
              <w:ind w:left="0" w:firstLine="0"/>
              <w:jc w:val="both"/>
              <w:rPr>
                <w:rFonts w:ascii="Times New Roman" w:hAnsi="Times New Roman"/>
                <w:b/>
                <w:snapToGrid w:val="0"/>
                <w:sz w:val="20"/>
                <w:szCs w:val="20"/>
              </w:rPr>
            </w:pPr>
            <w:r w:rsidRPr="00DE35E2">
              <w:rPr>
                <w:rFonts w:ascii="Times New Roman" w:hAnsi="Times New Roman"/>
                <w:snapToGrid w:val="0"/>
                <w:sz w:val="20"/>
                <w:szCs w:val="20"/>
              </w:rPr>
              <w:t>Экспедитор за свой счет получает разрешительные документы, необходимые в соответствии с действующим законодательством РФ для осуществления перевозок</w:t>
            </w:r>
          </w:p>
          <w:p w:rsidR="00DE5C26" w:rsidRPr="00DE35E2" w:rsidRDefault="00DE5C26" w:rsidP="00DE35E2">
            <w:pPr>
              <w:pStyle w:val="a7"/>
              <w:tabs>
                <w:tab w:val="left" w:pos="426"/>
              </w:tabs>
              <w:spacing w:after="0" w:line="240" w:lineRule="auto"/>
              <w:ind w:left="0"/>
              <w:jc w:val="both"/>
              <w:rPr>
                <w:rFonts w:ascii="Times New Roman" w:hAnsi="Times New Roman"/>
                <w:b/>
                <w:snapToGrid w:val="0"/>
                <w:sz w:val="20"/>
                <w:szCs w:val="20"/>
              </w:rPr>
            </w:pPr>
          </w:p>
          <w:p w:rsidR="00DE5C26" w:rsidRPr="00DE35E2" w:rsidRDefault="00DE5C26" w:rsidP="00DE35E2">
            <w:pPr>
              <w:pStyle w:val="33"/>
              <w:numPr>
                <w:ilvl w:val="1"/>
                <w:numId w:val="26"/>
              </w:numPr>
              <w:tabs>
                <w:tab w:val="left" w:pos="567"/>
              </w:tabs>
              <w:spacing w:after="0"/>
              <w:ind w:left="0" w:firstLine="0"/>
              <w:jc w:val="both"/>
              <w:rPr>
                <w:snapToGrid w:val="0"/>
                <w:sz w:val="20"/>
                <w:szCs w:val="20"/>
                <w:lang w:val="ru-RU" w:eastAsia="en-US"/>
              </w:rPr>
            </w:pPr>
            <w:r w:rsidRPr="00DE35E2">
              <w:rPr>
                <w:snapToGrid w:val="0"/>
                <w:sz w:val="20"/>
                <w:szCs w:val="20"/>
                <w:lang w:val="ru-RU" w:eastAsia="en-US"/>
              </w:rPr>
              <w:t>Транспортное средство (тягач и автоцистерна) должно соответствовать следующим требованиям:</w:t>
            </w:r>
          </w:p>
          <w:p w:rsidR="00DE5C26" w:rsidRPr="00DE35E2" w:rsidRDefault="00DE5C26" w:rsidP="00DE35E2">
            <w:pPr>
              <w:numPr>
                <w:ilvl w:val="1"/>
                <w:numId w:val="25"/>
              </w:numPr>
              <w:tabs>
                <w:tab w:val="left" w:pos="426"/>
              </w:tabs>
              <w:ind w:left="0" w:firstLine="0"/>
              <w:jc w:val="both"/>
              <w:rPr>
                <w:sz w:val="20"/>
                <w:szCs w:val="20"/>
              </w:rPr>
            </w:pPr>
            <w:r w:rsidRPr="00DE35E2">
              <w:rPr>
                <w:snapToGrid w:val="0"/>
                <w:sz w:val="20"/>
                <w:szCs w:val="20"/>
              </w:rPr>
              <w:t>автоцистерна изнутри должна быть чистой и сухой. Не допускается наличие влаги, грязи, пыли, посторонних предметов (остатки грузов, обрывки упаковки, доски, тросы и т. д.);</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должны отсутствовать видимые конструктивные дефекты, разбитые / треснувшие элементы. Все штатные узлы / элементы ТС должны быть исправными и в наличии;</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должны отсутствовать любые подтеки технологических жидкостей;</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все соединительные нити сварных швов должны быть зашлифованы и закрашены;</w:t>
            </w:r>
          </w:p>
          <w:p w:rsidR="00DE5C26" w:rsidRPr="00DE35E2" w:rsidRDefault="00DE5C26" w:rsidP="00DE35E2">
            <w:pPr>
              <w:numPr>
                <w:ilvl w:val="1"/>
                <w:numId w:val="25"/>
              </w:numPr>
              <w:tabs>
                <w:tab w:val="left" w:pos="426"/>
              </w:tabs>
              <w:ind w:left="29" w:firstLine="0"/>
              <w:jc w:val="both"/>
              <w:rPr>
                <w:sz w:val="20"/>
                <w:szCs w:val="20"/>
              </w:rPr>
            </w:pPr>
            <w:r w:rsidRPr="00DE35E2">
              <w:rPr>
                <w:sz w:val="20"/>
                <w:szCs w:val="20"/>
              </w:rPr>
              <w:t>яркое, качественное, однородное, глянцевое лакокрасочное покрытие (ЛКП) светлого цвета без видимых трещин, царапин, вмятин, сколов, признаков ржавчины;</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должно быть с исправной пневмоподвеской. Должен отсутствовать крен ТС;</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должно быть оснащено противооткатными упорами, не менее 2 штук;</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должно быть оснащено исправными задними аутригерами;</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на автоцистерне нагрузка на смежных осях одной скатности не должна отличаться друг от друга более чем на 30%;</w:t>
            </w:r>
          </w:p>
          <w:p w:rsidR="00DE5C26" w:rsidRPr="00DE35E2" w:rsidRDefault="00DE5C26" w:rsidP="00DE35E2">
            <w:pPr>
              <w:numPr>
                <w:ilvl w:val="1"/>
                <w:numId w:val="25"/>
              </w:numPr>
              <w:tabs>
                <w:tab w:val="left" w:pos="426"/>
              </w:tabs>
              <w:ind w:left="29" w:firstLine="0"/>
              <w:jc w:val="both"/>
              <w:rPr>
                <w:sz w:val="20"/>
                <w:szCs w:val="20"/>
              </w:rPr>
            </w:pPr>
            <w:r w:rsidRPr="00DE35E2">
              <w:rPr>
                <w:sz w:val="20"/>
                <w:szCs w:val="20"/>
              </w:rPr>
              <w:t>наличие на автоцистерне мостков с возможностью доступа к каждому погрузочному люку и горловине автоцистерны;</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наличие целостных разгрузочных шлангов без трещин и изломов, общей длиной  не менее 10 метров для выгрузки высокоабразивного (гранулированного) материала;</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все соединения шлангов должны быть оснащены металлическими хомутами;</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наличие соединения/переходника типа Storz А KA133 для подключения ТС к выгружаемой магистрали грузополучателя;</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отсутствие скотча и любых других армированных лент;</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манифольд автоцистерны должен быть оснащен исправными манометром и термометром;</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lastRenderedPageBreak/>
              <w:t>автоцистерна должна быть оснащена исправными предохранительными клапанами избыточного давления, настроенными на 2 атм. Количеством не менее 2 шт. - одна на автоцистерне, другая на манифольде автоцистерны;</w:t>
            </w:r>
          </w:p>
          <w:p w:rsidR="00DE5C26" w:rsidRPr="00DE35E2" w:rsidRDefault="00DE5C26" w:rsidP="00DE35E2">
            <w:pPr>
              <w:numPr>
                <w:ilvl w:val="1"/>
                <w:numId w:val="25"/>
              </w:numPr>
              <w:tabs>
                <w:tab w:val="left" w:pos="426"/>
              </w:tabs>
              <w:ind w:left="29" w:firstLine="0"/>
              <w:jc w:val="both"/>
              <w:rPr>
                <w:sz w:val="20"/>
                <w:szCs w:val="20"/>
              </w:rPr>
            </w:pPr>
            <w:r w:rsidRPr="00DE35E2">
              <w:rPr>
                <w:sz w:val="20"/>
                <w:szCs w:val="20"/>
              </w:rPr>
              <w:t>наличие целостного троса заземления в изоляции длиной не менее 10м;</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должно быть предусмотрено опломбирование погрузочных и разгрузочных люков, горловин и разгрузочного крана при помощи пломбировочного троса;</w:t>
            </w:r>
          </w:p>
          <w:p w:rsidR="00DE5C26" w:rsidRPr="00DE35E2" w:rsidRDefault="00DE5C26" w:rsidP="00DE35E2">
            <w:pPr>
              <w:numPr>
                <w:ilvl w:val="1"/>
                <w:numId w:val="25"/>
              </w:numPr>
              <w:tabs>
                <w:tab w:val="left" w:pos="426"/>
              </w:tabs>
              <w:ind w:left="0" w:firstLine="29"/>
              <w:jc w:val="both"/>
              <w:rPr>
                <w:sz w:val="20"/>
                <w:szCs w:val="20"/>
              </w:rPr>
            </w:pPr>
            <w:r w:rsidRPr="00DE35E2">
              <w:rPr>
                <w:sz w:val="20"/>
                <w:szCs w:val="20"/>
              </w:rPr>
              <w:t>наличие; целостного пломбировочного троса длиной не менее 20м;</w:t>
            </w:r>
          </w:p>
          <w:p w:rsidR="00DE5C26" w:rsidRPr="00DE35E2" w:rsidRDefault="00DE5C26" w:rsidP="00DE35E2">
            <w:pPr>
              <w:numPr>
                <w:ilvl w:val="1"/>
                <w:numId w:val="25"/>
              </w:numPr>
              <w:tabs>
                <w:tab w:val="left" w:pos="426"/>
              </w:tabs>
              <w:ind w:left="29" w:firstLine="0"/>
              <w:jc w:val="both"/>
              <w:rPr>
                <w:sz w:val="20"/>
                <w:szCs w:val="20"/>
              </w:rPr>
            </w:pPr>
            <w:r w:rsidRPr="00DE35E2">
              <w:rPr>
                <w:sz w:val="20"/>
                <w:szCs w:val="20"/>
              </w:rPr>
              <w:t xml:space="preserve">должно быть установлено GPS оборудование, позволяющее Клиенту в режиме on-line круглосуточно на протяжении всего срока действия настоящего </w:t>
            </w:r>
            <w:r w:rsidR="00F142A6">
              <w:rPr>
                <w:sz w:val="20"/>
                <w:szCs w:val="20"/>
              </w:rPr>
              <w:t>ВИДОВЫХ УСЛОВИЙ РУСВИНИЛ</w:t>
            </w:r>
            <w:r w:rsidRPr="00DE35E2">
              <w:rPr>
                <w:sz w:val="20"/>
                <w:szCs w:val="20"/>
              </w:rPr>
              <w:t xml:space="preserve"> отслеживать месторасположение ТС. Предоставление постоянного доступа Клиенту, ПО согласовывается с Клиентом;</w:t>
            </w:r>
          </w:p>
          <w:p w:rsidR="00DE5C26" w:rsidRPr="00DE35E2" w:rsidRDefault="00DE5C26" w:rsidP="00DE35E2">
            <w:pPr>
              <w:numPr>
                <w:ilvl w:val="1"/>
                <w:numId w:val="25"/>
              </w:numPr>
              <w:tabs>
                <w:tab w:val="left" w:pos="426"/>
              </w:tabs>
              <w:ind w:left="0" w:firstLine="0"/>
              <w:jc w:val="both"/>
              <w:rPr>
                <w:snapToGrid w:val="0"/>
                <w:sz w:val="20"/>
                <w:szCs w:val="20"/>
              </w:rPr>
            </w:pPr>
            <w:r w:rsidRPr="00DE35E2">
              <w:rPr>
                <w:snapToGrid w:val="0"/>
                <w:sz w:val="20"/>
                <w:szCs w:val="20"/>
              </w:rPr>
              <w:t>соединительные элементы при давлении в системе не должны пропускать воздух;</w:t>
            </w:r>
          </w:p>
          <w:p w:rsidR="00DE5C26" w:rsidRPr="00DE35E2" w:rsidRDefault="00DE5C26" w:rsidP="00DE35E2">
            <w:pPr>
              <w:numPr>
                <w:ilvl w:val="1"/>
                <w:numId w:val="25"/>
              </w:numPr>
              <w:tabs>
                <w:tab w:val="left" w:pos="426"/>
              </w:tabs>
              <w:autoSpaceDE w:val="0"/>
              <w:autoSpaceDN w:val="0"/>
              <w:adjustRightInd w:val="0"/>
              <w:ind w:left="0" w:firstLine="0"/>
              <w:jc w:val="both"/>
              <w:rPr>
                <w:sz w:val="20"/>
                <w:szCs w:val="20"/>
              </w:rPr>
            </w:pPr>
            <w:r w:rsidRPr="00DE35E2">
              <w:rPr>
                <w:sz w:val="20"/>
                <w:szCs w:val="20"/>
              </w:rPr>
              <w:t>наличие вмонтированной лестницы и подъемного ограждения с промежуточными ригелями для безопасного подъема на цистерну;</w:t>
            </w:r>
          </w:p>
          <w:p w:rsidR="00DE5C26" w:rsidRPr="00DE35E2" w:rsidRDefault="00DE5C26" w:rsidP="00DE35E2">
            <w:pPr>
              <w:numPr>
                <w:ilvl w:val="1"/>
                <w:numId w:val="25"/>
              </w:numPr>
              <w:tabs>
                <w:tab w:val="left" w:pos="426"/>
              </w:tabs>
              <w:autoSpaceDE w:val="0"/>
              <w:autoSpaceDN w:val="0"/>
              <w:adjustRightInd w:val="0"/>
              <w:ind w:left="29" w:hanging="29"/>
              <w:jc w:val="both"/>
              <w:rPr>
                <w:sz w:val="20"/>
                <w:szCs w:val="20"/>
              </w:rPr>
            </w:pPr>
            <w:r w:rsidRPr="00DE35E2">
              <w:rPr>
                <w:sz w:val="20"/>
                <w:szCs w:val="20"/>
              </w:rPr>
              <w:t>наличие целостных и плотно закрывающихся пеналов для транспортировки разгрузочных шлангов</w:t>
            </w:r>
          </w:p>
          <w:p w:rsidR="00DE5C26" w:rsidRPr="00DE35E2" w:rsidRDefault="00DE5C26" w:rsidP="00DE35E2">
            <w:pPr>
              <w:numPr>
                <w:ilvl w:val="1"/>
                <w:numId w:val="25"/>
              </w:numPr>
              <w:tabs>
                <w:tab w:val="left" w:pos="426"/>
              </w:tabs>
              <w:autoSpaceDE w:val="0"/>
              <w:autoSpaceDN w:val="0"/>
              <w:adjustRightInd w:val="0"/>
              <w:ind w:left="29" w:hanging="29"/>
              <w:jc w:val="both"/>
              <w:rPr>
                <w:sz w:val="20"/>
                <w:szCs w:val="20"/>
              </w:rPr>
            </w:pPr>
            <w:r w:rsidRPr="00DE35E2">
              <w:rPr>
                <w:sz w:val="20"/>
                <w:szCs w:val="20"/>
              </w:rPr>
              <w:t>соединения трубопроводов и шлангов ТС должны быть закрыты специальными заглушками,</w:t>
            </w:r>
          </w:p>
          <w:p w:rsidR="00DE5C26" w:rsidRPr="00DE35E2" w:rsidRDefault="00DE5C26" w:rsidP="00DE35E2">
            <w:pPr>
              <w:numPr>
                <w:ilvl w:val="1"/>
                <w:numId w:val="25"/>
              </w:numPr>
              <w:tabs>
                <w:tab w:val="left" w:pos="426"/>
              </w:tabs>
              <w:autoSpaceDE w:val="0"/>
              <w:autoSpaceDN w:val="0"/>
              <w:adjustRightInd w:val="0"/>
              <w:ind w:left="29" w:hanging="29"/>
              <w:jc w:val="both"/>
              <w:rPr>
                <w:sz w:val="20"/>
                <w:szCs w:val="20"/>
              </w:rPr>
            </w:pPr>
            <w:r w:rsidRPr="00DE35E2">
              <w:rPr>
                <w:sz w:val="20"/>
                <w:szCs w:val="20"/>
              </w:rPr>
              <w:t>наличие специального разрыхлителя для выгрузки слеживающихся продуктов (для перевозки эмульсионного ПВХ).</w:t>
            </w:r>
          </w:p>
          <w:p w:rsidR="00DE5C26" w:rsidRPr="00DE35E2" w:rsidRDefault="00DE5C26" w:rsidP="00DE35E2">
            <w:pPr>
              <w:tabs>
                <w:tab w:val="left" w:pos="426"/>
              </w:tabs>
              <w:autoSpaceDE w:val="0"/>
              <w:autoSpaceDN w:val="0"/>
              <w:adjustRightInd w:val="0"/>
              <w:ind w:left="29"/>
              <w:jc w:val="both"/>
              <w:rPr>
                <w:sz w:val="20"/>
                <w:szCs w:val="20"/>
              </w:rPr>
            </w:pPr>
          </w:p>
          <w:p w:rsidR="00DE5C26" w:rsidRPr="00DE35E2" w:rsidRDefault="005C3E17" w:rsidP="00DE35E2">
            <w:pPr>
              <w:pStyle w:val="a7"/>
              <w:numPr>
                <w:ilvl w:val="1"/>
                <w:numId w:val="26"/>
              </w:numPr>
              <w:tabs>
                <w:tab w:val="left" w:pos="567"/>
              </w:tabs>
              <w:spacing w:after="0" w:line="240" w:lineRule="auto"/>
              <w:ind w:left="0" w:firstLine="0"/>
              <w:jc w:val="both"/>
              <w:rPr>
                <w:rFonts w:ascii="Times New Roman" w:hAnsi="Times New Roman"/>
                <w:snapToGrid w:val="0"/>
                <w:sz w:val="20"/>
                <w:szCs w:val="20"/>
              </w:rPr>
            </w:pPr>
            <w:r w:rsidRPr="00DE35E2">
              <w:rPr>
                <w:rFonts w:ascii="Times New Roman" w:hAnsi="Times New Roman"/>
                <w:sz w:val="20"/>
                <w:szCs w:val="20"/>
              </w:rPr>
              <w:t>На момент подачи ТС (для автоцистерн) на погрузку внутренняя полость автоцистерны, разгрузочные шланги, соединительные элементы, переходники и заглушки должны быть полностью очищены от ранее перевезенного груза, а также любых других предметов и их частей, которые могли использоваться в процессе мойки. Внутренняя полость автоцистерны, разгрузочные шланги, соединительные элементы, переходники и заглушки должны быть абсолютно чистыми и насухо высушенными. Наличие любого налета на их поверхностях будет свидетельствовать о некачественном выполнении Заявки и будет являться угрозой порчи продукции Клиента</w:t>
            </w:r>
            <w:r w:rsidR="00DE5C26" w:rsidRPr="00DE35E2">
              <w:rPr>
                <w:rFonts w:ascii="Times New Roman" w:hAnsi="Times New Roman"/>
                <w:snapToGrid w:val="0"/>
                <w:sz w:val="20"/>
                <w:szCs w:val="20"/>
              </w:rPr>
              <w:t>.</w:t>
            </w:r>
          </w:p>
          <w:p w:rsidR="00DE5C26" w:rsidRPr="00DE35E2" w:rsidRDefault="00DE5C26" w:rsidP="00DE35E2">
            <w:pPr>
              <w:pStyle w:val="a7"/>
              <w:numPr>
                <w:ilvl w:val="1"/>
                <w:numId w:val="26"/>
              </w:numPr>
              <w:tabs>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Допускается наличие остатков ПВХ и отсутствие акта/сертификата мойки, если в автоцистерне перевозился в предыдущем рейсе тот же Груз по наименованию и марке для того же Грузополучателя. Подтверждением является наличие 2-х пломб (1 - на загрузочных и разгрузочных люках и 1 – на разгрузочном кране), которые устанавливаются Грузополучателем по окончанию выгрузки предыдущего рейса. Номера пломб заносятся в п.7 оригинала ТН и заверяются подписью и печатью Грузополучателя. Оригинал ТН передается водителю для последующего предъявления Клиенту перед началом погрузки. Клиент сверяет номера пломб в ТН с номерами фактически навешанных пломб. В случае соответствия и целостности пломб ТС допускается к погрузке.</w:t>
            </w:r>
          </w:p>
          <w:p w:rsidR="00DE5C26" w:rsidRPr="00DE35E2" w:rsidRDefault="00DE5C26" w:rsidP="00DE35E2">
            <w:pPr>
              <w:pStyle w:val="a7"/>
              <w:tabs>
                <w:tab w:val="left" w:pos="567"/>
              </w:tabs>
              <w:spacing w:after="0" w:line="240" w:lineRule="auto"/>
              <w:ind w:left="0"/>
              <w:jc w:val="both"/>
              <w:rPr>
                <w:rFonts w:ascii="Times New Roman" w:hAnsi="Times New Roman"/>
                <w:sz w:val="20"/>
                <w:szCs w:val="20"/>
              </w:rPr>
            </w:pPr>
          </w:p>
          <w:p w:rsidR="00DE5C26" w:rsidRPr="00DE35E2" w:rsidRDefault="00DE5C26" w:rsidP="00DE35E2">
            <w:pPr>
              <w:pStyle w:val="33"/>
              <w:numPr>
                <w:ilvl w:val="1"/>
                <w:numId w:val="26"/>
              </w:numPr>
              <w:tabs>
                <w:tab w:val="left" w:pos="567"/>
              </w:tabs>
              <w:spacing w:after="0"/>
              <w:ind w:left="0" w:firstLine="0"/>
              <w:jc w:val="both"/>
              <w:rPr>
                <w:b/>
                <w:snapToGrid w:val="0"/>
                <w:sz w:val="20"/>
                <w:szCs w:val="20"/>
                <w:lang w:val="ru-RU" w:eastAsia="en-US"/>
              </w:rPr>
            </w:pPr>
            <w:r w:rsidRPr="00DE35E2">
              <w:rPr>
                <w:snapToGrid w:val="0"/>
                <w:sz w:val="20"/>
                <w:szCs w:val="20"/>
                <w:lang w:val="ru-RU" w:eastAsia="en-US"/>
              </w:rPr>
              <w:lastRenderedPageBreak/>
              <w:t>Если иное не оговорено в соответствующей Заявке, все предоставляемые ТС для выполнения Услуг должны соответствовать типу, указанному в Заявке.</w:t>
            </w:r>
          </w:p>
          <w:p w:rsidR="00DE5C26" w:rsidRPr="00DE35E2" w:rsidRDefault="00DE5C26" w:rsidP="00DE35E2">
            <w:pPr>
              <w:pStyle w:val="a7"/>
              <w:tabs>
                <w:tab w:val="left" w:pos="851"/>
              </w:tabs>
              <w:spacing w:after="0" w:line="240" w:lineRule="auto"/>
              <w:ind w:left="0"/>
              <w:jc w:val="both"/>
              <w:rPr>
                <w:rFonts w:ascii="Times New Roman" w:hAnsi="Times New Roman"/>
                <w:snapToGrid w:val="0"/>
                <w:sz w:val="20"/>
                <w:szCs w:val="20"/>
              </w:rPr>
            </w:pPr>
            <w:r w:rsidRPr="00DE35E2">
              <w:rPr>
                <w:rFonts w:ascii="Times New Roman" w:hAnsi="Times New Roman"/>
                <w:snapToGrid w:val="0"/>
                <w:sz w:val="20"/>
                <w:szCs w:val="20"/>
              </w:rPr>
              <w:t xml:space="preserve">В рамках </w:t>
            </w:r>
            <w:r w:rsidR="00F142A6">
              <w:rPr>
                <w:rFonts w:ascii="Times New Roman" w:hAnsi="Times New Roman"/>
                <w:snapToGrid w:val="0"/>
                <w:sz w:val="20"/>
                <w:szCs w:val="20"/>
              </w:rPr>
              <w:t>ВИДОВЫХ УСЛОВИЙ РУСВИНИЛ</w:t>
            </w:r>
            <w:r w:rsidRPr="00DE35E2">
              <w:rPr>
                <w:rFonts w:ascii="Times New Roman" w:hAnsi="Times New Roman"/>
                <w:snapToGrid w:val="0"/>
                <w:sz w:val="20"/>
                <w:szCs w:val="20"/>
              </w:rPr>
              <w:t xml:space="preserve"> Экспедитор обязан использовать ТС, которые должны соответствовать обязательным техническим характеристикам, указанным в Таблице 1.</w:t>
            </w:r>
          </w:p>
          <w:p w:rsidR="00DE5C26" w:rsidRPr="00DE35E2" w:rsidRDefault="00DE5C26" w:rsidP="00DE35E2">
            <w:pPr>
              <w:pStyle w:val="a7"/>
              <w:tabs>
                <w:tab w:val="left" w:pos="567"/>
              </w:tabs>
              <w:spacing w:after="0" w:line="240" w:lineRule="auto"/>
              <w:ind w:left="0"/>
              <w:jc w:val="both"/>
              <w:rPr>
                <w:rFonts w:ascii="Times New Roman" w:hAnsi="Times New Roman"/>
                <w:snapToGrid w:val="0"/>
                <w:sz w:val="20"/>
                <w:szCs w:val="20"/>
              </w:rPr>
            </w:pPr>
          </w:p>
          <w:p w:rsidR="00DE5C26" w:rsidRPr="00DE35E2" w:rsidRDefault="00DE5C26" w:rsidP="00DE35E2">
            <w:pPr>
              <w:pStyle w:val="a7"/>
              <w:numPr>
                <w:ilvl w:val="1"/>
                <w:numId w:val="26"/>
              </w:numPr>
              <w:tabs>
                <w:tab w:val="left" w:pos="567"/>
              </w:tabs>
              <w:spacing w:after="0" w:line="240" w:lineRule="auto"/>
              <w:ind w:left="0" w:firstLine="0"/>
              <w:jc w:val="both"/>
              <w:rPr>
                <w:rFonts w:ascii="Times New Roman" w:hAnsi="Times New Roman"/>
                <w:snapToGrid w:val="0"/>
                <w:sz w:val="20"/>
                <w:szCs w:val="20"/>
              </w:rPr>
            </w:pPr>
            <w:r w:rsidRPr="00DE35E2">
              <w:rPr>
                <w:rFonts w:ascii="Times New Roman" w:hAnsi="Times New Roman"/>
                <w:snapToGrid w:val="0"/>
                <w:sz w:val="20"/>
                <w:szCs w:val="20"/>
              </w:rPr>
              <w:t>Все автоцистерны должны быть оборудованы необходимыми переходниками и шлангами, необходимыми для погрузки / разгрузки.</w:t>
            </w:r>
          </w:p>
          <w:p w:rsidR="00DE5C26" w:rsidRPr="00DE35E2" w:rsidRDefault="00DE5C26" w:rsidP="00DE35E2">
            <w:pPr>
              <w:pStyle w:val="a7"/>
              <w:tabs>
                <w:tab w:val="left" w:pos="567"/>
              </w:tabs>
              <w:spacing w:after="0" w:line="240" w:lineRule="auto"/>
              <w:ind w:left="0"/>
              <w:jc w:val="both"/>
              <w:rPr>
                <w:rFonts w:ascii="Times New Roman" w:hAnsi="Times New Roman"/>
                <w:snapToGrid w:val="0"/>
                <w:sz w:val="20"/>
                <w:szCs w:val="20"/>
              </w:rPr>
            </w:pPr>
          </w:p>
          <w:p w:rsidR="00DE5C26" w:rsidRPr="00DE35E2" w:rsidRDefault="00DE5C26" w:rsidP="00DE35E2">
            <w:pPr>
              <w:pStyle w:val="a7"/>
              <w:numPr>
                <w:ilvl w:val="1"/>
                <w:numId w:val="26"/>
              </w:numPr>
              <w:tabs>
                <w:tab w:val="left" w:pos="567"/>
              </w:tabs>
              <w:spacing w:after="0" w:line="240" w:lineRule="auto"/>
              <w:ind w:left="29" w:firstLine="0"/>
              <w:jc w:val="both"/>
              <w:rPr>
                <w:rFonts w:ascii="Times New Roman" w:hAnsi="Times New Roman"/>
                <w:snapToGrid w:val="0"/>
                <w:sz w:val="20"/>
                <w:szCs w:val="20"/>
              </w:rPr>
            </w:pPr>
            <w:r w:rsidRPr="00DE35E2">
              <w:rPr>
                <w:rFonts w:ascii="Times New Roman" w:hAnsi="Times New Roman"/>
                <w:snapToGrid w:val="0"/>
                <w:sz w:val="20"/>
                <w:szCs w:val="20"/>
              </w:rPr>
              <w:t>Все ТС должны быть оборудованы безмасляными компрессорами, производительность которых на рабочих оборотах должна составлять не менее 480 м3/ч и возможностью создавать давление не менее 2-х атм. Температура воздуха на манифольде цистерны (распределительной трубе) на рабочих оборотах должна составлять не более 70 градусов Цельсия. Для достижения данной цели возможно использование дополнительной системы охлаждения воздуха (интеркулера).</w:t>
            </w:r>
          </w:p>
          <w:p w:rsidR="00DE5C26" w:rsidRPr="00DE35E2" w:rsidRDefault="00DE5C26" w:rsidP="00DE35E2">
            <w:pPr>
              <w:pStyle w:val="a7"/>
              <w:spacing w:after="0" w:line="240" w:lineRule="auto"/>
              <w:ind w:left="0"/>
              <w:jc w:val="both"/>
              <w:rPr>
                <w:rFonts w:ascii="Times New Roman" w:hAnsi="Times New Roman"/>
                <w:snapToGrid w:val="0"/>
                <w:sz w:val="20"/>
                <w:szCs w:val="20"/>
              </w:rPr>
            </w:pPr>
          </w:p>
          <w:p w:rsidR="00DE5C26" w:rsidRPr="00DE35E2" w:rsidRDefault="00DE5C26" w:rsidP="00DE35E2">
            <w:pPr>
              <w:pStyle w:val="a7"/>
              <w:numPr>
                <w:ilvl w:val="1"/>
                <w:numId w:val="26"/>
              </w:numPr>
              <w:tabs>
                <w:tab w:val="left" w:pos="567"/>
              </w:tabs>
              <w:spacing w:after="0" w:line="240" w:lineRule="auto"/>
              <w:ind w:left="0" w:firstLine="0"/>
              <w:jc w:val="both"/>
              <w:rPr>
                <w:rFonts w:ascii="Times New Roman" w:hAnsi="Times New Roman"/>
                <w:snapToGrid w:val="0"/>
                <w:sz w:val="20"/>
                <w:szCs w:val="20"/>
              </w:rPr>
            </w:pPr>
            <w:r w:rsidRPr="00DE35E2">
              <w:rPr>
                <w:rFonts w:ascii="Times New Roman" w:hAnsi="Times New Roman"/>
                <w:snapToGrid w:val="0"/>
                <w:sz w:val="20"/>
                <w:szCs w:val="20"/>
              </w:rPr>
              <w:t xml:space="preserve">Двигатели всех ТС должны соответствовать экологическому стандарту не ниже ЕВРО-4. </w:t>
            </w:r>
          </w:p>
          <w:p w:rsidR="00DE5C26" w:rsidRPr="00DE35E2" w:rsidRDefault="00DE5C26" w:rsidP="00DE35E2">
            <w:pPr>
              <w:pStyle w:val="a7"/>
              <w:tabs>
                <w:tab w:val="left" w:pos="567"/>
              </w:tabs>
              <w:spacing w:after="0" w:line="240" w:lineRule="auto"/>
              <w:ind w:left="0"/>
              <w:jc w:val="both"/>
              <w:rPr>
                <w:rFonts w:ascii="Times New Roman" w:hAnsi="Times New Roman"/>
                <w:b/>
                <w:snapToGrid w:val="0"/>
                <w:sz w:val="20"/>
                <w:szCs w:val="20"/>
              </w:rPr>
            </w:pPr>
          </w:p>
          <w:p w:rsidR="00DE5C26" w:rsidRPr="00DE35E2" w:rsidRDefault="00DE5C26" w:rsidP="00DE35E2">
            <w:pPr>
              <w:pStyle w:val="a7"/>
              <w:numPr>
                <w:ilvl w:val="0"/>
                <w:numId w:val="26"/>
              </w:numPr>
              <w:tabs>
                <w:tab w:val="left" w:pos="567"/>
              </w:tabs>
              <w:spacing w:after="0" w:line="240" w:lineRule="auto"/>
              <w:ind w:left="0" w:firstLine="0"/>
              <w:jc w:val="both"/>
              <w:rPr>
                <w:rFonts w:ascii="Times New Roman" w:hAnsi="Times New Roman"/>
                <w:b/>
                <w:snapToGrid w:val="0"/>
                <w:sz w:val="20"/>
                <w:szCs w:val="20"/>
              </w:rPr>
            </w:pPr>
            <w:r w:rsidRPr="00DE35E2">
              <w:rPr>
                <w:rFonts w:ascii="Times New Roman" w:eastAsiaTheme="minorHAnsi" w:hAnsi="Times New Roman"/>
                <w:b/>
                <w:bCs/>
                <w:sz w:val="20"/>
                <w:szCs w:val="20"/>
              </w:rPr>
              <w:t>Порядок осуществления контроля технического состояния и чистоты ТС.</w:t>
            </w:r>
          </w:p>
          <w:p w:rsidR="00DE5C26" w:rsidRPr="00DE35E2" w:rsidRDefault="00DE5C26" w:rsidP="00DE35E2">
            <w:pPr>
              <w:tabs>
                <w:tab w:val="left" w:pos="567"/>
              </w:tabs>
              <w:jc w:val="both"/>
              <w:rPr>
                <w:b/>
                <w:snapToGrid w:val="0"/>
                <w:sz w:val="20"/>
                <w:szCs w:val="20"/>
              </w:rPr>
            </w:pPr>
          </w:p>
          <w:p w:rsidR="00DE5C26" w:rsidRPr="00DE35E2" w:rsidRDefault="00DE5C26" w:rsidP="00DE35E2">
            <w:pPr>
              <w:pStyle w:val="a7"/>
              <w:numPr>
                <w:ilvl w:val="1"/>
                <w:numId w:val="26"/>
              </w:numPr>
              <w:tabs>
                <w:tab w:val="left" w:pos="567"/>
              </w:tabs>
              <w:autoSpaceDE w:val="0"/>
              <w:autoSpaceDN w:val="0"/>
              <w:adjustRightInd w:val="0"/>
              <w:spacing w:after="0" w:line="240" w:lineRule="auto"/>
              <w:ind w:left="0" w:firstLine="0"/>
              <w:jc w:val="both"/>
              <w:rPr>
                <w:rFonts w:ascii="Times New Roman" w:eastAsiaTheme="minorHAnsi" w:hAnsi="Times New Roman"/>
                <w:sz w:val="20"/>
                <w:szCs w:val="20"/>
              </w:rPr>
            </w:pPr>
            <w:r w:rsidRPr="00DE35E2">
              <w:rPr>
                <w:rFonts w:ascii="Times New Roman" w:eastAsiaTheme="minorHAnsi" w:hAnsi="Times New Roman"/>
                <w:sz w:val="20"/>
                <w:szCs w:val="20"/>
              </w:rPr>
              <w:t>Контроль состояния водителя, технического состояния и чистоты ТС осуществляет Клиент перед погрузкой.</w:t>
            </w:r>
          </w:p>
          <w:p w:rsidR="00DE5C26" w:rsidRPr="00DE35E2" w:rsidRDefault="00DE5C26" w:rsidP="00DE35E2">
            <w:pPr>
              <w:pStyle w:val="a7"/>
              <w:tabs>
                <w:tab w:val="left" w:pos="567"/>
              </w:tabs>
              <w:autoSpaceDE w:val="0"/>
              <w:autoSpaceDN w:val="0"/>
              <w:adjustRightInd w:val="0"/>
              <w:spacing w:after="0" w:line="240" w:lineRule="auto"/>
              <w:ind w:left="0"/>
              <w:jc w:val="both"/>
              <w:rPr>
                <w:rFonts w:ascii="Times New Roman" w:eastAsiaTheme="minorHAnsi" w:hAnsi="Times New Roman"/>
                <w:sz w:val="20"/>
                <w:szCs w:val="20"/>
              </w:rPr>
            </w:pPr>
          </w:p>
          <w:p w:rsidR="00DE5C26" w:rsidRPr="00DE35E2" w:rsidRDefault="00DE5C26" w:rsidP="00DE35E2">
            <w:pPr>
              <w:pStyle w:val="a7"/>
              <w:numPr>
                <w:ilvl w:val="1"/>
                <w:numId w:val="26"/>
              </w:numPr>
              <w:tabs>
                <w:tab w:val="left" w:pos="567"/>
              </w:tabs>
              <w:autoSpaceDE w:val="0"/>
              <w:autoSpaceDN w:val="0"/>
              <w:adjustRightInd w:val="0"/>
              <w:spacing w:after="0" w:line="240" w:lineRule="auto"/>
              <w:ind w:left="0" w:firstLine="0"/>
              <w:jc w:val="both"/>
              <w:rPr>
                <w:rFonts w:ascii="Times New Roman" w:eastAsiaTheme="minorHAnsi" w:hAnsi="Times New Roman"/>
                <w:sz w:val="20"/>
                <w:szCs w:val="20"/>
              </w:rPr>
            </w:pPr>
            <w:r w:rsidRPr="00DE35E2">
              <w:rPr>
                <w:rFonts w:ascii="Times New Roman" w:eastAsiaTheme="minorHAnsi" w:hAnsi="Times New Roman"/>
                <w:sz w:val="20"/>
                <w:szCs w:val="20"/>
              </w:rPr>
              <w:t>По результатам контроля Клиент оформляет «Акт осмотра ТС» по утвержденной форме (</w:t>
            </w:r>
            <w:r w:rsidR="00F17D46">
              <w:rPr>
                <w:rFonts w:ascii="Times New Roman" w:eastAsiaTheme="minorHAnsi" w:hAnsi="Times New Roman"/>
                <w:sz w:val="20"/>
                <w:szCs w:val="20"/>
              </w:rPr>
              <w:t xml:space="preserve"> </w:t>
            </w:r>
            <w:r w:rsidR="000C11BA">
              <w:rPr>
                <w:rFonts w:ascii="Times New Roman" w:eastAsiaTheme="minorHAnsi" w:hAnsi="Times New Roman"/>
                <w:sz w:val="20"/>
                <w:szCs w:val="20"/>
              </w:rPr>
              <w:t>9</w:t>
            </w:r>
            <w:r w:rsidRPr="00DE35E2">
              <w:rPr>
                <w:rFonts w:ascii="Times New Roman" w:eastAsiaTheme="minorHAnsi" w:hAnsi="Times New Roman"/>
                <w:sz w:val="20"/>
                <w:szCs w:val="20"/>
              </w:rPr>
              <w:t>).</w:t>
            </w:r>
          </w:p>
          <w:p w:rsidR="00DE5C26" w:rsidRPr="00DE35E2" w:rsidRDefault="00DE5C26" w:rsidP="00DE35E2">
            <w:pPr>
              <w:pStyle w:val="a7"/>
              <w:tabs>
                <w:tab w:val="left" w:pos="567"/>
              </w:tabs>
              <w:spacing w:after="0" w:line="240" w:lineRule="auto"/>
              <w:ind w:left="0"/>
              <w:jc w:val="both"/>
              <w:rPr>
                <w:rFonts w:ascii="Times New Roman" w:eastAsiaTheme="minorHAnsi" w:hAnsi="Times New Roman"/>
                <w:sz w:val="20"/>
                <w:szCs w:val="20"/>
              </w:rPr>
            </w:pPr>
            <w:r w:rsidRPr="00DE35E2">
              <w:rPr>
                <w:rFonts w:ascii="Times New Roman" w:eastAsiaTheme="minorHAnsi" w:hAnsi="Times New Roman"/>
                <w:sz w:val="20"/>
                <w:szCs w:val="20"/>
              </w:rPr>
              <w:t>При не соблюдении хотя бы одного из требований, указанных в п.1, ТС к погрузке не допускается.</w:t>
            </w:r>
          </w:p>
          <w:p w:rsidR="00DE5C26" w:rsidRPr="00DE35E2" w:rsidRDefault="00DE5C26" w:rsidP="00DE35E2">
            <w:pPr>
              <w:pStyle w:val="a7"/>
              <w:tabs>
                <w:tab w:val="left" w:pos="567"/>
              </w:tabs>
              <w:spacing w:after="0" w:line="240" w:lineRule="auto"/>
              <w:ind w:left="0"/>
              <w:jc w:val="both"/>
              <w:rPr>
                <w:rFonts w:ascii="Times New Roman" w:eastAsiaTheme="minorHAnsi" w:hAnsi="Times New Roman"/>
                <w:sz w:val="20"/>
                <w:szCs w:val="20"/>
              </w:rPr>
            </w:pPr>
          </w:p>
          <w:p w:rsidR="00DE5C26" w:rsidRPr="00DE35E2" w:rsidRDefault="00DE5C26" w:rsidP="00DE35E2">
            <w:pPr>
              <w:pStyle w:val="a7"/>
              <w:numPr>
                <w:ilvl w:val="0"/>
                <w:numId w:val="26"/>
              </w:numPr>
              <w:tabs>
                <w:tab w:val="left" w:pos="567"/>
              </w:tabs>
              <w:spacing w:after="0" w:line="240" w:lineRule="auto"/>
              <w:ind w:left="0" w:firstLine="0"/>
              <w:jc w:val="both"/>
              <w:rPr>
                <w:rFonts w:ascii="Times New Roman" w:hAnsi="Times New Roman"/>
                <w:b/>
                <w:snapToGrid w:val="0"/>
                <w:sz w:val="20"/>
                <w:szCs w:val="20"/>
              </w:rPr>
            </w:pPr>
            <w:r w:rsidRPr="00DE35E2">
              <w:rPr>
                <w:rFonts w:ascii="Times New Roman" w:eastAsiaTheme="minorHAnsi" w:hAnsi="Times New Roman"/>
                <w:b/>
                <w:sz w:val="20"/>
                <w:szCs w:val="20"/>
              </w:rPr>
              <w:t>Аттестация Транспортных средств</w:t>
            </w:r>
          </w:p>
          <w:p w:rsidR="00DE5C26" w:rsidRPr="00DE35E2" w:rsidRDefault="00DE5C26" w:rsidP="00DE35E2">
            <w:pPr>
              <w:pStyle w:val="a7"/>
              <w:tabs>
                <w:tab w:val="left" w:pos="567"/>
              </w:tabs>
              <w:spacing w:after="0" w:line="240" w:lineRule="auto"/>
              <w:ind w:left="0"/>
              <w:jc w:val="both"/>
              <w:rPr>
                <w:rFonts w:ascii="Times New Roman" w:hAnsi="Times New Roman"/>
                <w:b/>
                <w:snapToGrid w:val="0"/>
                <w:sz w:val="20"/>
                <w:szCs w:val="20"/>
              </w:rPr>
            </w:pPr>
          </w:p>
          <w:p w:rsidR="00DE5C26" w:rsidRPr="00DE35E2" w:rsidRDefault="00DE5C26" w:rsidP="00DE35E2">
            <w:pPr>
              <w:pStyle w:val="a7"/>
              <w:tabs>
                <w:tab w:val="left" w:pos="567"/>
              </w:tabs>
              <w:spacing w:after="0" w:line="240" w:lineRule="auto"/>
              <w:ind w:left="0"/>
              <w:jc w:val="both"/>
              <w:rPr>
                <w:rFonts w:ascii="Times New Roman" w:hAnsi="Times New Roman"/>
                <w:sz w:val="20"/>
                <w:szCs w:val="20"/>
              </w:rPr>
            </w:pPr>
            <w:r w:rsidRPr="00DE35E2">
              <w:rPr>
                <w:rFonts w:ascii="Times New Roman" w:hAnsi="Times New Roman"/>
                <w:snapToGrid w:val="0"/>
                <w:sz w:val="20"/>
                <w:szCs w:val="20"/>
              </w:rPr>
              <w:t xml:space="preserve">Все ТС впервые </w:t>
            </w:r>
            <w:r w:rsidRPr="00DE35E2">
              <w:rPr>
                <w:rFonts w:ascii="Times New Roman" w:hAnsi="Times New Roman"/>
                <w:sz w:val="20"/>
                <w:szCs w:val="20"/>
              </w:rPr>
              <w:t xml:space="preserve">предоставляемые для отгрузки ПВХ насыпью должны пройти аттестацию на соответствие техническим требованиям, указанным в </w:t>
            </w:r>
            <w:r w:rsidR="00F142A6">
              <w:rPr>
                <w:rFonts w:ascii="Times New Roman" w:hAnsi="Times New Roman"/>
                <w:sz w:val="20"/>
                <w:szCs w:val="20"/>
              </w:rPr>
              <w:t>настоящих ВИДОВЫХ УСЛОВИЯХ РУСВИНИЛ</w:t>
            </w:r>
            <w:r w:rsidRPr="00DE35E2">
              <w:rPr>
                <w:rFonts w:ascii="Times New Roman" w:hAnsi="Times New Roman"/>
                <w:sz w:val="20"/>
                <w:szCs w:val="20"/>
              </w:rPr>
              <w:t>, а так же определения нормативного веса загрузки в соответствии с маркой продукта.</w:t>
            </w:r>
          </w:p>
          <w:p w:rsidR="00DE5C26" w:rsidRPr="00DE35E2" w:rsidRDefault="00DE5C26" w:rsidP="00DE35E2">
            <w:pPr>
              <w:pStyle w:val="a7"/>
              <w:tabs>
                <w:tab w:val="left" w:pos="567"/>
              </w:tabs>
              <w:spacing w:after="0" w:line="240" w:lineRule="auto"/>
              <w:ind w:left="0"/>
              <w:jc w:val="both"/>
              <w:rPr>
                <w:rFonts w:ascii="Times New Roman" w:hAnsi="Times New Roman"/>
                <w:b/>
                <w:snapToGrid w:val="0"/>
                <w:sz w:val="20"/>
                <w:szCs w:val="20"/>
              </w:rPr>
            </w:pPr>
          </w:p>
          <w:p w:rsidR="00DE5C26" w:rsidRPr="00DE35E2" w:rsidRDefault="00DE5C26" w:rsidP="00DE35E2">
            <w:pPr>
              <w:pStyle w:val="a7"/>
              <w:tabs>
                <w:tab w:val="left" w:pos="567"/>
              </w:tabs>
              <w:spacing w:after="0" w:line="240" w:lineRule="auto"/>
              <w:ind w:left="0"/>
              <w:jc w:val="both"/>
              <w:rPr>
                <w:rFonts w:ascii="Times New Roman" w:hAnsi="Times New Roman"/>
                <w:snapToGrid w:val="0"/>
                <w:sz w:val="20"/>
                <w:szCs w:val="20"/>
              </w:rPr>
            </w:pPr>
            <w:r w:rsidRPr="00DE35E2">
              <w:rPr>
                <w:rFonts w:ascii="Times New Roman" w:hAnsi="Times New Roman"/>
                <w:snapToGrid w:val="0"/>
                <w:sz w:val="20"/>
                <w:szCs w:val="20"/>
              </w:rPr>
              <w:t>Аттестация проводится на территории Клиента при первой отгрузке. Повторная аттестация проводится 1 раз в год.</w:t>
            </w:r>
          </w:p>
          <w:p w:rsidR="00DE5C26" w:rsidRPr="00DE35E2" w:rsidRDefault="00DE5C26" w:rsidP="00DE35E2">
            <w:pPr>
              <w:pStyle w:val="a7"/>
              <w:tabs>
                <w:tab w:val="left" w:pos="567"/>
              </w:tabs>
              <w:spacing w:after="0" w:line="240" w:lineRule="auto"/>
              <w:ind w:left="0"/>
              <w:jc w:val="both"/>
              <w:rPr>
                <w:rFonts w:ascii="Times New Roman" w:hAnsi="Times New Roman"/>
                <w:sz w:val="20"/>
                <w:szCs w:val="20"/>
              </w:rPr>
            </w:pPr>
            <w:r w:rsidRPr="00DE35E2">
              <w:rPr>
                <w:rFonts w:ascii="Times New Roman" w:hAnsi="Times New Roman"/>
                <w:sz w:val="20"/>
                <w:szCs w:val="20"/>
              </w:rPr>
              <w:t>По результатам аттестации комиссия оформляет «Акт аттестации ТС» (по утвержденной форме Приложение 1</w:t>
            </w:r>
            <w:r w:rsidR="00F83389">
              <w:rPr>
                <w:rFonts w:ascii="Times New Roman" w:hAnsi="Times New Roman"/>
                <w:sz w:val="20"/>
                <w:szCs w:val="20"/>
              </w:rPr>
              <w:t>5</w:t>
            </w:r>
            <w:r w:rsidRPr="00DE35E2">
              <w:rPr>
                <w:rFonts w:ascii="Times New Roman" w:hAnsi="Times New Roman"/>
                <w:sz w:val="20"/>
                <w:szCs w:val="20"/>
              </w:rPr>
              <w:t>), в котором отражается результат аттестации, решение о допуске/не допуске Транспортного средства к погрузке. В случае отказа в акте указывается причина несоответствия и «Акт аттестации ТС» направляется Экспедитору. Заявка считается не выполненной.</w:t>
            </w:r>
          </w:p>
          <w:p w:rsidR="00DE5C26" w:rsidRPr="00DE35E2" w:rsidRDefault="00DE5C26" w:rsidP="00DE35E2">
            <w:pPr>
              <w:pStyle w:val="a7"/>
              <w:tabs>
                <w:tab w:val="left" w:pos="567"/>
              </w:tabs>
              <w:spacing w:after="0" w:line="240" w:lineRule="auto"/>
              <w:ind w:left="0"/>
              <w:jc w:val="both"/>
              <w:rPr>
                <w:rFonts w:ascii="Times New Roman" w:hAnsi="Times New Roman"/>
                <w:sz w:val="20"/>
                <w:szCs w:val="20"/>
              </w:rPr>
            </w:pPr>
          </w:p>
          <w:p w:rsidR="00DE5C26" w:rsidRPr="00DE35E2" w:rsidRDefault="00DE5C26" w:rsidP="00DE35E2">
            <w:pPr>
              <w:pStyle w:val="a7"/>
              <w:tabs>
                <w:tab w:val="left" w:pos="567"/>
              </w:tabs>
              <w:spacing w:after="0" w:line="240" w:lineRule="auto"/>
              <w:ind w:left="0"/>
              <w:jc w:val="both"/>
              <w:rPr>
                <w:rFonts w:ascii="Times New Roman" w:hAnsi="Times New Roman"/>
                <w:snapToGrid w:val="0"/>
                <w:sz w:val="20"/>
                <w:szCs w:val="20"/>
              </w:rPr>
            </w:pPr>
            <w:r w:rsidRPr="00DE35E2">
              <w:rPr>
                <w:rFonts w:ascii="Times New Roman" w:hAnsi="Times New Roman"/>
                <w:b/>
                <w:sz w:val="20"/>
                <w:szCs w:val="20"/>
              </w:rPr>
              <w:t xml:space="preserve">Таблица 1. Обязательные технические характеристики ТС </w:t>
            </w:r>
          </w:p>
        </w:tc>
        <w:tc>
          <w:tcPr>
            <w:tcW w:w="4956" w:type="dxa"/>
          </w:tcPr>
          <w:p w:rsidR="00DE5C26" w:rsidRPr="00DE35E2" w:rsidRDefault="00DE5C26" w:rsidP="00DE35E2">
            <w:pPr>
              <w:pStyle w:val="a8"/>
              <w:jc w:val="center"/>
              <w:rPr>
                <w:b/>
                <w:lang w:val="en-US" w:eastAsia="ru-RU"/>
              </w:rPr>
            </w:pPr>
            <w:r w:rsidRPr="00DE35E2">
              <w:rPr>
                <w:b/>
                <w:lang w:val="en-US" w:eastAsia="ru-RU"/>
              </w:rPr>
              <w:lastRenderedPageBreak/>
              <w:t>Requirements for the Vehicles</w:t>
            </w:r>
          </w:p>
          <w:p w:rsidR="00DE5C26" w:rsidRPr="00DE35E2" w:rsidRDefault="00DE5C26" w:rsidP="00DE35E2">
            <w:pPr>
              <w:pStyle w:val="a8"/>
              <w:tabs>
                <w:tab w:val="left" w:pos="481"/>
              </w:tabs>
              <w:jc w:val="both"/>
              <w:rPr>
                <w:lang w:val="en-US" w:eastAsia="ru-RU"/>
              </w:rPr>
            </w:pPr>
          </w:p>
          <w:p w:rsidR="00DE5C26" w:rsidRPr="00DE35E2" w:rsidRDefault="00DE5C26" w:rsidP="00DE35E2">
            <w:pPr>
              <w:pStyle w:val="a8"/>
              <w:tabs>
                <w:tab w:val="left" w:pos="601"/>
              </w:tabs>
              <w:jc w:val="both"/>
              <w:rPr>
                <w:b/>
                <w:lang w:val="en-US" w:eastAsia="ru-RU"/>
              </w:rPr>
            </w:pPr>
            <w:r w:rsidRPr="00DE35E2">
              <w:rPr>
                <w:b/>
                <w:lang w:val="en-US" w:eastAsia="ru-RU"/>
              </w:rPr>
              <w:t>1.</w:t>
            </w:r>
            <w:r w:rsidRPr="00DE35E2">
              <w:rPr>
                <w:b/>
                <w:lang w:val="en-US" w:eastAsia="ru-RU"/>
              </w:rPr>
              <w:tab/>
              <w:t>General Requirements for the Vehicles</w:t>
            </w: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r w:rsidRPr="00DE35E2">
              <w:rPr>
                <w:b/>
                <w:lang w:val="en-US" w:eastAsia="ru-RU"/>
              </w:rPr>
              <w:t>1.1.</w:t>
            </w:r>
            <w:r w:rsidRPr="00DE35E2">
              <w:rPr>
                <w:lang w:val="en-US" w:eastAsia="ru-RU"/>
              </w:rPr>
              <w:tab/>
              <w:t>The delivered vehicles shall be in good working order, empty, cleaned of cargo residues, provided with all necessary documents and compliant with the requirements established by the legislation of the Russian Federation.</w:t>
            </w: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r w:rsidRPr="00DE35E2">
              <w:rPr>
                <w:b/>
                <w:lang w:val="en-US" w:eastAsia="ru-RU"/>
              </w:rPr>
              <w:t>1.2.</w:t>
            </w:r>
            <w:r w:rsidRPr="00DE35E2">
              <w:rPr>
                <w:lang w:val="en-US" w:eastAsia="ru-RU"/>
              </w:rPr>
              <w:tab/>
              <w:t>The Forwarder shall obtain all permits and licenses required in accordance with the current legislation of the Russian Federation at its own expense.</w:t>
            </w: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r w:rsidRPr="00DE35E2">
              <w:rPr>
                <w:b/>
                <w:lang w:val="en-US" w:eastAsia="ru-RU"/>
              </w:rPr>
              <w:t>1.3.</w:t>
            </w:r>
            <w:r w:rsidRPr="00DE35E2">
              <w:rPr>
                <w:b/>
                <w:lang w:val="en-US" w:eastAsia="ru-RU"/>
              </w:rPr>
              <w:tab/>
            </w:r>
            <w:r w:rsidRPr="00DE35E2">
              <w:rPr>
                <w:lang w:val="en-US" w:eastAsia="ru-RU"/>
              </w:rPr>
              <w:t>The vehicle (tractor unit and tank truck) shall meet the following requirements:</w:t>
            </w: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481"/>
              </w:tabs>
              <w:jc w:val="both"/>
              <w:rPr>
                <w:lang w:val="en-US" w:eastAsia="ru-RU"/>
              </w:rPr>
            </w:pPr>
            <w:r w:rsidRPr="00DE35E2">
              <w:rPr>
                <w:lang w:val="en-US" w:eastAsia="ru-RU"/>
              </w:rPr>
              <w:t>-</w:t>
            </w:r>
            <w:r w:rsidRPr="00DE35E2">
              <w:rPr>
                <w:lang w:val="en-US" w:eastAsia="ru-RU"/>
              </w:rPr>
              <w:tab/>
              <w:t>the tank truck shall be clean and dry inside. There shall be no moisture, dirt, dust or foreign objects (cargo residues, packaging fragments, wood boards, ropes, etc.);</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there shall be no visible structural defects, broken or cracked elements. All standards vehicle units and components shall be in good working order and in place;</w:t>
            </w:r>
          </w:p>
          <w:p w:rsidR="00DE5C26" w:rsidRPr="00DE35E2" w:rsidRDefault="00DE5C26" w:rsidP="00DE35E2">
            <w:pPr>
              <w:pStyle w:val="a8"/>
              <w:tabs>
                <w:tab w:val="left" w:pos="460"/>
              </w:tabs>
              <w:jc w:val="both"/>
              <w:rPr>
                <w:lang w:val="en-US" w:eastAsia="ru-RU"/>
              </w:rPr>
            </w:pP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there shall be no drips of any process fluids;</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all joint welds shall be ground and painted;</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 paint coating shall be bright, of high-quality, homogeneous, glossy, light-colored, without visible cracks, scratches, dents, chips or rust spots;</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 vehicle shall have an operable air suspension and shall not be lopsided;</w:t>
            </w:r>
          </w:p>
          <w:p w:rsidR="00DE5C26" w:rsidRPr="00DE35E2" w:rsidRDefault="00DE5C26" w:rsidP="00DE35E2">
            <w:pPr>
              <w:pStyle w:val="a8"/>
              <w:tabs>
                <w:tab w:val="left" w:pos="460"/>
              </w:tabs>
              <w:jc w:val="both"/>
              <w:rPr>
                <w:lang w:val="en-US" w:eastAsia="ru-RU"/>
              </w:rPr>
            </w:pP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 vehicle shall be equipped with at least two wheel chocks;</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 vehicle shall be equipped with operational rear outriggers;</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 load difference on adjacent axles of the tank truck with the same number of wheels shall not exceed 30%;</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 tank truck shall have a walkway permitting access to every loading hatch and manway;</w:t>
            </w:r>
          </w:p>
          <w:p w:rsidR="00DE5C26" w:rsidRPr="00DE35E2" w:rsidRDefault="00DE5C26" w:rsidP="00DE35E2">
            <w:pPr>
              <w:pStyle w:val="a8"/>
              <w:tabs>
                <w:tab w:val="left" w:pos="460"/>
              </w:tabs>
              <w:jc w:val="both"/>
              <w:rPr>
                <w:lang w:val="en-US" w:eastAsia="ru-RU"/>
              </w:rPr>
            </w:pP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undamaged unloading hoses, without cracks or fractures, with the total length of at least 10 m, shall be provided for unloading highly abrasive (granulated) materials;</w:t>
            </w:r>
          </w:p>
          <w:p w:rsidR="00DE5C26" w:rsidRPr="00DE35E2" w:rsidRDefault="00DE5C26" w:rsidP="00DE35E2">
            <w:pPr>
              <w:pStyle w:val="a8"/>
              <w:tabs>
                <w:tab w:val="left" w:pos="460"/>
              </w:tabs>
              <w:jc w:val="both"/>
              <w:rPr>
                <w:lang w:val="en-US" w:eastAsia="ru-RU"/>
              </w:rPr>
            </w:pP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all hose connections shall use metallic clamps;</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a Storz А KA133 connector/adapter shall be provided for connecting the vehicle to the receiving line of the consignee;</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there shall be no scotch tape or other reinforced tapes;</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 tank truck manifold shall be equipped with an operable pressure gauge and thermometer;</w:t>
            </w:r>
          </w:p>
          <w:p w:rsidR="00DE5C26" w:rsidRPr="00DE35E2" w:rsidRDefault="00DE5C26" w:rsidP="00DE35E2">
            <w:pPr>
              <w:pStyle w:val="a8"/>
              <w:tabs>
                <w:tab w:val="left" w:pos="460"/>
              </w:tabs>
              <w:jc w:val="both"/>
              <w:rPr>
                <w:lang w:val="en-US" w:eastAsia="ru-RU"/>
              </w:rPr>
            </w:pP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 tank truck shall be equipped with at least two operable pressure relief valves set to 2 atm; one valve shall be installed on the tank truck and the other on the tank truck manifold;</w:t>
            </w:r>
          </w:p>
          <w:p w:rsidR="00DE5C26" w:rsidRPr="00DE35E2" w:rsidRDefault="00DE5C26" w:rsidP="00DE35E2">
            <w:pPr>
              <w:pStyle w:val="a8"/>
              <w:tabs>
                <w:tab w:val="left" w:pos="460"/>
              </w:tabs>
              <w:jc w:val="both"/>
              <w:rPr>
                <w:lang w:val="en-US" w:eastAsia="ru-RU"/>
              </w:rPr>
            </w:pPr>
            <w:r w:rsidRPr="00DE35E2">
              <w:rPr>
                <w:lang w:val="en-US" w:eastAsia="ru-RU"/>
              </w:rPr>
              <w:lastRenderedPageBreak/>
              <w:t>-</w:t>
            </w:r>
            <w:r w:rsidRPr="00DE35E2">
              <w:rPr>
                <w:lang w:val="en-US" w:eastAsia="ru-RU"/>
              </w:rPr>
              <w:tab/>
              <w:t>an undamaged grounding cable at least 10 m long shall be provided for insulation;</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loading/unloading hatches, manway and discharge valves shall allow sealing with a seal wire;</w:t>
            </w:r>
          </w:p>
          <w:p w:rsidR="00DE5C26" w:rsidRPr="00DE35E2" w:rsidRDefault="00DE5C26" w:rsidP="00DE35E2">
            <w:pPr>
              <w:pStyle w:val="a8"/>
              <w:tabs>
                <w:tab w:val="left" w:pos="460"/>
              </w:tabs>
              <w:jc w:val="both"/>
              <w:rPr>
                <w:lang w:val="en-US" w:eastAsia="ru-RU"/>
              </w:rPr>
            </w:pP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an undamaged seal wire at least 20 m long shall be provided;</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 xml:space="preserve">the vehicle shall be equipped with a GPS device so that the Client could track the vehicle online on a 24-hour basis throughout the duration of this </w:t>
            </w:r>
            <w:r w:rsidR="00551E74">
              <w:rPr>
                <w:lang w:val="en-US" w:eastAsia="ru-RU"/>
              </w:rPr>
              <w:t>RUSVINYL SPECIAL TERMS</w:t>
            </w:r>
            <w:r w:rsidRPr="00DE35E2">
              <w:rPr>
                <w:lang w:val="en-US" w:eastAsia="ru-RU"/>
              </w:rPr>
              <w:t>. The Client shall be granted anytime access and the software shall be approved by the Client;</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when the system is pressurized, connecting elements shall not leak air;</w:t>
            </w: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the tank truck shall have a fixed ladder and folding guard rails with mid rails for climbing onto the tank safely;</w:t>
            </w:r>
          </w:p>
          <w:p w:rsidR="00DE5C26" w:rsidRPr="00DE35E2" w:rsidRDefault="00DE5C26" w:rsidP="00DE35E2">
            <w:pPr>
              <w:pStyle w:val="a8"/>
              <w:tabs>
                <w:tab w:val="left" w:pos="460"/>
              </w:tabs>
              <w:jc w:val="both"/>
              <w:rPr>
                <w:lang w:val="en-US" w:eastAsia="ru-RU"/>
              </w:rPr>
            </w:pP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undamaged, tightly closing storage boxes for transporting unloading hoses shall be provided;</w:t>
            </w:r>
          </w:p>
          <w:p w:rsidR="00DE5C26" w:rsidRPr="00DE35E2" w:rsidRDefault="00DE5C26" w:rsidP="00DE35E2">
            <w:pPr>
              <w:pStyle w:val="a8"/>
              <w:tabs>
                <w:tab w:val="left" w:pos="460"/>
              </w:tabs>
              <w:jc w:val="both"/>
              <w:rPr>
                <w:lang w:val="en-US" w:eastAsia="ru-RU"/>
              </w:rPr>
            </w:pP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connections between vehicle pipes and hoses shall be fitted with special plugs;</w:t>
            </w:r>
          </w:p>
          <w:p w:rsidR="00DE5C26" w:rsidRPr="00DE35E2" w:rsidRDefault="00DE5C26" w:rsidP="00DE35E2">
            <w:pPr>
              <w:pStyle w:val="a8"/>
              <w:tabs>
                <w:tab w:val="left" w:pos="460"/>
              </w:tabs>
              <w:jc w:val="both"/>
              <w:rPr>
                <w:lang w:val="en-US" w:eastAsia="ru-RU"/>
              </w:rPr>
            </w:pPr>
          </w:p>
          <w:p w:rsidR="00DE5C26" w:rsidRPr="00DE35E2" w:rsidRDefault="00DE5C26" w:rsidP="00DE35E2">
            <w:pPr>
              <w:pStyle w:val="a8"/>
              <w:tabs>
                <w:tab w:val="left" w:pos="460"/>
              </w:tabs>
              <w:jc w:val="both"/>
              <w:rPr>
                <w:lang w:val="en-US" w:eastAsia="ru-RU"/>
              </w:rPr>
            </w:pPr>
            <w:r w:rsidRPr="00DE35E2">
              <w:rPr>
                <w:lang w:val="en-US" w:eastAsia="ru-RU"/>
              </w:rPr>
              <w:t>-</w:t>
            </w:r>
            <w:r w:rsidRPr="00DE35E2">
              <w:rPr>
                <w:lang w:val="en-US" w:eastAsia="ru-RU"/>
              </w:rPr>
              <w:tab/>
              <w:t>a special loosening device shall be provided for unloading cohesive products (emulsion PVC).</w:t>
            </w:r>
          </w:p>
          <w:p w:rsidR="00DE5C26" w:rsidRPr="00DE35E2" w:rsidRDefault="00DE5C26" w:rsidP="00DE35E2">
            <w:pPr>
              <w:pStyle w:val="a8"/>
              <w:tabs>
                <w:tab w:val="left" w:pos="481"/>
              </w:tabs>
              <w:jc w:val="both"/>
              <w:rPr>
                <w:lang w:val="en-US" w:eastAsia="ru-RU"/>
              </w:rPr>
            </w:pPr>
          </w:p>
          <w:p w:rsidR="00AD13A3" w:rsidRPr="00DE35E2" w:rsidRDefault="00AD13A3" w:rsidP="00DE35E2">
            <w:pPr>
              <w:pStyle w:val="a8"/>
              <w:tabs>
                <w:tab w:val="left" w:pos="481"/>
              </w:tabs>
              <w:jc w:val="both"/>
              <w:rPr>
                <w:lang w:val="en-US" w:eastAsia="ru-RU"/>
              </w:rPr>
            </w:pPr>
          </w:p>
          <w:p w:rsidR="00AD13A3" w:rsidRPr="00DE35E2" w:rsidRDefault="00AD13A3" w:rsidP="00DE35E2">
            <w:pPr>
              <w:pStyle w:val="a8"/>
              <w:tabs>
                <w:tab w:val="left" w:pos="481"/>
              </w:tabs>
              <w:jc w:val="both"/>
              <w:rPr>
                <w:lang w:val="en-US" w:eastAsia="ru-RU"/>
              </w:rPr>
            </w:pPr>
          </w:p>
          <w:p w:rsidR="00DE5C26" w:rsidRPr="00DE35E2" w:rsidRDefault="00DE5C26" w:rsidP="00DE35E2">
            <w:pPr>
              <w:pStyle w:val="a8"/>
              <w:tabs>
                <w:tab w:val="left" w:pos="481"/>
              </w:tabs>
              <w:jc w:val="both"/>
              <w:rPr>
                <w:lang w:val="en-US" w:eastAsia="ru-RU"/>
              </w:rPr>
            </w:pPr>
          </w:p>
          <w:p w:rsidR="0091023A" w:rsidRPr="00DE35E2" w:rsidRDefault="0091023A" w:rsidP="00DE35E2">
            <w:pPr>
              <w:pStyle w:val="a8"/>
              <w:tabs>
                <w:tab w:val="left" w:pos="481"/>
              </w:tabs>
              <w:jc w:val="both"/>
              <w:rPr>
                <w:lang w:val="en-US" w:eastAsia="ru-RU"/>
              </w:rPr>
            </w:pPr>
          </w:p>
          <w:p w:rsidR="00DE5C26" w:rsidRPr="00DE35E2" w:rsidRDefault="00DE5C26" w:rsidP="00DE35E2">
            <w:pPr>
              <w:pStyle w:val="a8"/>
              <w:tabs>
                <w:tab w:val="left" w:pos="601"/>
              </w:tabs>
              <w:jc w:val="both"/>
              <w:rPr>
                <w:lang w:val="en-US" w:eastAsia="ru-RU"/>
              </w:rPr>
            </w:pPr>
            <w:r w:rsidRPr="00DE35E2">
              <w:rPr>
                <w:b/>
                <w:lang w:val="en-US" w:eastAsia="ru-RU"/>
              </w:rPr>
              <w:t>1.4.</w:t>
            </w:r>
            <w:r w:rsidRPr="00DE35E2">
              <w:rPr>
                <w:lang w:val="en-US" w:eastAsia="ru-RU"/>
              </w:rPr>
              <w:tab/>
            </w:r>
            <w:r w:rsidR="005C3E17" w:rsidRPr="00DE35E2">
              <w:rPr>
                <w:lang w:val="en-US"/>
              </w:rPr>
              <w:t>When tank trucks are delivered for loading, tank interior, discharge hoses, connectors, adapters and plugs shall be fully cleaned of cargo residues from the previous trips as well as cleaned from any other objects and their parts which could have been used during washing. The tank interior, discharge hoses, connectors, adapters and plugs shall be totally clean and dried. Any deposit on their surfaces will mean poor quality of washing under the Request and may spoil the Client’s product</w:t>
            </w:r>
            <w:r w:rsidRPr="00DE35E2">
              <w:rPr>
                <w:lang w:val="en-US" w:eastAsia="ru-RU"/>
              </w:rPr>
              <w:t>.</w:t>
            </w: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p>
          <w:p w:rsidR="0091023A" w:rsidRPr="00DE35E2" w:rsidRDefault="0091023A" w:rsidP="00DE35E2">
            <w:pPr>
              <w:pStyle w:val="a8"/>
              <w:tabs>
                <w:tab w:val="left" w:pos="601"/>
              </w:tabs>
              <w:jc w:val="both"/>
              <w:rPr>
                <w:lang w:val="en-US" w:eastAsia="ru-RU"/>
              </w:rPr>
            </w:pPr>
          </w:p>
          <w:p w:rsidR="0091023A" w:rsidRPr="00DE35E2" w:rsidRDefault="0091023A" w:rsidP="00DE35E2">
            <w:pPr>
              <w:pStyle w:val="a8"/>
              <w:tabs>
                <w:tab w:val="left" w:pos="601"/>
              </w:tabs>
              <w:jc w:val="both"/>
              <w:rPr>
                <w:lang w:val="en-US" w:eastAsia="ru-RU"/>
              </w:rPr>
            </w:pPr>
          </w:p>
          <w:p w:rsidR="0091023A" w:rsidRPr="00DE35E2" w:rsidRDefault="0091023A"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r w:rsidRPr="00DE35E2">
              <w:rPr>
                <w:b/>
                <w:lang w:val="en-US" w:eastAsia="ru-RU"/>
              </w:rPr>
              <w:t>1.5.</w:t>
            </w:r>
            <w:r w:rsidRPr="00DE35E2">
              <w:rPr>
                <w:lang w:val="en-US" w:eastAsia="ru-RU"/>
              </w:rPr>
              <w:tab/>
              <w:t>Presence of PVC residues and absence of the washing certificate are allowed if the tank truck carried a Cargo of the same type and grade for the same Consignee on the previous trip. This shall be confirmed by two security seals (one on the loading and unloading hatches and one on the discharge valve) installed by the Consignee after unloading on the previous trip. The numbers of these security seals shall be specified in item 7 of the original waybill and certified by the signature and stamp of the Consignee. The original waybill is handed over to the driver for presentation to the Client before loading. The Client compares the numbers of security seals specified in the original waybill against the numbers of actually installed security seals. If the numbers match and the seals are intact, the vehicle is allowed to proceed to loading.</w:t>
            </w: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r w:rsidRPr="00DE35E2">
              <w:rPr>
                <w:b/>
                <w:lang w:val="en-US" w:eastAsia="ru-RU"/>
              </w:rPr>
              <w:lastRenderedPageBreak/>
              <w:t>1.6.</w:t>
            </w:r>
            <w:r w:rsidRPr="00DE35E2">
              <w:rPr>
                <w:lang w:val="en-US" w:eastAsia="ru-RU"/>
              </w:rPr>
              <w:tab/>
              <w:t>Unless otherwise specified in the corresponding Request, all vehicles delivered for the purpose of providing Services shall be of the type specified in the Request.</w:t>
            </w:r>
          </w:p>
          <w:p w:rsidR="00DE5C26" w:rsidRPr="00DE35E2" w:rsidRDefault="00DE5C26" w:rsidP="00DE35E2">
            <w:pPr>
              <w:pStyle w:val="a8"/>
              <w:tabs>
                <w:tab w:val="left" w:pos="601"/>
              </w:tabs>
              <w:jc w:val="both"/>
              <w:rPr>
                <w:lang w:val="en-US" w:eastAsia="ru-RU"/>
              </w:rPr>
            </w:pPr>
            <w:r w:rsidRPr="00DE35E2">
              <w:rPr>
                <w:lang w:val="en-US" w:eastAsia="ru-RU"/>
              </w:rPr>
              <w:t xml:space="preserve">Within the framework of the </w:t>
            </w:r>
            <w:r w:rsidR="00551E74">
              <w:rPr>
                <w:lang w:val="en-US" w:eastAsia="ru-RU"/>
              </w:rPr>
              <w:t>RUSVINYL SPECIAL TERMS</w:t>
            </w:r>
            <w:r w:rsidRPr="00DE35E2">
              <w:rPr>
                <w:lang w:val="en-US" w:eastAsia="ru-RU"/>
              </w:rPr>
              <w:t>, the Forwarder shall use vehicles that meet the mandatory technical specifications listed in Table 1.</w:t>
            </w: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r w:rsidRPr="00DE35E2">
              <w:rPr>
                <w:b/>
                <w:lang w:val="en-US" w:eastAsia="ru-RU"/>
              </w:rPr>
              <w:t>1.7.</w:t>
            </w:r>
            <w:r w:rsidRPr="00DE35E2">
              <w:rPr>
                <w:lang w:val="en-US" w:eastAsia="ru-RU"/>
              </w:rPr>
              <w:tab/>
              <w:t>All tank trucks shall be equipped with the necessary adapters and hoses for loading/unloading.</w:t>
            </w: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r w:rsidRPr="00DE35E2">
              <w:rPr>
                <w:b/>
                <w:lang w:val="en-US" w:eastAsia="ru-RU"/>
              </w:rPr>
              <w:t>1.8.</w:t>
            </w:r>
            <w:r w:rsidRPr="00DE35E2">
              <w:rPr>
                <w:lang w:val="en-US" w:eastAsia="ru-RU"/>
              </w:rPr>
              <w:tab/>
              <w:t>All vehicles shall be equipped with oil-free compressors having an operating-speed capacity of at least 480 m</w:t>
            </w:r>
            <w:r w:rsidRPr="00DE35E2">
              <w:rPr>
                <w:vertAlign w:val="superscript"/>
                <w:lang w:val="en-US" w:eastAsia="ru-RU"/>
              </w:rPr>
              <w:t>3</w:t>
            </w:r>
            <w:r w:rsidRPr="00DE35E2">
              <w:rPr>
                <w:lang w:val="en-US" w:eastAsia="ru-RU"/>
              </w:rPr>
              <w:t>/h and capable of creating a pressure of at least 2 atm. Air temperature in the tank truck manifold (distributing pipe) at the operating speed shall not exceed 70 °C. This can be achieved with the help of an additional air cooling system (intercooler).</w:t>
            </w: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p>
          <w:p w:rsidR="00DE5C26" w:rsidRPr="00DE35E2" w:rsidRDefault="00DE5C26" w:rsidP="00DE35E2">
            <w:pPr>
              <w:pStyle w:val="a8"/>
              <w:tabs>
                <w:tab w:val="left" w:pos="601"/>
              </w:tabs>
              <w:jc w:val="both"/>
              <w:rPr>
                <w:lang w:val="en-US" w:eastAsia="ru-RU"/>
              </w:rPr>
            </w:pPr>
            <w:r w:rsidRPr="00DE35E2">
              <w:rPr>
                <w:b/>
                <w:lang w:val="en-US" w:eastAsia="ru-RU"/>
              </w:rPr>
              <w:t>1.9.</w:t>
            </w:r>
            <w:r w:rsidRPr="00DE35E2">
              <w:rPr>
                <w:lang w:val="en-US" w:eastAsia="ru-RU"/>
              </w:rPr>
              <w:tab/>
              <w:t>All vehicles shall have engines compliant with at least EURO-4 emission standard.</w:t>
            </w:r>
          </w:p>
          <w:p w:rsidR="00DE5C26" w:rsidRPr="00DE35E2" w:rsidRDefault="00DE5C26" w:rsidP="00DE35E2">
            <w:pPr>
              <w:pStyle w:val="a8"/>
              <w:tabs>
                <w:tab w:val="left" w:pos="481"/>
              </w:tabs>
              <w:jc w:val="both"/>
              <w:rPr>
                <w:lang w:val="en-US" w:eastAsia="ru-RU"/>
              </w:rPr>
            </w:pPr>
          </w:p>
          <w:p w:rsidR="00DE5C26" w:rsidRPr="00DE35E2" w:rsidRDefault="00DE5C26" w:rsidP="00DE35E2">
            <w:pPr>
              <w:tabs>
                <w:tab w:val="left" w:pos="567"/>
              </w:tabs>
              <w:jc w:val="both"/>
              <w:rPr>
                <w:b/>
                <w:snapToGrid w:val="0"/>
                <w:sz w:val="20"/>
                <w:szCs w:val="20"/>
                <w:lang w:val="en-US"/>
              </w:rPr>
            </w:pPr>
            <w:r w:rsidRPr="00DE35E2">
              <w:rPr>
                <w:b/>
                <w:bCs/>
                <w:sz w:val="20"/>
                <w:szCs w:val="20"/>
                <w:lang w:val="en-US"/>
              </w:rPr>
              <w:t>2.</w:t>
            </w:r>
            <w:r w:rsidRPr="00DE35E2">
              <w:rPr>
                <w:b/>
                <w:bCs/>
                <w:sz w:val="20"/>
                <w:szCs w:val="20"/>
                <w:lang w:val="en-US"/>
              </w:rPr>
              <w:tab/>
              <w:t>Procedure for Checking the Technical Condition and Cleanliness of Vehicles</w:t>
            </w:r>
          </w:p>
          <w:p w:rsidR="00DE5C26" w:rsidRPr="00DE35E2" w:rsidRDefault="00DE5C26" w:rsidP="00DE35E2">
            <w:pPr>
              <w:tabs>
                <w:tab w:val="left" w:pos="567"/>
              </w:tabs>
              <w:jc w:val="both"/>
              <w:rPr>
                <w:b/>
                <w:snapToGrid w:val="0"/>
                <w:sz w:val="20"/>
                <w:szCs w:val="20"/>
                <w:lang w:val="en-US"/>
              </w:rPr>
            </w:pPr>
          </w:p>
          <w:p w:rsidR="00DE5C26" w:rsidRPr="00DE35E2" w:rsidRDefault="00DE5C26" w:rsidP="00DE35E2">
            <w:pPr>
              <w:tabs>
                <w:tab w:val="left" w:pos="567"/>
              </w:tabs>
              <w:autoSpaceDE w:val="0"/>
              <w:autoSpaceDN w:val="0"/>
              <w:adjustRightInd w:val="0"/>
              <w:jc w:val="both"/>
              <w:rPr>
                <w:sz w:val="20"/>
                <w:szCs w:val="20"/>
                <w:lang w:val="en-US"/>
              </w:rPr>
            </w:pPr>
            <w:r w:rsidRPr="00DE35E2">
              <w:rPr>
                <w:b/>
                <w:sz w:val="20"/>
                <w:szCs w:val="20"/>
                <w:lang w:val="en-US"/>
              </w:rPr>
              <w:t>2.1.</w:t>
            </w:r>
            <w:r w:rsidRPr="00DE35E2">
              <w:rPr>
                <w:sz w:val="20"/>
                <w:szCs w:val="20"/>
                <w:lang w:val="en-US"/>
              </w:rPr>
              <w:tab/>
              <w:t>Prior to loading, the Client shall check the condition of the driver and the technical condition and cleanliness of the vehicle.</w:t>
            </w:r>
          </w:p>
          <w:p w:rsidR="00DE5C26" w:rsidRPr="00DE35E2" w:rsidRDefault="00DE5C26" w:rsidP="00DE35E2">
            <w:pPr>
              <w:tabs>
                <w:tab w:val="left" w:pos="567"/>
              </w:tabs>
              <w:autoSpaceDE w:val="0"/>
              <w:autoSpaceDN w:val="0"/>
              <w:adjustRightInd w:val="0"/>
              <w:jc w:val="both"/>
              <w:rPr>
                <w:sz w:val="20"/>
                <w:szCs w:val="20"/>
                <w:lang w:val="en-US"/>
              </w:rPr>
            </w:pPr>
          </w:p>
          <w:p w:rsidR="00DE5C26" w:rsidRPr="00DE35E2" w:rsidRDefault="00DE5C26" w:rsidP="00DE35E2">
            <w:pPr>
              <w:tabs>
                <w:tab w:val="left" w:pos="567"/>
              </w:tabs>
              <w:autoSpaceDE w:val="0"/>
              <w:autoSpaceDN w:val="0"/>
              <w:adjustRightInd w:val="0"/>
              <w:jc w:val="both"/>
              <w:rPr>
                <w:sz w:val="20"/>
                <w:szCs w:val="20"/>
                <w:lang w:val="en-US"/>
              </w:rPr>
            </w:pPr>
            <w:r w:rsidRPr="00DE35E2">
              <w:rPr>
                <w:b/>
                <w:sz w:val="20"/>
                <w:szCs w:val="20"/>
                <w:lang w:val="en-US"/>
              </w:rPr>
              <w:t>2.2.</w:t>
            </w:r>
            <w:r w:rsidRPr="00DE35E2">
              <w:rPr>
                <w:b/>
                <w:sz w:val="20"/>
                <w:szCs w:val="20"/>
                <w:lang w:val="en-US"/>
              </w:rPr>
              <w:tab/>
            </w:r>
            <w:r w:rsidRPr="00DE35E2">
              <w:rPr>
                <w:sz w:val="20"/>
                <w:szCs w:val="20"/>
                <w:lang w:val="en-US"/>
              </w:rPr>
              <w:t>Based on the results of this check, the Client shall issue a Vehicle Inspection Certificate on the approved form (Appendix </w:t>
            </w:r>
            <w:r w:rsidR="00F17D46" w:rsidRPr="002D3CAC">
              <w:rPr>
                <w:sz w:val="20"/>
                <w:szCs w:val="20"/>
                <w:lang w:val="en-US"/>
              </w:rPr>
              <w:t>9</w:t>
            </w:r>
            <w:r w:rsidRPr="00DE35E2">
              <w:rPr>
                <w:sz w:val="20"/>
                <w:szCs w:val="20"/>
                <w:lang w:val="en-US"/>
              </w:rPr>
              <w:t>).</w:t>
            </w:r>
          </w:p>
          <w:p w:rsidR="00DE5C26" w:rsidRPr="00DE35E2" w:rsidRDefault="00DE5C26" w:rsidP="00DE35E2">
            <w:pPr>
              <w:tabs>
                <w:tab w:val="left" w:pos="567"/>
              </w:tabs>
              <w:autoSpaceDE w:val="0"/>
              <w:autoSpaceDN w:val="0"/>
              <w:adjustRightInd w:val="0"/>
              <w:jc w:val="both"/>
              <w:rPr>
                <w:sz w:val="20"/>
                <w:szCs w:val="20"/>
                <w:lang w:val="en-US"/>
              </w:rPr>
            </w:pPr>
            <w:r w:rsidRPr="00DE35E2">
              <w:rPr>
                <w:sz w:val="20"/>
                <w:szCs w:val="20"/>
                <w:lang w:val="en-US"/>
              </w:rPr>
              <w:t>If at least one of the requirements listed in item 1 is not met, the vehicle shall not be allowed to proceed to loading.</w:t>
            </w:r>
          </w:p>
          <w:p w:rsidR="00DE5C26" w:rsidRPr="00DE35E2" w:rsidRDefault="00DE5C26" w:rsidP="00DE35E2">
            <w:pPr>
              <w:pStyle w:val="a8"/>
              <w:tabs>
                <w:tab w:val="left" w:pos="481"/>
                <w:tab w:val="left" w:pos="567"/>
              </w:tabs>
              <w:jc w:val="both"/>
              <w:rPr>
                <w:rFonts w:eastAsiaTheme="minorHAnsi"/>
                <w:lang w:val="en-US"/>
              </w:rPr>
            </w:pPr>
          </w:p>
          <w:p w:rsidR="00DE5C26" w:rsidRPr="00DE35E2" w:rsidRDefault="00DE5C26" w:rsidP="00DE35E2">
            <w:pPr>
              <w:pStyle w:val="a8"/>
              <w:tabs>
                <w:tab w:val="left" w:pos="481"/>
                <w:tab w:val="left" w:pos="567"/>
              </w:tabs>
              <w:jc w:val="both"/>
              <w:rPr>
                <w:rFonts w:eastAsiaTheme="minorHAnsi"/>
                <w:b/>
                <w:lang w:val="en-US"/>
              </w:rPr>
            </w:pPr>
            <w:r w:rsidRPr="00DE35E2">
              <w:rPr>
                <w:rFonts w:eastAsiaTheme="minorHAnsi"/>
                <w:b/>
                <w:lang w:val="en-US"/>
              </w:rPr>
              <w:t>3.</w:t>
            </w:r>
            <w:r w:rsidRPr="00DE35E2">
              <w:rPr>
                <w:rFonts w:eastAsiaTheme="minorHAnsi"/>
                <w:b/>
                <w:lang w:val="en-US"/>
              </w:rPr>
              <w:tab/>
              <w:t>Vehicle Evaluation</w:t>
            </w:r>
          </w:p>
          <w:p w:rsidR="00DE5C26" w:rsidRPr="00DE35E2" w:rsidRDefault="00DE5C26" w:rsidP="00DE35E2">
            <w:pPr>
              <w:pStyle w:val="a8"/>
              <w:tabs>
                <w:tab w:val="left" w:pos="481"/>
              </w:tabs>
              <w:jc w:val="both"/>
              <w:rPr>
                <w:lang w:val="en-US" w:eastAsia="ru-RU"/>
              </w:rPr>
            </w:pPr>
          </w:p>
          <w:p w:rsidR="00DE5C26" w:rsidRPr="00DE35E2" w:rsidRDefault="00DE5C26" w:rsidP="00DE35E2">
            <w:pPr>
              <w:pStyle w:val="a8"/>
              <w:tabs>
                <w:tab w:val="left" w:pos="481"/>
              </w:tabs>
              <w:jc w:val="both"/>
              <w:rPr>
                <w:lang w:val="en-US" w:eastAsia="ru-RU"/>
              </w:rPr>
            </w:pPr>
            <w:r w:rsidRPr="00DE35E2">
              <w:rPr>
                <w:lang w:val="en-US" w:eastAsia="ru-RU"/>
              </w:rPr>
              <w:t xml:space="preserve">All vehicles delivered for shipping bulk PVC for the first time shall be evaluated to assess their compliance with the technical requirements listed in this </w:t>
            </w:r>
            <w:r w:rsidR="00551E74">
              <w:rPr>
                <w:lang w:val="en-US" w:eastAsia="ru-RU"/>
              </w:rPr>
              <w:t>RUSVINYL SPECIAL TERMS</w:t>
            </w:r>
            <w:r w:rsidRPr="00DE35E2">
              <w:rPr>
                <w:lang w:val="en-US" w:eastAsia="ru-RU"/>
              </w:rPr>
              <w:t xml:space="preserve"> and to determine the standard loading weight depending on the product grade.</w:t>
            </w:r>
          </w:p>
          <w:p w:rsidR="00DE5C26" w:rsidRPr="00DE35E2" w:rsidRDefault="00DE5C26" w:rsidP="00DE35E2">
            <w:pPr>
              <w:pStyle w:val="a8"/>
              <w:tabs>
                <w:tab w:val="left" w:pos="481"/>
              </w:tabs>
              <w:jc w:val="both"/>
              <w:rPr>
                <w:lang w:val="en-US" w:eastAsia="ru-RU"/>
              </w:rPr>
            </w:pPr>
          </w:p>
          <w:p w:rsidR="00DE5C26" w:rsidRPr="00DE35E2" w:rsidRDefault="00DE5C26" w:rsidP="00DE35E2">
            <w:pPr>
              <w:pStyle w:val="a8"/>
              <w:tabs>
                <w:tab w:val="left" w:pos="481"/>
              </w:tabs>
              <w:jc w:val="both"/>
              <w:rPr>
                <w:lang w:val="en-US" w:eastAsia="ru-RU"/>
              </w:rPr>
            </w:pPr>
            <w:r w:rsidRPr="00DE35E2">
              <w:rPr>
                <w:lang w:val="en-US" w:eastAsia="ru-RU"/>
              </w:rPr>
              <w:t>The evaluation is carried out on the Client’s territory at the time of the first shipment and then repeated once a year.</w:t>
            </w:r>
          </w:p>
          <w:p w:rsidR="00DE5C26" w:rsidRDefault="00DE5C26" w:rsidP="00DE35E2">
            <w:pPr>
              <w:pStyle w:val="a8"/>
              <w:tabs>
                <w:tab w:val="left" w:pos="481"/>
              </w:tabs>
              <w:jc w:val="both"/>
              <w:rPr>
                <w:lang w:val="en-US" w:eastAsia="ru-RU"/>
              </w:rPr>
            </w:pPr>
            <w:r w:rsidRPr="00DE35E2">
              <w:rPr>
                <w:lang w:val="en-US" w:eastAsia="ru-RU"/>
              </w:rPr>
              <w:t>Based on the results of the evaluation, the commission issues a Vehicle Evaluation Certificate (on the form approved in Appendix 18), which contains the results of the evaluation and the decision on allowing/not allowing the vehicle to proceed to loading. If the vehicle is found to be unsuitable for loading, the reason is specified in the Certificate, and the Vehicle Evaluation Certificate is sent to the Forwarder. In this case the Request is deemed to be not fulfilled.</w:t>
            </w:r>
          </w:p>
          <w:p w:rsidR="00182972" w:rsidRPr="00DE35E2" w:rsidRDefault="00182972" w:rsidP="00DE35E2">
            <w:pPr>
              <w:pStyle w:val="a8"/>
              <w:tabs>
                <w:tab w:val="left" w:pos="481"/>
              </w:tabs>
              <w:jc w:val="both"/>
              <w:rPr>
                <w:lang w:val="en-US" w:eastAsia="ru-RU"/>
              </w:rPr>
            </w:pPr>
          </w:p>
          <w:p w:rsidR="00DE5C26" w:rsidRPr="00DE35E2" w:rsidRDefault="00DE5C26" w:rsidP="00DE35E2">
            <w:pPr>
              <w:pStyle w:val="a8"/>
              <w:tabs>
                <w:tab w:val="left" w:pos="481"/>
              </w:tabs>
              <w:jc w:val="both"/>
              <w:rPr>
                <w:lang w:val="en-US" w:eastAsia="ru-RU"/>
              </w:rPr>
            </w:pPr>
            <w:r w:rsidRPr="00DE35E2">
              <w:rPr>
                <w:b/>
                <w:lang w:val="en-US"/>
              </w:rPr>
              <w:t>Table 1. Mandatory technical specifications of vehicles</w:t>
            </w:r>
          </w:p>
        </w:tc>
      </w:tr>
    </w:tbl>
    <w:p w:rsidR="00DE5C26" w:rsidRPr="00DE35E2" w:rsidRDefault="00DE5C26" w:rsidP="00DE35E2">
      <w:pPr>
        <w:keepNext/>
        <w:rPr>
          <w:sz w:val="20"/>
          <w:szCs w:val="20"/>
          <w:lang w:val="en-US"/>
        </w:rPr>
      </w:pPr>
    </w:p>
    <w:tbl>
      <w:tblPr>
        <w:tblW w:w="1020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275"/>
        <w:gridCol w:w="1276"/>
        <w:gridCol w:w="1701"/>
        <w:gridCol w:w="1134"/>
        <w:gridCol w:w="1418"/>
        <w:gridCol w:w="1701"/>
      </w:tblGrid>
      <w:tr w:rsidR="00DE5C26" w:rsidRPr="00DE35E2" w:rsidTr="00DE5C26">
        <w:trPr>
          <w:trHeight w:val="20"/>
        </w:trPr>
        <w:tc>
          <w:tcPr>
            <w:tcW w:w="1702" w:type="dxa"/>
            <w:shd w:val="clear" w:color="auto" w:fill="auto"/>
            <w:tcMar>
              <w:left w:w="28" w:type="dxa"/>
              <w:right w:w="28" w:type="dxa"/>
            </w:tcMar>
            <w:vAlign w:val="center"/>
          </w:tcPr>
          <w:p w:rsidR="00DE5C26" w:rsidRPr="00DE35E2" w:rsidRDefault="00DE5C26" w:rsidP="00DE35E2">
            <w:pPr>
              <w:jc w:val="center"/>
              <w:rPr>
                <w:b/>
                <w:sz w:val="20"/>
                <w:szCs w:val="20"/>
                <w:lang w:val="fr-FR"/>
              </w:rPr>
            </w:pPr>
            <w:r w:rsidRPr="00DE35E2">
              <w:rPr>
                <w:b/>
                <w:sz w:val="20"/>
                <w:szCs w:val="20"/>
              </w:rPr>
              <w:t>Тип</w:t>
            </w:r>
            <w:r w:rsidRPr="00DE35E2">
              <w:rPr>
                <w:b/>
                <w:sz w:val="20"/>
                <w:szCs w:val="20"/>
                <w:lang w:val="fr-FR"/>
              </w:rPr>
              <w:t xml:space="preserve"> </w:t>
            </w:r>
            <w:r w:rsidRPr="00DE35E2">
              <w:rPr>
                <w:b/>
                <w:sz w:val="20"/>
                <w:szCs w:val="20"/>
              </w:rPr>
              <w:t>ТС</w:t>
            </w:r>
            <w:r w:rsidRPr="00DE35E2">
              <w:rPr>
                <w:b/>
                <w:sz w:val="20"/>
                <w:szCs w:val="20"/>
                <w:lang w:val="fr-FR"/>
              </w:rPr>
              <w:t>/</w:t>
            </w:r>
          </w:p>
          <w:p w:rsidR="00DE5C26" w:rsidRPr="00DE35E2" w:rsidRDefault="00DE5C26" w:rsidP="00DE35E2">
            <w:pPr>
              <w:jc w:val="center"/>
              <w:rPr>
                <w:b/>
                <w:i/>
                <w:sz w:val="20"/>
                <w:szCs w:val="20"/>
                <w:lang w:val="fr-FR"/>
              </w:rPr>
            </w:pPr>
            <w:r w:rsidRPr="00DE35E2">
              <w:rPr>
                <w:b/>
                <w:i/>
                <w:sz w:val="20"/>
                <w:szCs w:val="20"/>
                <w:lang w:val="fr-FR"/>
              </w:rPr>
              <w:t>Vehicle type</w:t>
            </w:r>
          </w:p>
        </w:tc>
        <w:tc>
          <w:tcPr>
            <w:tcW w:w="1275" w:type="dxa"/>
            <w:shd w:val="clear" w:color="auto" w:fill="auto"/>
            <w:tcMar>
              <w:left w:w="28" w:type="dxa"/>
              <w:right w:w="28" w:type="dxa"/>
            </w:tcMar>
            <w:vAlign w:val="center"/>
          </w:tcPr>
          <w:p w:rsidR="00DE5C26" w:rsidRPr="00DE35E2" w:rsidRDefault="00DE5C26" w:rsidP="00DE35E2">
            <w:pPr>
              <w:jc w:val="center"/>
              <w:rPr>
                <w:b/>
                <w:sz w:val="20"/>
                <w:szCs w:val="20"/>
                <w:lang w:val="en-US"/>
              </w:rPr>
            </w:pPr>
            <w:r w:rsidRPr="00DE35E2">
              <w:rPr>
                <w:b/>
                <w:sz w:val="20"/>
                <w:szCs w:val="20"/>
              </w:rPr>
              <w:t>Грузоподъемность</w:t>
            </w:r>
            <w:r w:rsidRPr="00DE35E2">
              <w:rPr>
                <w:b/>
                <w:sz w:val="20"/>
                <w:szCs w:val="20"/>
                <w:lang w:val="en-US"/>
              </w:rPr>
              <w:t xml:space="preserve"> (</w:t>
            </w:r>
            <w:r w:rsidRPr="00DE35E2">
              <w:rPr>
                <w:b/>
                <w:sz w:val="20"/>
                <w:szCs w:val="20"/>
              </w:rPr>
              <w:t>не</w:t>
            </w:r>
            <w:r w:rsidRPr="00DE35E2">
              <w:rPr>
                <w:b/>
                <w:sz w:val="20"/>
                <w:szCs w:val="20"/>
                <w:lang w:val="en-US"/>
              </w:rPr>
              <w:t xml:space="preserve"> </w:t>
            </w:r>
            <w:r w:rsidRPr="00DE35E2">
              <w:rPr>
                <w:b/>
                <w:sz w:val="20"/>
                <w:szCs w:val="20"/>
              </w:rPr>
              <w:t>менее</w:t>
            </w:r>
            <w:r w:rsidRPr="00DE35E2">
              <w:rPr>
                <w:b/>
                <w:sz w:val="20"/>
                <w:szCs w:val="20"/>
                <w:lang w:val="en-US"/>
              </w:rPr>
              <w:t xml:space="preserve">), </w:t>
            </w:r>
            <w:r w:rsidRPr="00DE35E2">
              <w:rPr>
                <w:b/>
                <w:sz w:val="20"/>
                <w:szCs w:val="20"/>
              </w:rPr>
              <w:t>т</w:t>
            </w:r>
            <w:r w:rsidRPr="00DE35E2">
              <w:rPr>
                <w:b/>
                <w:sz w:val="20"/>
                <w:szCs w:val="20"/>
                <w:lang w:val="en-US"/>
              </w:rPr>
              <w:t>/</w:t>
            </w:r>
          </w:p>
          <w:p w:rsidR="00DE5C26" w:rsidRPr="00DE35E2" w:rsidRDefault="00DE5C26" w:rsidP="00DE35E2">
            <w:pPr>
              <w:jc w:val="center"/>
              <w:rPr>
                <w:b/>
                <w:i/>
                <w:sz w:val="20"/>
                <w:szCs w:val="20"/>
                <w:lang w:val="en-US"/>
              </w:rPr>
            </w:pPr>
            <w:r w:rsidRPr="00DE35E2">
              <w:rPr>
                <w:b/>
                <w:i/>
                <w:sz w:val="20"/>
                <w:szCs w:val="20"/>
                <w:lang w:val="en-US"/>
              </w:rPr>
              <w:t>Minimum load-carrying capacity, tons</w:t>
            </w:r>
          </w:p>
        </w:tc>
        <w:tc>
          <w:tcPr>
            <w:tcW w:w="1276" w:type="dxa"/>
            <w:shd w:val="clear" w:color="auto" w:fill="auto"/>
            <w:tcMar>
              <w:left w:w="28" w:type="dxa"/>
              <w:right w:w="28" w:type="dxa"/>
            </w:tcMar>
            <w:vAlign w:val="center"/>
          </w:tcPr>
          <w:p w:rsidR="00DE5C26" w:rsidRPr="00DE35E2" w:rsidRDefault="00DE5C26" w:rsidP="00DE35E2">
            <w:pPr>
              <w:jc w:val="center"/>
              <w:rPr>
                <w:b/>
                <w:sz w:val="20"/>
                <w:szCs w:val="20"/>
                <w:lang w:val="en-US"/>
              </w:rPr>
            </w:pPr>
            <w:r w:rsidRPr="00DE35E2">
              <w:rPr>
                <w:b/>
                <w:sz w:val="20"/>
                <w:szCs w:val="20"/>
              </w:rPr>
              <w:t>Тип</w:t>
            </w:r>
            <w:r w:rsidRPr="00DE35E2">
              <w:rPr>
                <w:b/>
                <w:sz w:val="20"/>
                <w:szCs w:val="20"/>
                <w:lang w:val="en-US"/>
              </w:rPr>
              <w:t xml:space="preserve"> </w:t>
            </w:r>
            <w:r w:rsidRPr="00DE35E2">
              <w:rPr>
                <w:b/>
                <w:sz w:val="20"/>
                <w:szCs w:val="20"/>
              </w:rPr>
              <w:t>фургона</w:t>
            </w:r>
            <w:r w:rsidRPr="00DE35E2">
              <w:rPr>
                <w:b/>
                <w:sz w:val="20"/>
                <w:szCs w:val="20"/>
                <w:lang w:val="en-US"/>
              </w:rPr>
              <w:t>/</w:t>
            </w:r>
          </w:p>
          <w:p w:rsidR="00DE5C26" w:rsidRPr="00DE35E2" w:rsidRDefault="00DE5C26" w:rsidP="00DE35E2">
            <w:pPr>
              <w:jc w:val="center"/>
              <w:rPr>
                <w:b/>
                <w:i/>
                <w:sz w:val="20"/>
                <w:szCs w:val="20"/>
                <w:lang w:val="en-US"/>
              </w:rPr>
            </w:pPr>
            <w:r w:rsidRPr="00DE35E2">
              <w:rPr>
                <w:b/>
                <w:i/>
                <w:sz w:val="20"/>
                <w:szCs w:val="20"/>
                <w:lang w:val="en-US"/>
              </w:rPr>
              <w:t>Type of cargo compartment</w:t>
            </w:r>
          </w:p>
        </w:tc>
        <w:tc>
          <w:tcPr>
            <w:tcW w:w="1701" w:type="dxa"/>
            <w:shd w:val="clear" w:color="auto" w:fill="auto"/>
            <w:tcMar>
              <w:left w:w="28" w:type="dxa"/>
              <w:right w:w="28" w:type="dxa"/>
            </w:tcMar>
            <w:vAlign w:val="center"/>
          </w:tcPr>
          <w:p w:rsidR="00DE5C26" w:rsidRPr="00DE35E2" w:rsidRDefault="00DE5C26" w:rsidP="00DE35E2">
            <w:pPr>
              <w:jc w:val="center"/>
              <w:rPr>
                <w:b/>
                <w:sz w:val="20"/>
                <w:szCs w:val="20"/>
                <w:lang w:val="en-US"/>
              </w:rPr>
            </w:pPr>
            <w:r w:rsidRPr="00DE35E2">
              <w:rPr>
                <w:b/>
                <w:sz w:val="20"/>
                <w:szCs w:val="20"/>
              </w:rPr>
              <w:t>Вместимость</w:t>
            </w:r>
            <w:r w:rsidRPr="00DE35E2">
              <w:rPr>
                <w:b/>
                <w:sz w:val="20"/>
                <w:szCs w:val="20"/>
                <w:lang w:val="en-US"/>
              </w:rPr>
              <w:t xml:space="preserve"> </w:t>
            </w:r>
            <w:r w:rsidRPr="00DE35E2">
              <w:rPr>
                <w:b/>
                <w:sz w:val="20"/>
                <w:szCs w:val="20"/>
              </w:rPr>
              <w:t>европаллет</w:t>
            </w:r>
            <w:r w:rsidRPr="00DE35E2">
              <w:rPr>
                <w:b/>
                <w:sz w:val="20"/>
                <w:szCs w:val="20"/>
                <w:lang w:val="en-US"/>
              </w:rPr>
              <w:t xml:space="preserve">, </w:t>
            </w:r>
            <w:r w:rsidRPr="00DE35E2">
              <w:rPr>
                <w:b/>
                <w:sz w:val="20"/>
                <w:szCs w:val="20"/>
              </w:rPr>
              <w:t>паллет</w:t>
            </w:r>
            <w:r w:rsidRPr="00DE35E2">
              <w:rPr>
                <w:b/>
                <w:sz w:val="20"/>
                <w:szCs w:val="20"/>
                <w:lang w:val="en-US"/>
              </w:rPr>
              <w:t>/</w:t>
            </w:r>
          </w:p>
          <w:p w:rsidR="00DE5C26" w:rsidRPr="00DE35E2" w:rsidRDefault="00DE5C26" w:rsidP="00DE35E2">
            <w:pPr>
              <w:jc w:val="center"/>
              <w:rPr>
                <w:b/>
                <w:i/>
                <w:sz w:val="20"/>
                <w:szCs w:val="20"/>
                <w:lang w:val="en-US"/>
              </w:rPr>
            </w:pPr>
            <w:r w:rsidRPr="00DE35E2">
              <w:rPr>
                <w:b/>
                <w:i/>
                <w:sz w:val="20"/>
                <w:szCs w:val="20"/>
                <w:lang w:val="en-US"/>
              </w:rPr>
              <w:t>Holding capacity, euro pallets, pallets</w:t>
            </w:r>
          </w:p>
        </w:tc>
        <w:tc>
          <w:tcPr>
            <w:tcW w:w="1134" w:type="dxa"/>
            <w:shd w:val="clear" w:color="auto" w:fill="auto"/>
            <w:tcMar>
              <w:left w:w="28" w:type="dxa"/>
              <w:right w:w="28" w:type="dxa"/>
            </w:tcMar>
            <w:vAlign w:val="center"/>
          </w:tcPr>
          <w:p w:rsidR="00DE5C26" w:rsidRPr="00DE35E2" w:rsidRDefault="00DE5C26" w:rsidP="00DE35E2">
            <w:pPr>
              <w:jc w:val="center"/>
              <w:rPr>
                <w:b/>
                <w:sz w:val="20"/>
                <w:szCs w:val="20"/>
              </w:rPr>
            </w:pPr>
            <w:r w:rsidRPr="00DE35E2">
              <w:rPr>
                <w:b/>
                <w:sz w:val="20"/>
                <w:szCs w:val="20"/>
              </w:rPr>
              <w:t>Объем кузова (не менее), куб.м/</w:t>
            </w:r>
          </w:p>
          <w:p w:rsidR="00DE5C26" w:rsidRPr="00DE35E2" w:rsidRDefault="00DE5C26" w:rsidP="00DE35E2">
            <w:pPr>
              <w:jc w:val="center"/>
              <w:rPr>
                <w:b/>
                <w:i/>
                <w:sz w:val="20"/>
                <w:szCs w:val="20"/>
                <w:lang w:val="en-US"/>
              </w:rPr>
            </w:pPr>
            <w:r w:rsidRPr="00DE35E2">
              <w:rPr>
                <w:b/>
                <w:i/>
                <w:sz w:val="20"/>
                <w:szCs w:val="20"/>
                <w:lang w:val="en-US"/>
              </w:rPr>
              <w:t>Minimum cubic capacity, m</w:t>
            </w:r>
            <w:r w:rsidRPr="00DE35E2">
              <w:rPr>
                <w:b/>
                <w:i/>
                <w:sz w:val="20"/>
                <w:szCs w:val="20"/>
                <w:vertAlign w:val="superscript"/>
                <w:lang w:val="en-US"/>
              </w:rPr>
              <w:t>3</w:t>
            </w:r>
          </w:p>
        </w:tc>
        <w:tc>
          <w:tcPr>
            <w:tcW w:w="1418" w:type="dxa"/>
            <w:tcBorders>
              <w:right w:val="single" w:sz="4" w:space="0" w:color="auto"/>
            </w:tcBorders>
            <w:vAlign w:val="center"/>
          </w:tcPr>
          <w:p w:rsidR="00DE5C26" w:rsidRPr="00DE35E2" w:rsidRDefault="00DE5C26" w:rsidP="00DE35E2">
            <w:pPr>
              <w:jc w:val="center"/>
              <w:rPr>
                <w:b/>
                <w:sz w:val="20"/>
                <w:szCs w:val="20"/>
              </w:rPr>
            </w:pPr>
            <w:r w:rsidRPr="00DE35E2">
              <w:rPr>
                <w:b/>
                <w:sz w:val="20"/>
                <w:szCs w:val="20"/>
              </w:rPr>
              <w:t>Минимальное давление на выходе, бар/</w:t>
            </w:r>
            <w:r w:rsidRPr="00DE35E2">
              <w:rPr>
                <w:sz w:val="20"/>
                <w:szCs w:val="20"/>
                <w:lang w:eastAsia="ru-RU"/>
              </w:rPr>
              <w:t xml:space="preserve"> </w:t>
            </w:r>
            <w:r w:rsidRPr="00DE35E2">
              <w:rPr>
                <w:b/>
                <w:i/>
                <w:sz w:val="20"/>
                <w:szCs w:val="20"/>
                <w:lang w:val="en-US" w:eastAsia="ru-RU"/>
              </w:rPr>
              <w:t>Minimum</w:t>
            </w:r>
            <w:r w:rsidRPr="00DE35E2">
              <w:rPr>
                <w:b/>
                <w:i/>
                <w:sz w:val="20"/>
                <w:szCs w:val="20"/>
                <w:lang w:eastAsia="ru-RU"/>
              </w:rPr>
              <w:t xml:space="preserve"> </w:t>
            </w:r>
            <w:r w:rsidRPr="00DE35E2">
              <w:rPr>
                <w:b/>
                <w:i/>
                <w:sz w:val="20"/>
                <w:szCs w:val="20"/>
                <w:lang w:val="en-US" w:eastAsia="ru-RU"/>
              </w:rPr>
              <w:t>outlet</w:t>
            </w:r>
            <w:r w:rsidRPr="00DE35E2">
              <w:rPr>
                <w:b/>
                <w:i/>
                <w:sz w:val="20"/>
                <w:szCs w:val="20"/>
                <w:lang w:eastAsia="ru-RU"/>
              </w:rPr>
              <w:t xml:space="preserve"> </w:t>
            </w:r>
            <w:r w:rsidRPr="00DE35E2">
              <w:rPr>
                <w:b/>
                <w:i/>
                <w:sz w:val="20"/>
                <w:szCs w:val="20"/>
                <w:lang w:val="en-US" w:eastAsia="ru-RU"/>
              </w:rPr>
              <w:t>pressure</w:t>
            </w:r>
            <w:r w:rsidRPr="00DE35E2">
              <w:rPr>
                <w:b/>
                <w:i/>
                <w:sz w:val="20"/>
                <w:szCs w:val="20"/>
                <w:lang w:eastAsia="ru-RU"/>
              </w:rPr>
              <w:t xml:space="preserve">, </w:t>
            </w:r>
            <w:r w:rsidRPr="00DE35E2">
              <w:rPr>
                <w:b/>
                <w:i/>
                <w:sz w:val="20"/>
                <w:szCs w:val="20"/>
                <w:lang w:val="en-US" w:eastAsia="ru-RU"/>
              </w:rPr>
              <w:t>bar</w:t>
            </w:r>
          </w:p>
        </w:tc>
        <w:tc>
          <w:tcPr>
            <w:tcW w:w="1701" w:type="dxa"/>
            <w:tcBorders>
              <w:left w:val="single" w:sz="4" w:space="0" w:color="auto"/>
            </w:tcBorders>
            <w:shd w:val="clear" w:color="auto" w:fill="auto"/>
            <w:tcMar>
              <w:left w:w="28" w:type="dxa"/>
              <w:right w:w="28" w:type="dxa"/>
            </w:tcMar>
            <w:vAlign w:val="center"/>
          </w:tcPr>
          <w:p w:rsidR="00DE5C26" w:rsidRPr="00DE35E2" w:rsidRDefault="00DE5C26" w:rsidP="00DE35E2">
            <w:pPr>
              <w:jc w:val="center"/>
              <w:rPr>
                <w:b/>
                <w:sz w:val="20"/>
                <w:szCs w:val="20"/>
                <w:lang w:val="fr-FR"/>
              </w:rPr>
            </w:pPr>
            <w:r w:rsidRPr="00DE35E2">
              <w:rPr>
                <w:b/>
                <w:sz w:val="20"/>
                <w:szCs w:val="20"/>
              </w:rPr>
              <w:t>Вид</w:t>
            </w:r>
            <w:r w:rsidRPr="00DE35E2">
              <w:rPr>
                <w:b/>
                <w:sz w:val="20"/>
                <w:szCs w:val="20"/>
                <w:lang w:val="en-US"/>
              </w:rPr>
              <w:t xml:space="preserve"> </w:t>
            </w:r>
            <w:r w:rsidRPr="00DE35E2">
              <w:rPr>
                <w:b/>
                <w:sz w:val="20"/>
                <w:szCs w:val="20"/>
              </w:rPr>
              <w:t>разгрузки</w:t>
            </w:r>
            <w:r w:rsidRPr="00DE35E2">
              <w:rPr>
                <w:b/>
                <w:sz w:val="20"/>
                <w:szCs w:val="20"/>
                <w:lang w:val="fr-FR"/>
              </w:rPr>
              <w:t>/</w:t>
            </w:r>
          </w:p>
          <w:p w:rsidR="00DE5C26" w:rsidRPr="00DE35E2" w:rsidRDefault="00DE5C26" w:rsidP="00DE35E2">
            <w:pPr>
              <w:jc w:val="center"/>
              <w:rPr>
                <w:b/>
                <w:i/>
                <w:sz w:val="20"/>
                <w:szCs w:val="20"/>
                <w:lang w:val="fr-FR"/>
              </w:rPr>
            </w:pPr>
            <w:r w:rsidRPr="00DE35E2">
              <w:rPr>
                <w:b/>
                <w:i/>
                <w:sz w:val="20"/>
                <w:szCs w:val="20"/>
                <w:lang w:val="fr-FR"/>
              </w:rPr>
              <w:t>Unloading type</w:t>
            </w:r>
          </w:p>
        </w:tc>
      </w:tr>
      <w:tr w:rsidR="00DE5C26" w:rsidRPr="002D3CAC" w:rsidTr="00DE5C26">
        <w:trPr>
          <w:trHeight w:val="20"/>
        </w:trPr>
        <w:tc>
          <w:tcPr>
            <w:tcW w:w="1702" w:type="dxa"/>
            <w:tcBorders>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rPr>
            </w:pPr>
            <w:r w:rsidRPr="00DE35E2">
              <w:rPr>
                <w:sz w:val="20"/>
                <w:szCs w:val="20"/>
              </w:rPr>
              <w:t>Автоцистерна 25 т без компрессора/</w:t>
            </w:r>
          </w:p>
          <w:p w:rsidR="00DE5C26" w:rsidRPr="00DE35E2" w:rsidRDefault="00DE5C26" w:rsidP="00DE35E2">
            <w:pPr>
              <w:jc w:val="center"/>
              <w:rPr>
                <w:i/>
                <w:sz w:val="20"/>
                <w:szCs w:val="20"/>
              </w:rPr>
            </w:pPr>
            <w:r w:rsidRPr="00DE35E2">
              <w:rPr>
                <w:i/>
                <w:sz w:val="20"/>
                <w:szCs w:val="20"/>
              </w:rPr>
              <w:t xml:space="preserve">25 </w:t>
            </w:r>
            <w:r w:rsidRPr="00DE35E2">
              <w:rPr>
                <w:i/>
                <w:sz w:val="20"/>
                <w:szCs w:val="20"/>
                <w:lang w:val="en-US"/>
              </w:rPr>
              <w:t>t</w:t>
            </w:r>
            <w:r w:rsidRPr="00DE35E2">
              <w:rPr>
                <w:i/>
                <w:sz w:val="20"/>
                <w:szCs w:val="20"/>
              </w:rPr>
              <w:t xml:space="preserve"> </w:t>
            </w:r>
            <w:r w:rsidRPr="00DE35E2">
              <w:rPr>
                <w:i/>
                <w:sz w:val="20"/>
                <w:szCs w:val="20"/>
                <w:lang w:val="en-US"/>
              </w:rPr>
              <w:t>tank</w:t>
            </w:r>
            <w:r w:rsidRPr="00DE35E2">
              <w:rPr>
                <w:i/>
                <w:sz w:val="20"/>
                <w:szCs w:val="20"/>
              </w:rPr>
              <w:t xml:space="preserve"> </w:t>
            </w:r>
            <w:r w:rsidRPr="00DE35E2">
              <w:rPr>
                <w:i/>
                <w:sz w:val="20"/>
                <w:szCs w:val="20"/>
                <w:lang w:val="en-US"/>
              </w:rPr>
              <w:t>truck</w:t>
            </w:r>
            <w:r w:rsidRPr="00DE35E2">
              <w:rPr>
                <w:i/>
                <w:sz w:val="20"/>
                <w:szCs w:val="20"/>
              </w:rPr>
              <w:t xml:space="preserve"> </w:t>
            </w:r>
            <w:r w:rsidRPr="00DE35E2">
              <w:rPr>
                <w:i/>
                <w:sz w:val="20"/>
                <w:szCs w:val="20"/>
                <w:lang w:val="en-US"/>
              </w:rPr>
              <w:t>w</w:t>
            </w:r>
            <w:r w:rsidRPr="00DE35E2">
              <w:rPr>
                <w:i/>
                <w:sz w:val="20"/>
                <w:szCs w:val="20"/>
              </w:rPr>
              <w:t>/</w:t>
            </w:r>
            <w:r w:rsidRPr="00DE35E2">
              <w:rPr>
                <w:i/>
                <w:sz w:val="20"/>
                <w:szCs w:val="20"/>
                <w:lang w:val="en-US"/>
              </w:rPr>
              <w:t>o</w:t>
            </w:r>
            <w:r w:rsidRPr="00DE35E2">
              <w:rPr>
                <w:i/>
                <w:sz w:val="20"/>
                <w:szCs w:val="20"/>
              </w:rPr>
              <w:t xml:space="preserve"> </w:t>
            </w:r>
            <w:r w:rsidRPr="00DE35E2">
              <w:rPr>
                <w:i/>
                <w:sz w:val="20"/>
                <w:szCs w:val="20"/>
                <w:lang w:val="en-US"/>
              </w:rPr>
              <w:t>compressor</w:t>
            </w:r>
          </w:p>
        </w:tc>
        <w:tc>
          <w:tcPr>
            <w:tcW w:w="1275" w:type="dxa"/>
            <w:tcBorders>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rPr>
            </w:pPr>
            <w:r w:rsidRPr="00DE35E2">
              <w:rPr>
                <w:sz w:val="20"/>
                <w:szCs w:val="20"/>
              </w:rPr>
              <w:t>22</w:t>
            </w:r>
          </w:p>
        </w:tc>
        <w:tc>
          <w:tcPr>
            <w:tcW w:w="1276" w:type="dxa"/>
            <w:tcBorders>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lang w:val="en-US"/>
              </w:rPr>
            </w:pPr>
            <w:r w:rsidRPr="00DE35E2">
              <w:rPr>
                <w:sz w:val="20"/>
                <w:szCs w:val="20"/>
              </w:rPr>
              <w:t>автоцистерна</w:t>
            </w:r>
            <w:r w:rsidRPr="00DE35E2">
              <w:rPr>
                <w:sz w:val="20"/>
                <w:szCs w:val="20"/>
                <w:lang w:val="en-US"/>
              </w:rPr>
              <w:t>/</w:t>
            </w:r>
          </w:p>
          <w:p w:rsidR="00DE5C26" w:rsidRPr="00DE35E2" w:rsidRDefault="00DE5C26" w:rsidP="00DE35E2">
            <w:pPr>
              <w:jc w:val="center"/>
              <w:rPr>
                <w:i/>
                <w:sz w:val="20"/>
                <w:szCs w:val="20"/>
                <w:lang w:val="en-US"/>
              </w:rPr>
            </w:pPr>
            <w:r w:rsidRPr="00DE35E2">
              <w:rPr>
                <w:i/>
                <w:sz w:val="20"/>
                <w:szCs w:val="20"/>
                <w:lang w:val="en-US"/>
              </w:rPr>
              <w:t>tank truck</w:t>
            </w:r>
          </w:p>
        </w:tc>
        <w:tc>
          <w:tcPr>
            <w:tcW w:w="1701" w:type="dxa"/>
            <w:tcBorders>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rPr>
            </w:pPr>
            <w:r w:rsidRPr="00DE35E2">
              <w:rPr>
                <w:sz w:val="20"/>
                <w:szCs w:val="20"/>
              </w:rPr>
              <w:t>-</w:t>
            </w:r>
          </w:p>
          <w:p w:rsidR="00DE5C26" w:rsidRPr="00DE35E2" w:rsidRDefault="00DE5C26" w:rsidP="00DE35E2">
            <w:pPr>
              <w:rPr>
                <w:sz w:val="20"/>
                <w:szCs w:val="20"/>
              </w:rPr>
            </w:pPr>
          </w:p>
        </w:tc>
        <w:tc>
          <w:tcPr>
            <w:tcW w:w="1134" w:type="dxa"/>
            <w:tcBorders>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rPr>
            </w:pPr>
            <w:r w:rsidRPr="00DE35E2">
              <w:rPr>
                <w:sz w:val="20"/>
                <w:szCs w:val="20"/>
              </w:rPr>
              <w:t>50</w:t>
            </w:r>
          </w:p>
        </w:tc>
        <w:tc>
          <w:tcPr>
            <w:tcW w:w="1418" w:type="dxa"/>
            <w:tcBorders>
              <w:bottom w:val="single" w:sz="4" w:space="0" w:color="auto"/>
              <w:right w:val="single" w:sz="4" w:space="0" w:color="auto"/>
            </w:tcBorders>
            <w:vAlign w:val="center"/>
          </w:tcPr>
          <w:p w:rsidR="00DE5C26" w:rsidRPr="00DE35E2" w:rsidRDefault="00DE5C26" w:rsidP="00DE35E2">
            <w:pPr>
              <w:jc w:val="center"/>
              <w:rPr>
                <w:sz w:val="20"/>
                <w:szCs w:val="20"/>
              </w:rPr>
            </w:pPr>
            <w:r w:rsidRPr="00DE35E2">
              <w:rPr>
                <w:sz w:val="20"/>
                <w:szCs w:val="20"/>
              </w:rPr>
              <w:t>2</w:t>
            </w:r>
          </w:p>
        </w:tc>
        <w:tc>
          <w:tcPr>
            <w:tcW w:w="1701" w:type="dxa"/>
            <w:tcBorders>
              <w:left w:val="single" w:sz="4" w:space="0" w:color="auto"/>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rPr>
            </w:pPr>
            <w:r w:rsidRPr="00DE35E2">
              <w:rPr>
                <w:sz w:val="20"/>
                <w:szCs w:val="20"/>
              </w:rPr>
              <w:t>выгрузка с помощью внешнего компрессора/</w:t>
            </w:r>
          </w:p>
          <w:p w:rsidR="00DE5C26" w:rsidRPr="00DE35E2" w:rsidRDefault="00DE5C26" w:rsidP="00DE35E2">
            <w:pPr>
              <w:jc w:val="center"/>
              <w:rPr>
                <w:i/>
                <w:sz w:val="20"/>
                <w:szCs w:val="20"/>
                <w:lang w:val="en-US"/>
              </w:rPr>
            </w:pPr>
            <w:r w:rsidRPr="00DE35E2">
              <w:rPr>
                <w:i/>
                <w:sz w:val="20"/>
                <w:szCs w:val="20"/>
                <w:lang w:val="en-US"/>
              </w:rPr>
              <w:t>unloading with an external compressor</w:t>
            </w:r>
          </w:p>
        </w:tc>
      </w:tr>
      <w:tr w:rsidR="00DE5C26" w:rsidRPr="002D3CAC" w:rsidTr="00DE5C26">
        <w:trPr>
          <w:trHeight w:val="20"/>
        </w:trPr>
        <w:tc>
          <w:tcPr>
            <w:tcW w:w="1702" w:type="dxa"/>
            <w:tcBorders>
              <w:top w:val="single" w:sz="4" w:space="0" w:color="auto"/>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lang w:val="en-US"/>
              </w:rPr>
            </w:pPr>
            <w:r w:rsidRPr="00DE35E2">
              <w:rPr>
                <w:sz w:val="20"/>
                <w:szCs w:val="20"/>
              </w:rPr>
              <w:t>Автоцистерна</w:t>
            </w:r>
            <w:r w:rsidRPr="00DE35E2">
              <w:rPr>
                <w:sz w:val="20"/>
                <w:szCs w:val="20"/>
                <w:lang w:val="en-US"/>
              </w:rPr>
              <w:t xml:space="preserve"> 25 </w:t>
            </w:r>
            <w:r w:rsidRPr="00DE35E2">
              <w:rPr>
                <w:sz w:val="20"/>
                <w:szCs w:val="20"/>
              </w:rPr>
              <w:t>т</w:t>
            </w:r>
            <w:r w:rsidRPr="00DE35E2">
              <w:rPr>
                <w:sz w:val="20"/>
                <w:szCs w:val="20"/>
                <w:lang w:val="en-US"/>
              </w:rPr>
              <w:t xml:space="preserve"> </w:t>
            </w:r>
            <w:r w:rsidRPr="00DE35E2">
              <w:rPr>
                <w:sz w:val="20"/>
                <w:szCs w:val="20"/>
              </w:rPr>
              <w:t>с</w:t>
            </w:r>
            <w:r w:rsidRPr="00DE35E2">
              <w:rPr>
                <w:sz w:val="20"/>
                <w:szCs w:val="20"/>
                <w:lang w:val="en-US"/>
              </w:rPr>
              <w:t xml:space="preserve"> </w:t>
            </w:r>
            <w:r w:rsidRPr="00DE35E2">
              <w:rPr>
                <w:sz w:val="20"/>
                <w:szCs w:val="20"/>
              </w:rPr>
              <w:t>компрессором</w:t>
            </w:r>
            <w:r w:rsidRPr="00DE35E2">
              <w:rPr>
                <w:sz w:val="20"/>
                <w:szCs w:val="20"/>
                <w:lang w:val="en-US"/>
              </w:rPr>
              <w:t>/</w:t>
            </w:r>
          </w:p>
          <w:p w:rsidR="00DE5C26" w:rsidRPr="00DE35E2" w:rsidRDefault="00DE5C26" w:rsidP="00DE35E2">
            <w:pPr>
              <w:jc w:val="center"/>
              <w:rPr>
                <w:i/>
                <w:sz w:val="20"/>
                <w:szCs w:val="20"/>
                <w:lang w:val="en-US"/>
              </w:rPr>
            </w:pPr>
            <w:r w:rsidRPr="00DE35E2">
              <w:rPr>
                <w:i/>
                <w:sz w:val="20"/>
                <w:szCs w:val="20"/>
                <w:lang w:val="en-US"/>
              </w:rPr>
              <w:t>25 t tank truck with compressor</w:t>
            </w:r>
          </w:p>
        </w:tc>
        <w:tc>
          <w:tcPr>
            <w:tcW w:w="1275" w:type="dxa"/>
            <w:tcBorders>
              <w:top w:val="single" w:sz="4" w:space="0" w:color="auto"/>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rPr>
            </w:pPr>
            <w:r w:rsidRPr="00DE35E2">
              <w:rPr>
                <w:sz w:val="20"/>
                <w:szCs w:val="20"/>
              </w:rPr>
              <w:t>22</w:t>
            </w:r>
          </w:p>
        </w:tc>
        <w:tc>
          <w:tcPr>
            <w:tcW w:w="1276" w:type="dxa"/>
            <w:tcBorders>
              <w:top w:val="single" w:sz="4" w:space="0" w:color="auto"/>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lang w:val="en-US"/>
              </w:rPr>
            </w:pPr>
            <w:r w:rsidRPr="00DE35E2">
              <w:rPr>
                <w:sz w:val="20"/>
                <w:szCs w:val="20"/>
              </w:rPr>
              <w:t>автоцистерна</w:t>
            </w:r>
            <w:r w:rsidRPr="00DE35E2">
              <w:rPr>
                <w:sz w:val="20"/>
                <w:szCs w:val="20"/>
                <w:lang w:val="en-US"/>
              </w:rPr>
              <w:t>/</w:t>
            </w:r>
          </w:p>
          <w:p w:rsidR="00DE5C26" w:rsidRPr="00DE35E2" w:rsidRDefault="00DE5C26" w:rsidP="00DE35E2">
            <w:pPr>
              <w:jc w:val="center"/>
              <w:rPr>
                <w:i/>
                <w:sz w:val="20"/>
                <w:szCs w:val="20"/>
                <w:lang w:val="en-US"/>
              </w:rPr>
            </w:pPr>
            <w:r w:rsidRPr="00DE35E2">
              <w:rPr>
                <w:i/>
                <w:sz w:val="20"/>
                <w:szCs w:val="20"/>
                <w:lang w:val="en-US"/>
              </w:rPr>
              <w:t>tank truck</w:t>
            </w:r>
          </w:p>
        </w:tc>
        <w:tc>
          <w:tcPr>
            <w:tcW w:w="1701" w:type="dxa"/>
            <w:tcBorders>
              <w:top w:val="single" w:sz="4" w:space="0" w:color="auto"/>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rPr>
            </w:pPr>
            <w:r w:rsidRPr="00DE35E2">
              <w:rPr>
                <w:sz w:val="20"/>
                <w:szCs w:val="20"/>
              </w:rPr>
              <w:t>-</w:t>
            </w:r>
          </w:p>
          <w:p w:rsidR="00DE5C26" w:rsidRPr="00DE35E2" w:rsidRDefault="00DE5C26" w:rsidP="00DE35E2">
            <w:pPr>
              <w:rPr>
                <w:sz w:val="20"/>
                <w:szCs w:val="20"/>
              </w:rPr>
            </w:pPr>
          </w:p>
        </w:tc>
        <w:tc>
          <w:tcPr>
            <w:tcW w:w="1134" w:type="dxa"/>
            <w:tcBorders>
              <w:top w:val="single" w:sz="4" w:space="0" w:color="auto"/>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rPr>
            </w:pPr>
            <w:r w:rsidRPr="00DE35E2">
              <w:rPr>
                <w:sz w:val="20"/>
                <w:szCs w:val="20"/>
              </w:rPr>
              <w:t>50</w:t>
            </w:r>
          </w:p>
        </w:tc>
        <w:tc>
          <w:tcPr>
            <w:tcW w:w="1418" w:type="dxa"/>
            <w:tcBorders>
              <w:top w:val="single" w:sz="4" w:space="0" w:color="auto"/>
              <w:bottom w:val="single" w:sz="4" w:space="0" w:color="auto"/>
              <w:right w:val="single" w:sz="4" w:space="0" w:color="auto"/>
            </w:tcBorders>
            <w:vAlign w:val="center"/>
          </w:tcPr>
          <w:p w:rsidR="00DE5C26" w:rsidRPr="00DE35E2" w:rsidRDefault="00DE5C26" w:rsidP="00DE35E2">
            <w:pPr>
              <w:jc w:val="center"/>
              <w:rPr>
                <w:sz w:val="20"/>
                <w:szCs w:val="20"/>
              </w:rPr>
            </w:pPr>
            <w:r w:rsidRPr="00DE35E2">
              <w:rPr>
                <w:sz w:val="20"/>
                <w:szCs w:val="20"/>
              </w:rPr>
              <w:t>2</w:t>
            </w:r>
          </w:p>
        </w:tc>
        <w:tc>
          <w:tcPr>
            <w:tcW w:w="1701"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DE5C26" w:rsidRPr="00DE35E2" w:rsidRDefault="00DE5C26" w:rsidP="00DE35E2">
            <w:pPr>
              <w:jc w:val="center"/>
              <w:rPr>
                <w:sz w:val="20"/>
                <w:szCs w:val="20"/>
              </w:rPr>
            </w:pPr>
            <w:r w:rsidRPr="00DE35E2">
              <w:rPr>
                <w:sz w:val="20"/>
                <w:szCs w:val="20"/>
              </w:rPr>
              <w:t>выгрузка с помощью автономного компрессора/</w:t>
            </w:r>
          </w:p>
          <w:p w:rsidR="00DE5C26" w:rsidRPr="00DE35E2" w:rsidRDefault="00DE5C26" w:rsidP="00DE35E2">
            <w:pPr>
              <w:jc w:val="center"/>
              <w:rPr>
                <w:i/>
                <w:sz w:val="20"/>
                <w:szCs w:val="20"/>
                <w:lang w:val="en-US"/>
              </w:rPr>
            </w:pPr>
            <w:r w:rsidRPr="00DE35E2">
              <w:rPr>
                <w:i/>
                <w:sz w:val="20"/>
                <w:szCs w:val="20"/>
                <w:lang w:val="en-US"/>
              </w:rPr>
              <w:t>unloading with an onboard compressor</w:t>
            </w:r>
          </w:p>
        </w:tc>
      </w:tr>
    </w:tbl>
    <w:p w:rsidR="00DE5C26" w:rsidRPr="00DE35E2" w:rsidRDefault="00DE5C26"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DE5C26" w:rsidRPr="002D3CAC" w:rsidTr="00D82919">
        <w:tc>
          <w:tcPr>
            <w:tcW w:w="4961" w:type="dxa"/>
          </w:tcPr>
          <w:p w:rsidR="00DE5C26" w:rsidRPr="00DE35E2" w:rsidRDefault="00736AF9" w:rsidP="00DE35E2">
            <w:pPr>
              <w:jc w:val="both"/>
              <w:rPr>
                <w:sz w:val="20"/>
                <w:szCs w:val="20"/>
              </w:rPr>
            </w:pPr>
            <w:r w:rsidRPr="00DE35E2">
              <w:rPr>
                <w:b/>
                <w:sz w:val="20"/>
                <w:szCs w:val="20"/>
              </w:rPr>
              <w:t>3.1.</w:t>
            </w:r>
            <w:r w:rsidRPr="00DE35E2">
              <w:rPr>
                <w:sz w:val="20"/>
                <w:szCs w:val="20"/>
              </w:rPr>
              <w:t xml:space="preserve"> Настоящее Приложение является неотъемлемой частью </w:t>
            </w:r>
            <w:r w:rsidR="00F142A6">
              <w:rPr>
                <w:sz w:val="20"/>
                <w:szCs w:val="20"/>
              </w:rPr>
              <w:t>ВИДОВЫХ УСЛОВИЙ РУСВИНИЛ</w:t>
            </w:r>
            <w:r w:rsidRPr="00DE35E2">
              <w:rPr>
                <w:sz w:val="20"/>
                <w:szCs w:val="20"/>
              </w:rPr>
              <w:t xml:space="preserve"> и вступает в силу с момента его подписания и действует до окончания срока действия </w:t>
            </w:r>
            <w:r w:rsidR="00F142A6">
              <w:rPr>
                <w:sz w:val="20"/>
                <w:szCs w:val="20"/>
              </w:rPr>
              <w:t>ВИДОВЫХ УСЛОВИЙ РУСВИНИЛ</w:t>
            </w:r>
            <w:r w:rsidRPr="00DE35E2">
              <w:rPr>
                <w:sz w:val="20"/>
                <w:szCs w:val="20"/>
              </w:rPr>
              <w:t>.</w:t>
            </w:r>
          </w:p>
          <w:p w:rsidR="00736AF9" w:rsidRPr="00DE35E2" w:rsidRDefault="00736AF9" w:rsidP="00DE35E2">
            <w:pPr>
              <w:jc w:val="both"/>
              <w:rPr>
                <w:sz w:val="20"/>
                <w:szCs w:val="20"/>
              </w:rPr>
            </w:pPr>
          </w:p>
          <w:p w:rsidR="00410021" w:rsidRPr="00DE35E2" w:rsidRDefault="00410021" w:rsidP="00DE35E2">
            <w:pPr>
              <w:pStyle w:val="a7"/>
              <w:tabs>
                <w:tab w:val="left" w:pos="567"/>
              </w:tabs>
              <w:spacing w:after="0" w:line="240" w:lineRule="auto"/>
              <w:ind w:left="34"/>
              <w:jc w:val="both"/>
              <w:rPr>
                <w:rFonts w:ascii="Times New Roman" w:hAnsi="Times New Roman"/>
                <w:sz w:val="20"/>
                <w:szCs w:val="20"/>
              </w:rPr>
            </w:pPr>
            <w:r w:rsidRPr="00DE35E2">
              <w:rPr>
                <w:rFonts w:ascii="Times New Roman" w:hAnsi="Times New Roman"/>
                <w:sz w:val="20"/>
                <w:szCs w:val="20"/>
              </w:rPr>
              <w:t>4. Требования к моечной станции и процессу мойки ТС:</w:t>
            </w:r>
          </w:p>
          <w:p w:rsidR="00410021" w:rsidRPr="00DE35E2" w:rsidRDefault="00410021" w:rsidP="00DE35E2">
            <w:pPr>
              <w:tabs>
                <w:tab w:val="left" w:pos="851"/>
                <w:tab w:val="left" w:pos="1134"/>
              </w:tabs>
              <w:jc w:val="both"/>
              <w:rPr>
                <w:sz w:val="20"/>
                <w:szCs w:val="20"/>
              </w:rPr>
            </w:pPr>
            <w:r w:rsidRPr="00DE35E2">
              <w:rPr>
                <w:sz w:val="20"/>
                <w:szCs w:val="20"/>
              </w:rPr>
              <w:t xml:space="preserve">4.1. Помещение моечной станции должно быть отапливаемым и достаточных размеров для осуществления мойки и сушки ТС внутри помещения. </w:t>
            </w:r>
          </w:p>
          <w:p w:rsidR="00410021" w:rsidRPr="00DE35E2" w:rsidRDefault="00410021" w:rsidP="00DE35E2">
            <w:pPr>
              <w:pStyle w:val="a7"/>
              <w:numPr>
                <w:ilvl w:val="1"/>
                <w:numId w:val="52"/>
              </w:numPr>
              <w:tabs>
                <w:tab w:val="left" w:pos="851"/>
                <w:tab w:val="left" w:pos="1134"/>
              </w:tabs>
              <w:spacing w:after="0" w:line="240" w:lineRule="auto"/>
              <w:jc w:val="both"/>
              <w:rPr>
                <w:rFonts w:ascii="Times New Roman" w:hAnsi="Times New Roman"/>
                <w:sz w:val="20"/>
                <w:szCs w:val="20"/>
              </w:rPr>
            </w:pPr>
            <w:r w:rsidRPr="00DE35E2">
              <w:rPr>
                <w:rFonts w:ascii="Times New Roman" w:hAnsi="Times New Roman"/>
                <w:sz w:val="20"/>
                <w:szCs w:val="20"/>
              </w:rPr>
              <w:t>Моечная станция должна быть оснащена необходимым оборудованием, средствами и ресурсами для качественного выполнения Услуг.</w:t>
            </w:r>
          </w:p>
          <w:p w:rsidR="00410021" w:rsidRPr="00DE35E2" w:rsidRDefault="00410021" w:rsidP="00DE35E2">
            <w:pPr>
              <w:pStyle w:val="a7"/>
              <w:numPr>
                <w:ilvl w:val="1"/>
                <w:numId w:val="52"/>
              </w:numPr>
              <w:tabs>
                <w:tab w:val="left" w:pos="851"/>
                <w:tab w:val="left" w:pos="1134"/>
              </w:tabs>
              <w:spacing w:after="0" w:line="240" w:lineRule="auto"/>
              <w:jc w:val="both"/>
              <w:rPr>
                <w:rFonts w:ascii="Times New Roman" w:hAnsi="Times New Roman"/>
                <w:sz w:val="20"/>
                <w:szCs w:val="20"/>
              </w:rPr>
            </w:pPr>
            <w:r w:rsidRPr="00DE35E2">
              <w:rPr>
                <w:rFonts w:ascii="Times New Roman" w:hAnsi="Times New Roman"/>
                <w:sz w:val="20"/>
                <w:szCs w:val="20"/>
              </w:rPr>
              <w:t>Оборудование, используемое в процессе мойки и сушки должно быть бесконтактным.</w:t>
            </w:r>
          </w:p>
          <w:p w:rsidR="00410021" w:rsidRPr="005C1CF2" w:rsidRDefault="00410021" w:rsidP="005C1CF2">
            <w:pPr>
              <w:pStyle w:val="a7"/>
              <w:numPr>
                <w:ilvl w:val="1"/>
                <w:numId w:val="52"/>
              </w:numPr>
              <w:tabs>
                <w:tab w:val="left" w:pos="851"/>
                <w:tab w:val="left" w:pos="1134"/>
              </w:tabs>
              <w:spacing w:after="0" w:line="240" w:lineRule="auto"/>
              <w:jc w:val="both"/>
              <w:rPr>
                <w:sz w:val="20"/>
                <w:szCs w:val="20"/>
              </w:rPr>
            </w:pPr>
            <w:r w:rsidRPr="005C1CF2">
              <w:rPr>
                <w:rFonts w:ascii="Times New Roman" w:hAnsi="Times New Roman"/>
                <w:sz w:val="20"/>
                <w:szCs w:val="20"/>
              </w:rPr>
              <w:t xml:space="preserve">Моечная станция должна быть обеспечена необходимым количеством бланков Актов моек, а также пломбировочных устройств для непрерывного выполнения Услуг по </w:t>
            </w:r>
            <w:r w:rsidR="00F142A6">
              <w:rPr>
                <w:rFonts w:ascii="Times New Roman" w:hAnsi="Times New Roman"/>
                <w:sz w:val="20"/>
                <w:szCs w:val="20"/>
              </w:rPr>
              <w:t>ВИДОВЫМ УСЛОВИЯМ РУСВИНИЛ</w:t>
            </w:r>
            <w:r w:rsidRPr="005C1CF2">
              <w:rPr>
                <w:rFonts w:ascii="Times New Roman" w:hAnsi="Times New Roman"/>
                <w:sz w:val="20"/>
                <w:szCs w:val="20"/>
              </w:rPr>
              <w:t>.</w:t>
            </w:r>
          </w:p>
        </w:tc>
        <w:tc>
          <w:tcPr>
            <w:tcW w:w="4961" w:type="dxa"/>
          </w:tcPr>
          <w:p w:rsidR="00DE5C26" w:rsidRPr="00DE35E2" w:rsidRDefault="00736AF9" w:rsidP="00DE35E2">
            <w:pPr>
              <w:pStyle w:val="a7"/>
              <w:numPr>
                <w:ilvl w:val="1"/>
                <w:numId w:val="26"/>
              </w:numPr>
              <w:spacing w:after="0" w:line="240" w:lineRule="auto"/>
              <w:jc w:val="both"/>
              <w:rPr>
                <w:rFonts w:ascii="Times New Roman" w:hAnsi="Times New Roman"/>
                <w:sz w:val="20"/>
                <w:szCs w:val="20"/>
                <w:lang w:val="en-US"/>
              </w:rPr>
            </w:pPr>
            <w:r w:rsidRPr="00DE35E2">
              <w:rPr>
                <w:rFonts w:ascii="Times New Roman" w:hAnsi="Times New Roman"/>
                <w:sz w:val="20"/>
                <w:szCs w:val="20"/>
                <w:lang w:val="en-US"/>
              </w:rPr>
              <w:t xml:space="preserve">This Appendix is an integral part of the </w:t>
            </w:r>
            <w:r w:rsidR="00551E74">
              <w:rPr>
                <w:rFonts w:ascii="Times New Roman" w:hAnsi="Times New Roman"/>
                <w:sz w:val="20"/>
                <w:szCs w:val="20"/>
                <w:lang w:val="en-US"/>
              </w:rPr>
              <w:t>RUSVINYL SPECIAL TERMS</w:t>
            </w:r>
            <w:r w:rsidRPr="00DE35E2">
              <w:rPr>
                <w:rFonts w:ascii="Times New Roman" w:hAnsi="Times New Roman"/>
                <w:sz w:val="20"/>
                <w:szCs w:val="20"/>
                <w:lang w:val="en-US"/>
              </w:rPr>
              <w:t xml:space="preserve">, comes into effect upon its signing and remains in force until the </w:t>
            </w:r>
            <w:r w:rsidR="00551E74">
              <w:rPr>
                <w:rFonts w:ascii="Times New Roman" w:hAnsi="Times New Roman"/>
                <w:sz w:val="20"/>
                <w:szCs w:val="20"/>
                <w:lang w:val="en-US"/>
              </w:rPr>
              <w:t>RUSVINYL SPECIAL TERMS</w:t>
            </w:r>
            <w:r w:rsidRPr="00DE35E2">
              <w:rPr>
                <w:rFonts w:ascii="Times New Roman" w:hAnsi="Times New Roman"/>
                <w:sz w:val="20"/>
                <w:szCs w:val="20"/>
                <w:lang w:val="en-US"/>
              </w:rPr>
              <w:t xml:space="preserve"> expires.</w:t>
            </w:r>
          </w:p>
          <w:p w:rsidR="00182972" w:rsidRDefault="00182972" w:rsidP="00DE35E2">
            <w:pPr>
              <w:tabs>
                <w:tab w:val="left" w:pos="567"/>
              </w:tabs>
              <w:ind w:left="34"/>
              <w:jc w:val="both"/>
              <w:rPr>
                <w:sz w:val="20"/>
                <w:szCs w:val="20"/>
                <w:lang w:val="en-US"/>
              </w:rPr>
            </w:pPr>
          </w:p>
          <w:p w:rsidR="00182972" w:rsidRDefault="00182972" w:rsidP="00DE35E2">
            <w:pPr>
              <w:tabs>
                <w:tab w:val="left" w:pos="567"/>
              </w:tabs>
              <w:ind w:left="34"/>
              <w:jc w:val="both"/>
              <w:rPr>
                <w:sz w:val="20"/>
                <w:szCs w:val="20"/>
                <w:lang w:val="en-US"/>
              </w:rPr>
            </w:pPr>
          </w:p>
          <w:p w:rsidR="00F12FC7" w:rsidRPr="00DE35E2" w:rsidRDefault="00F12FC7" w:rsidP="00DE35E2">
            <w:pPr>
              <w:tabs>
                <w:tab w:val="left" w:pos="567"/>
              </w:tabs>
              <w:ind w:left="34"/>
              <w:jc w:val="both"/>
              <w:rPr>
                <w:sz w:val="20"/>
                <w:szCs w:val="20"/>
                <w:lang w:val="en-US"/>
              </w:rPr>
            </w:pPr>
            <w:r w:rsidRPr="00DE35E2">
              <w:rPr>
                <w:sz w:val="20"/>
                <w:szCs w:val="20"/>
                <w:lang w:val="en-US"/>
              </w:rPr>
              <w:t>4. Requirements to the washing station and vehicle washing:</w:t>
            </w:r>
          </w:p>
          <w:p w:rsidR="00F12FC7" w:rsidRPr="00DE35E2" w:rsidRDefault="00F12FC7" w:rsidP="00DE35E2">
            <w:pPr>
              <w:tabs>
                <w:tab w:val="left" w:pos="851"/>
                <w:tab w:val="left" w:pos="1134"/>
              </w:tabs>
              <w:jc w:val="both"/>
              <w:rPr>
                <w:sz w:val="20"/>
                <w:szCs w:val="20"/>
                <w:lang w:val="en-US"/>
              </w:rPr>
            </w:pPr>
            <w:r w:rsidRPr="00DE35E2">
              <w:rPr>
                <w:sz w:val="20"/>
                <w:szCs w:val="20"/>
                <w:lang w:val="en-US"/>
              </w:rPr>
              <w:t xml:space="preserve">4.1. The washing station premises shall be heated and have sufficient size to wash and dry vehicles indoors. </w:t>
            </w:r>
          </w:p>
          <w:p w:rsidR="00F12FC7" w:rsidRPr="00DE35E2" w:rsidRDefault="00F12FC7" w:rsidP="00DE35E2">
            <w:pPr>
              <w:tabs>
                <w:tab w:val="left" w:pos="851"/>
                <w:tab w:val="left" w:pos="1134"/>
              </w:tabs>
              <w:jc w:val="both"/>
              <w:rPr>
                <w:sz w:val="20"/>
                <w:szCs w:val="20"/>
                <w:lang w:val="en-US"/>
              </w:rPr>
            </w:pPr>
            <w:r w:rsidRPr="00DE35E2">
              <w:rPr>
                <w:sz w:val="20"/>
                <w:szCs w:val="20"/>
                <w:lang w:val="en-US"/>
              </w:rPr>
              <w:t>4.2. The washing station shall be fitted with required equipment, means and resources to render Services to a good quality.</w:t>
            </w:r>
          </w:p>
          <w:p w:rsidR="00F12FC7" w:rsidRPr="00DE35E2" w:rsidRDefault="00F12FC7" w:rsidP="00DE35E2">
            <w:pPr>
              <w:tabs>
                <w:tab w:val="left" w:pos="851"/>
                <w:tab w:val="left" w:pos="1134"/>
              </w:tabs>
              <w:jc w:val="both"/>
              <w:rPr>
                <w:sz w:val="20"/>
                <w:szCs w:val="20"/>
                <w:lang w:val="en-US"/>
              </w:rPr>
            </w:pPr>
            <w:r w:rsidRPr="00DE35E2">
              <w:rPr>
                <w:sz w:val="20"/>
                <w:szCs w:val="20"/>
                <w:lang w:val="en-US"/>
              </w:rPr>
              <w:t>4.3. The equipment used for washing and drying shall be touch-free.</w:t>
            </w:r>
          </w:p>
          <w:p w:rsidR="00F12FC7" w:rsidRPr="00DE35E2" w:rsidRDefault="00F12FC7" w:rsidP="00DE35E2">
            <w:pPr>
              <w:jc w:val="both"/>
              <w:rPr>
                <w:b/>
                <w:sz w:val="20"/>
                <w:szCs w:val="20"/>
                <w:lang w:val="en-US"/>
              </w:rPr>
            </w:pPr>
            <w:r w:rsidRPr="00DE35E2">
              <w:rPr>
                <w:sz w:val="20"/>
                <w:szCs w:val="20"/>
                <w:lang w:val="en-US"/>
              </w:rPr>
              <w:t>4.4. The washing station shall have the required number of washing report forms and sealing devices to render the Services hereunder on a continuous basis.</w:t>
            </w:r>
          </w:p>
        </w:tc>
      </w:tr>
    </w:tbl>
    <w:p w:rsidR="000C6107" w:rsidRPr="00DE35E2" w:rsidRDefault="000C6107" w:rsidP="00DE35E2">
      <w:pPr>
        <w:rPr>
          <w:sz w:val="20"/>
          <w:szCs w:val="20"/>
          <w:lang w:val="en-US"/>
        </w:rPr>
      </w:pPr>
      <w:r w:rsidRPr="00DE35E2">
        <w:rPr>
          <w:sz w:val="20"/>
          <w:szCs w:val="20"/>
          <w:lang w:val="en-U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3"/>
      </w:tblGrid>
      <w:tr w:rsidR="00C7509E" w:rsidRPr="002D3CAC" w:rsidTr="0023436A">
        <w:tc>
          <w:tcPr>
            <w:tcW w:w="5069" w:type="dxa"/>
          </w:tcPr>
          <w:p w:rsidR="00182972" w:rsidRDefault="00182972" w:rsidP="00182972">
            <w:pPr>
              <w:jc w:val="center"/>
              <w:rPr>
                <w:b/>
                <w:sz w:val="20"/>
                <w:szCs w:val="20"/>
              </w:rPr>
            </w:pPr>
            <w:r>
              <w:rPr>
                <w:b/>
                <w:sz w:val="20"/>
                <w:szCs w:val="20"/>
              </w:rPr>
              <w:lastRenderedPageBreak/>
              <w:t xml:space="preserve">Приложение № </w:t>
            </w:r>
            <w:r w:rsidR="008F67B7" w:rsidRPr="002C31FA">
              <w:rPr>
                <w:b/>
                <w:sz w:val="20"/>
                <w:szCs w:val="20"/>
              </w:rPr>
              <w:t>9</w:t>
            </w:r>
          </w:p>
          <w:p w:rsidR="00C7509E" w:rsidRPr="00DE35E2" w:rsidRDefault="00182972" w:rsidP="003A240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853" w:type="dxa"/>
          </w:tcPr>
          <w:p w:rsidR="005C1CF2" w:rsidRDefault="00C7509E" w:rsidP="005C1CF2">
            <w:pPr>
              <w:pStyle w:val="a8"/>
              <w:jc w:val="center"/>
              <w:rPr>
                <w:b/>
                <w:lang w:val="en-US" w:eastAsia="ru-RU"/>
              </w:rPr>
            </w:pPr>
            <w:r w:rsidRPr="00DE35E2">
              <w:rPr>
                <w:b/>
                <w:lang w:val="en-US" w:eastAsia="ru-RU"/>
              </w:rPr>
              <w:t>Appendix No.</w:t>
            </w:r>
            <w:r w:rsidR="008F67B7">
              <w:rPr>
                <w:b/>
                <w:lang w:val="en-US" w:eastAsia="ru-RU"/>
              </w:rPr>
              <w:t>9</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r w:rsidR="00C7509E" w:rsidRPr="002D3CAC" w:rsidTr="0023436A">
        <w:tc>
          <w:tcPr>
            <w:tcW w:w="5069" w:type="dxa"/>
          </w:tcPr>
          <w:p w:rsidR="002E34EB" w:rsidRPr="00DE35E2" w:rsidRDefault="002E34EB" w:rsidP="00DE35E2">
            <w:pPr>
              <w:jc w:val="center"/>
              <w:rPr>
                <w:sz w:val="20"/>
                <w:szCs w:val="20"/>
              </w:rPr>
            </w:pPr>
            <w:r w:rsidRPr="00DE35E2">
              <w:rPr>
                <w:b/>
                <w:sz w:val="20"/>
                <w:szCs w:val="20"/>
              </w:rPr>
              <w:t>Форма Акта осмотра ТС для погрузки ПВХ насыпью</w:t>
            </w:r>
          </w:p>
        </w:tc>
        <w:tc>
          <w:tcPr>
            <w:tcW w:w="4853" w:type="dxa"/>
          </w:tcPr>
          <w:p w:rsidR="002E34EB" w:rsidRPr="00DE35E2" w:rsidRDefault="002E34EB" w:rsidP="00DE35E2">
            <w:pPr>
              <w:jc w:val="center"/>
              <w:rPr>
                <w:sz w:val="20"/>
                <w:szCs w:val="20"/>
                <w:lang w:val="en-US"/>
              </w:rPr>
            </w:pPr>
            <w:r w:rsidRPr="00DE35E2">
              <w:rPr>
                <w:b/>
                <w:sz w:val="20"/>
                <w:szCs w:val="20"/>
                <w:lang w:val="en-US"/>
              </w:rPr>
              <w:t>Form of Vehicle Inspection Certificate for Loading of Bulk PVC</w:t>
            </w:r>
          </w:p>
        </w:tc>
      </w:tr>
      <w:tr w:rsidR="002E34EB" w:rsidRPr="00DE35E2" w:rsidTr="0023436A">
        <w:tc>
          <w:tcPr>
            <w:tcW w:w="9922" w:type="dxa"/>
            <w:gridSpan w:val="2"/>
          </w:tcPr>
          <w:p w:rsidR="002E34EB" w:rsidRPr="00DE35E2" w:rsidRDefault="002E34EB" w:rsidP="00DE35E2">
            <w:pPr>
              <w:rPr>
                <w:sz w:val="20"/>
                <w:szCs w:val="20"/>
                <w:lang w:val="en-US"/>
              </w:rPr>
            </w:pPr>
          </w:p>
          <w:p w:rsidR="002E34EB" w:rsidRPr="00DE35E2" w:rsidRDefault="002E34EB" w:rsidP="00DE35E2">
            <w:pPr>
              <w:rPr>
                <w:sz w:val="20"/>
                <w:szCs w:val="20"/>
                <w:lang w:val="en-US"/>
              </w:rPr>
            </w:pPr>
            <w:r w:rsidRPr="00DE35E2">
              <w:rPr>
                <w:sz w:val="20"/>
                <w:szCs w:val="20"/>
              </w:rPr>
              <w:t>Дата</w:t>
            </w:r>
            <w:r w:rsidRPr="00DE35E2">
              <w:rPr>
                <w:sz w:val="20"/>
                <w:szCs w:val="20"/>
                <w:lang w:val="en-US"/>
              </w:rPr>
              <w:t xml:space="preserve"> / </w:t>
            </w:r>
            <w:r w:rsidRPr="00DE35E2">
              <w:rPr>
                <w:i/>
                <w:sz w:val="20"/>
                <w:szCs w:val="20"/>
                <w:lang w:val="en-US"/>
              </w:rPr>
              <w:t>Date</w:t>
            </w:r>
            <w:r w:rsidRPr="00DE35E2">
              <w:rPr>
                <w:sz w:val="20"/>
                <w:szCs w:val="20"/>
                <w:lang w:val="en-US"/>
              </w:rPr>
              <w:t xml:space="preserve">:___________________  № </w:t>
            </w:r>
            <w:r w:rsidRPr="00DE35E2">
              <w:rPr>
                <w:sz w:val="20"/>
                <w:szCs w:val="20"/>
              </w:rPr>
              <w:t>транспортировки</w:t>
            </w:r>
            <w:r w:rsidRPr="00DE35E2">
              <w:rPr>
                <w:sz w:val="20"/>
                <w:szCs w:val="20"/>
                <w:lang w:val="en-US"/>
              </w:rPr>
              <w:t xml:space="preserve"> / </w:t>
            </w:r>
            <w:r w:rsidRPr="00DE35E2">
              <w:rPr>
                <w:i/>
                <w:sz w:val="20"/>
                <w:szCs w:val="20"/>
                <w:lang w:val="en-US"/>
              </w:rPr>
              <w:t>Transportation order No.</w:t>
            </w:r>
            <w:r w:rsidRPr="00DE35E2">
              <w:rPr>
                <w:sz w:val="20"/>
                <w:szCs w:val="20"/>
                <w:lang w:val="en-US"/>
              </w:rPr>
              <w:t>:___________</w:t>
            </w:r>
          </w:p>
          <w:p w:rsidR="002E34EB" w:rsidRPr="00DE35E2" w:rsidRDefault="002E34EB" w:rsidP="00DE35E2">
            <w:pPr>
              <w:rPr>
                <w:sz w:val="20"/>
                <w:szCs w:val="20"/>
                <w:lang w:val="en-US"/>
              </w:rPr>
            </w:pPr>
            <w:r w:rsidRPr="00DE35E2">
              <w:rPr>
                <w:sz w:val="20"/>
                <w:szCs w:val="20"/>
              </w:rPr>
              <w:t>Марка</w:t>
            </w:r>
            <w:r w:rsidRPr="00DE35E2">
              <w:rPr>
                <w:sz w:val="20"/>
                <w:szCs w:val="20"/>
                <w:lang w:val="en-US"/>
              </w:rPr>
              <w:t xml:space="preserve"> </w:t>
            </w:r>
            <w:r w:rsidRPr="00DE35E2">
              <w:rPr>
                <w:sz w:val="20"/>
                <w:szCs w:val="20"/>
              </w:rPr>
              <w:t>ПВХ</w:t>
            </w:r>
            <w:r w:rsidRPr="00DE35E2">
              <w:rPr>
                <w:sz w:val="20"/>
                <w:szCs w:val="20"/>
                <w:lang w:val="en-US"/>
              </w:rPr>
              <w:t xml:space="preserve"> / </w:t>
            </w:r>
            <w:r w:rsidRPr="00DE35E2">
              <w:rPr>
                <w:i/>
                <w:sz w:val="20"/>
                <w:szCs w:val="20"/>
                <w:lang w:val="en-US"/>
              </w:rPr>
              <w:t>PVC grade</w:t>
            </w:r>
            <w:r w:rsidRPr="00DE35E2">
              <w:rPr>
                <w:sz w:val="20"/>
                <w:szCs w:val="20"/>
                <w:lang w:val="en-US"/>
              </w:rPr>
              <w:t xml:space="preserve">:________  </w:t>
            </w:r>
            <w:r w:rsidRPr="00DE35E2">
              <w:rPr>
                <w:sz w:val="20"/>
                <w:szCs w:val="20"/>
              </w:rPr>
              <w:t>Наименование</w:t>
            </w:r>
            <w:r w:rsidRPr="00DE35E2">
              <w:rPr>
                <w:sz w:val="20"/>
                <w:szCs w:val="20"/>
                <w:lang w:val="en-US"/>
              </w:rPr>
              <w:t xml:space="preserve"> </w:t>
            </w:r>
            <w:r w:rsidRPr="00DE35E2">
              <w:rPr>
                <w:sz w:val="20"/>
                <w:szCs w:val="20"/>
              </w:rPr>
              <w:t>ТЭК</w:t>
            </w:r>
            <w:r w:rsidRPr="00DE35E2">
              <w:rPr>
                <w:sz w:val="20"/>
                <w:szCs w:val="20"/>
                <w:lang w:val="en-US"/>
              </w:rPr>
              <w:t xml:space="preserve"> / </w:t>
            </w:r>
            <w:r w:rsidRPr="00DE35E2">
              <w:rPr>
                <w:i/>
                <w:sz w:val="20"/>
                <w:szCs w:val="20"/>
                <w:lang w:val="en-US"/>
              </w:rPr>
              <w:t>Forwarding company</w:t>
            </w:r>
            <w:r w:rsidRPr="00DE35E2">
              <w:rPr>
                <w:sz w:val="20"/>
                <w:szCs w:val="20"/>
                <w:lang w:val="en-US"/>
              </w:rPr>
              <w:t>:______________</w:t>
            </w:r>
          </w:p>
          <w:p w:rsidR="002E34EB" w:rsidRPr="00DE35E2" w:rsidRDefault="002E34EB" w:rsidP="00DE35E2">
            <w:pPr>
              <w:rPr>
                <w:sz w:val="20"/>
                <w:szCs w:val="20"/>
                <w:lang w:val="en-US"/>
              </w:rPr>
            </w:pPr>
            <w:r w:rsidRPr="00DE35E2">
              <w:rPr>
                <w:sz w:val="20"/>
                <w:szCs w:val="20"/>
                <w:lang w:val="en-US"/>
              </w:rPr>
              <w:t xml:space="preserve">№ </w:t>
            </w:r>
            <w:r w:rsidRPr="00DE35E2">
              <w:rPr>
                <w:sz w:val="20"/>
                <w:szCs w:val="20"/>
              </w:rPr>
              <w:t>тягача</w:t>
            </w:r>
            <w:r w:rsidRPr="00DE35E2">
              <w:rPr>
                <w:sz w:val="20"/>
                <w:szCs w:val="20"/>
                <w:lang w:val="en-US"/>
              </w:rPr>
              <w:t xml:space="preserve"> / </w:t>
            </w:r>
            <w:r w:rsidRPr="00DE35E2">
              <w:rPr>
                <w:i/>
                <w:sz w:val="20"/>
                <w:szCs w:val="20"/>
                <w:lang w:val="en-US"/>
              </w:rPr>
              <w:t>Tractor unit No.</w:t>
            </w:r>
            <w:r w:rsidRPr="00DE35E2">
              <w:rPr>
                <w:sz w:val="20"/>
                <w:szCs w:val="20"/>
                <w:lang w:val="en-US"/>
              </w:rPr>
              <w:t xml:space="preserve">:_________________ № </w:t>
            </w:r>
            <w:r w:rsidRPr="00DE35E2">
              <w:rPr>
                <w:sz w:val="20"/>
                <w:szCs w:val="20"/>
              </w:rPr>
              <w:t>автоцистерны</w:t>
            </w:r>
            <w:r w:rsidRPr="00DE35E2">
              <w:rPr>
                <w:sz w:val="20"/>
                <w:szCs w:val="20"/>
                <w:lang w:val="en-US"/>
              </w:rPr>
              <w:t xml:space="preserve"> / </w:t>
            </w:r>
            <w:r w:rsidRPr="00DE35E2">
              <w:rPr>
                <w:i/>
                <w:sz w:val="20"/>
                <w:szCs w:val="20"/>
                <w:lang w:val="en-US"/>
              </w:rPr>
              <w:t>Tank truck No.</w:t>
            </w:r>
            <w:r w:rsidRPr="00DE35E2">
              <w:rPr>
                <w:sz w:val="20"/>
                <w:szCs w:val="20"/>
                <w:lang w:val="en-US"/>
              </w:rPr>
              <w:t>:____________</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819"/>
              <w:gridCol w:w="1738"/>
              <w:gridCol w:w="2127"/>
            </w:tblGrid>
            <w:tr w:rsidR="002E34EB" w:rsidRPr="00DE35E2" w:rsidTr="009779F3">
              <w:trPr>
                <w:trHeight w:val="898"/>
                <w:jc w:val="center"/>
              </w:trPr>
              <w:tc>
                <w:tcPr>
                  <w:tcW w:w="696" w:type="dxa"/>
                  <w:vAlign w:val="center"/>
                </w:tcPr>
                <w:p w:rsidR="002E34EB" w:rsidRPr="00DE35E2" w:rsidRDefault="002E34EB" w:rsidP="00DE35E2">
                  <w:pPr>
                    <w:jc w:val="center"/>
                    <w:rPr>
                      <w:b/>
                      <w:sz w:val="20"/>
                      <w:szCs w:val="20"/>
                      <w:lang w:val="en-US"/>
                    </w:rPr>
                  </w:pPr>
                  <w:r w:rsidRPr="00DE35E2">
                    <w:rPr>
                      <w:b/>
                      <w:sz w:val="20"/>
                      <w:szCs w:val="20"/>
                      <w:lang w:val="en-US"/>
                    </w:rPr>
                    <w:t xml:space="preserve">№ </w:t>
                  </w:r>
                  <w:r w:rsidRPr="00DE35E2">
                    <w:rPr>
                      <w:b/>
                      <w:sz w:val="20"/>
                      <w:szCs w:val="20"/>
                    </w:rPr>
                    <w:t>п</w:t>
                  </w:r>
                  <w:r w:rsidRPr="00DE35E2">
                    <w:rPr>
                      <w:b/>
                      <w:sz w:val="20"/>
                      <w:szCs w:val="20"/>
                      <w:lang w:val="en-US"/>
                    </w:rPr>
                    <w:t>/</w:t>
                  </w:r>
                  <w:r w:rsidRPr="00DE35E2">
                    <w:rPr>
                      <w:b/>
                      <w:sz w:val="20"/>
                      <w:szCs w:val="20"/>
                    </w:rPr>
                    <w:t>п</w:t>
                  </w:r>
                  <w:r w:rsidRPr="00DE35E2">
                    <w:rPr>
                      <w:b/>
                      <w:sz w:val="20"/>
                      <w:szCs w:val="20"/>
                      <w:lang w:val="en-US"/>
                    </w:rPr>
                    <w:t>/</w:t>
                  </w:r>
                </w:p>
                <w:p w:rsidR="002E34EB" w:rsidRPr="00DE35E2" w:rsidRDefault="002E34EB" w:rsidP="00DE35E2">
                  <w:pPr>
                    <w:jc w:val="center"/>
                    <w:rPr>
                      <w:b/>
                      <w:i/>
                      <w:sz w:val="20"/>
                      <w:szCs w:val="20"/>
                      <w:lang w:val="en-US"/>
                    </w:rPr>
                  </w:pPr>
                  <w:r w:rsidRPr="00DE35E2">
                    <w:rPr>
                      <w:b/>
                      <w:i/>
                      <w:sz w:val="20"/>
                      <w:szCs w:val="20"/>
                      <w:lang w:val="en-US"/>
                    </w:rPr>
                    <w:t>It. No.</w:t>
                  </w:r>
                </w:p>
              </w:tc>
              <w:tc>
                <w:tcPr>
                  <w:tcW w:w="4819" w:type="dxa"/>
                  <w:vAlign w:val="center"/>
                </w:tcPr>
                <w:p w:rsidR="002E34EB" w:rsidRPr="00DE35E2" w:rsidRDefault="002E34EB" w:rsidP="00DE35E2">
                  <w:pPr>
                    <w:jc w:val="center"/>
                    <w:rPr>
                      <w:b/>
                      <w:sz w:val="20"/>
                      <w:szCs w:val="20"/>
                      <w:lang w:val="en-US"/>
                    </w:rPr>
                  </w:pPr>
                  <w:r w:rsidRPr="00DE35E2">
                    <w:rPr>
                      <w:b/>
                      <w:sz w:val="20"/>
                      <w:szCs w:val="20"/>
                    </w:rPr>
                    <w:t>Требования</w:t>
                  </w:r>
                  <w:r w:rsidRPr="00DE35E2">
                    <w:rPr>
                      <w:b/>
                      <w:sz w:val="20"/>
                      <w:szCs w:val="20"/>
                      <w:lang w:val="en-US"/>
                    </w:rPr>
                    <w:t xml:space="preserve"> </w:t>
                  </w:r>
                  <w:r w:rsidRPr="00DE35E2">
                    <w:rPr>
                      <w:b/>
                      <w:sz w:val="20"/>
                      <w:szCs w:val="20"/>
                    </w:rPr>
                    <w:t>к</w:t>
                  </w:r>
                  <w:r w:rsidRPr="00DE35E2">
                    <w:rPr>
                      <w:b/>
                      <w:sz w:val="20"/>
                      <w:szCs w:val="20"/>
                      <w:lang w:val="en-US"/>
                    </w:rPr>
                    <w:t xml:space="preserve"> </w:t>
                  </w:r>
                  <w:r w:rsidRPr="00DE35E2">
                    <w:rPr>
                      <w:b/>
                      <w:sz w:val="20"/>
                      <w:szCs w:val="20"/>
                    </w:rPr>
                    <w:t>ТС</w:t>
                  </w:r>
                  <w:r w:rsidRPr="00DE35E2">
                    <w:rPr>
                      <w:b/>
                      <w:sz w:val="20"/>
                      <w:szCs w:val="20"/>
                      <w:lang w:val="en-US"/>
                    </w:rPr>
                    <w:t>/</w:t>
                  </w:r>
                </w:p>
                <w:p w:rsidR="002E34EB" w:rsidRPr="00DE35E2" w:rsidRDefault="002E34EB" w:rsidP="00DE35E2">
                  <w:pPr>
                    <w:jc w:val="center"/>
                    <w:rPr>
                      <w:b/>
                      <w:i/>
                      <w:sz w:val="20"/>
                      <w:szCs w:val="20"/>
                      <w:lang w:val="en-US"/>
                    </w:rPr>
                  </w:pPr>
                  <w:r w:rsidRPr="00DE35E2">
                    <w:rPr>
                      <w:b/>
                      <w:i/>
                      <w:sz w:val="20"/>
                      <w:szCs w:val="20"/>
                      <w:lang w:val="en-US"/>
                    </w:rPr>
                    <w:t>Requirements for the vehicle</w:t>
                  </w:r>
                </w:p>
              </w:tc>
              <w:tc>
                <w:tcPr>
                  <w:tcW w:w="1738" w:type="dxa"/>
                  <w:vAlign w:val="center"/>
                </w:tcPr>
                <w:p w:rsidR="002E34EB" w:rsidRPr="00DE35E2" w:rsidRDefault="002E34EB" w:rsidP="00DE35E2">
                  <w:pPr>
                    <w:ind w:hanging="62"/>
                    <w:jc w:val="center"/>
                    <w:rPr>
                      <w:b/>
                      <w:sz w:val="20"/>
                      <w:szCs w:val="20"/>
                    </w:rPr>
                  </w:pPr>
                  <w:r w:rsidRPr="00DE35E2">
                    <w:rPr>
                      <w:b/>
                      <w:sz w:val="20"/>
                      <w:szCs w:val="20"/>
                    </w:rPr>
                    <w:t>Соответствует (Да) /не соответствует (Нет)/</w:t>
                  </w:r>
                </w:p>
                <w:p w:rsidR="002E34EB" w:rsidRPr="00DE35E2" w:rsidRDefault="002E34EB" w:rsidP="00DE35E2">
                  <w:pPr>
                    <w:ind w:hanging="62"/>
                    <w:jc w:val="center"/>
                    <w:rPr>
                      <w:b/>
                      <w:sz w:val="20"/>
                      <w:szCs w:val="20"/>
                      <w:lang w:val="en-US"/>
                    </w:rPr>
                  </w:pPr>
                  <w:r w:rsidRPr="00DE35E2">
                    <w:rPr>
                      <w:b/>
                      <w:i/>
                      <w:sz w:val="20"/>
                      <w:szCs w:val="20"/>
                      <w:lang w:val="en-US"/>
                    </w:rPr>
                    <w:t>Compliant (Yes) / Non-compliant (No)</w:t>
                  </w:r>
                </w:p>
              </w:tc>
              <w:tc>
                <w:tcPr>
                  <w:tcW w:w="2127" w:type="dxa"/>
                  <w:vAlign w:val="center"/>
                </w:tcPr>
                <w:p w:rsidR="002E34EB" w:rsidRPr="00DE35E2" w:rsidRDefault="002E34EB" w:rsidP="00DE35E2">
                  <w:pPr>
                    <w:jc w:val="center"/>
                    <w:rPr>
                      <w:b/>
                      <w:sz w:val="20"/>
                      <w:szCs w:val="20"/>
                      <w:lang w:val="en-US"/>
                    </w:rPr>
                  </w:pPr>
                  <w:r w:rsidRPr="00DE35E2">
                    <w:rPr>
                      <w:b/>
                      <w:sz w:val="20"/>
                      <w:szCs w:val="20"/>
                    </w:rPr>
                    <w:t>Комментарии/</w:t>
                  </w:r>
                </w:p>
                <w:p w:rsidR="002E34EB" w:rsidRPr="00DE35E2" w:rsidRDefault="002E34EB" w:rsidP="00DE35E2">
                  <w:pPr>
                    <w:jc w:val="center"/>
                    <w:rPr>
                      <w:b/>
                      <w:i/>
                      <w:sz w:val="20"/>
                      <w:szCs w:val="20"/>
                    </w:rPr>
                  </w:pPr>
                  <w:r w:rsidRPr="00DE35E2">
                    <w:rPr>
                      <w:b/>
                      <w:i/>
                      <w:sz w:val="20"/>
                      <w:szCs w:val="20"/>
                      <w:lang w:val="en-US"/>
                    </w:rPr>
                    <w:t>Comments</w:t>
                  </w:r>
                </w:p>
              </w:tc>
            </w:tr>
            <w:tr w:rsidR="002E34EB" w:rsidRPr="002D3CAC" w:rsidTr="009779F3">
              <w:trPr>
                <w:trHeight w:val="389"/>
                <w:jc w:val="center"/>
              </w:trPr>
              <w:tc>
                <w:tcPr>
                  <w:tcW w:w="696" w:type="dxa"/>
                  <w:vAlign w:val="center"/>
                </w:tcPr>
                <w:p w:rsidR="002E34EB" w:rsidRPr="00DE35E2" w:rsidRDefault="002E34EB" w:rsidP="00DE35E2">
                  <w:pPr>
                    <w:jc w:val="center"/>
                    <w:rPr>
                      <w:b/>
                      <w:sz w:val="20"/>
                      <w:szCs w:val="20"/>
                    </w:rPr>
                  </w:pPr>
                  <w:r w:rsidRPr="00DE35E2">
                    <w:rPr>
                      <w:b/>
                      <w:sz w:val="20"/>
                      <w:szCs w:val="20"/>
                    </w:rPr>
                    <w:t>1.</w:t>
                  </w:r>
                </w:p>
              </w:tc>
              <w:tc>
                <w:tcPr>
                  <w:tcW w:w="4819" w:type="dxa"/>
                  <w:vAlign w:val="center"/>
                </w:tcPr>
                <w:p w:rsidR="002E34EB" w:rsidRPr="00DE35E2" w:rsidRDefault="002E34EB" w:rsidP="00DE35E2">
                  <w:pPr>
                    <w:rPr>
                      <w:b/>
                      <w:sz w:val="20"/>
                      <w:szCs w:val="20"/>
                    </w:rPr>
                  </w:pPr>
                  <w:r w:rsidRPr="00DE35E2">
                    <w:rPr>
                      <w:b/>
                      <w:sz w:val="20"/>
                      <w:szCs w:val="20"/>
                    </w:rPr>
                    <w:t>Требования, предъявляемые к техническому состоянию ТС/</w:t>
                  </w:r>
                </w:p>
                <w:p w:rsidR="002E34EB" w:rsidRPr="00DE35E2" w:rsidRDefault="002E34EB" w:rsidP="00DE35E2">
                  <w:pPr>
                    <w:rPr>
                      <w:b/>
                      <w:i/>
                      <w:sz w:val="20"/>
                      <w:szCs w:val="20"/>
                      <w:lang w:val="en-US"/>
                    </w:rPr>
                  </w:pPr>
                  <w:r w:rsidRPr="00DE35E2">
                    <w:rPr>
                      <w:b/>
                      <w:i/>
                      <w:sz w:val="20"/>
                      <w:szCs w:val="20"/>
                      <w:lang w:val="en-US"/>
                    </w:rPr>
                    <w:t>Requirements for vehicle technical condition</w:t>
                  </w:r>
                </w:p>
              </w:tc>
              <w:tc>
                <w:tcPr>
                  <w:tcW w:w="1738" w:type="dxa"/>
                </w:tcPr>
                <w:p w:rsidR="002E34EB" w:rsidRPr="00DE35E2" w:rsidRDefault="002E34EB" w:rsidP="00DE35E2">
                  <w:pPr>
                    <w:jc w:val="cente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08"/>
                <w:jc w:val="center"/>
              </w:trPr>
              <w:tc>
                <w:tcPr>
                  <w:tcW w:w="696" w:type="dxa"/>
                  <w:vAlign w:val="center"/>
                </w:tcPr>
                <w:p w:rsidR="002E34EB" w:rsidRPr="00DE35E2" w:rsidRDefault="002E34EB" w:rsidP="00DE35E2">
                  <w:pPr>
                    <w:jc w:val="center"/>
                    <w:rPr>
                      <w:sz w:val="20"/>
                      <w:szCs w:val="20"/>
                    </w:rPr>
                  </w:pPr>
                  <w:r w:rsidRPr="00DE35E2">
                    <w:rPr>
                      <w:sz w:val="20"/>
                      <w:szCs w:val="20"/>
                    </w:rPr>
                    <w:t>1.1.</w:t>
                  </w:r>
                </w:p>
              </w:tc>
              <w:tc>
                <w:tcPr>
                  <w:tcW w:w="4819" w:type="dxa"/>
                  <w:vAlign w:val="center"/>
                </w:tcPr>
                <w:p w:rsidR="002E34EB" w:rsidRPr="00DE35E2" w:rsidRDefault="002E34EB" w:rsidP="00DE35E2">
                  <w:pPr>
                    <w:ind w:left="33"/>
                    <w:rPr>
                      <w:sz w:val="20"/>
                      <w:szCs w:val="20"/>
                    </w:rPr>
                  </w:pPr>
                  <w:r w:rsidRPr="00DE35E2">
                    <w:rPr>
                      <w:sz w:val="20"/>
                      <w:szCs w:val="20"/>
                    </w:rPr>
                    <w:t>Отсутствие видимых конструктивных дефектов, следов ДТП (треснувших/разбитых элементов, вмятин и др.)/</w:t>
                  </w:r>
                </w:p>
                <w:p w:rsidR="002E34EB" w:rsidRPr="00DE35E2" w:rsidRDefault="002E34EB" w:rsidP="00DE35E2">
                  <w:pPr>
                    <w:ind w:left="33"/>
                    <w:rPr>
                      <w:i/>
                      <w:sz w:val="20"/>
                      <w:szCs w:val="20"/>
                      <w:lang w:val="en-US"/>
                    </w:rPr>
                  </w:pPr>
                  <w:r w:rsidRPr="00DE35E2">
                    <w:rPr>
                      <w:i/>
                      <w:sz w:val="20"/>
                      <w:szCs w:val="20"/>
                      <w:lang w:val="en-US"/>
                    </w:rPr>
                    <w:t>There are no visible structural defects or accident damage (cracked/broken elements, dents, etc.)</w:t>
                  </w:r>
                </w:p>
              </w:tc>
              <w:tc>
                <w:tcPr>
                  <w:tcW w:w="1738" w:type="dxa"/>
                </w:tcPr>
                <w:p w:rsidR="002E34EB" w:rsidRPr="00DE35E2" w:rsidRDefault="002E34EB" w:rsidP="00DE35E2">
                  <w:pPr>
                    <w:jc w:val="cente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08"/>
                <w:jc w:val="center"/>
              </w:trPr>
              <w:tc>
                <w:tcPr>
                  <w:tcW w:w="696" w:type="dxa"/>
                  <w:vAlign w:val="center"/>
                </w:tcPr>
                <w:p w:rsidR="002E34EB" w:rsidRPr="00DE35E2" w:rsidRDefault="002E34EB" w:rsidP="00DE35E2">
                  <w:pPr>
                    <w:jc w:val="center"/>
                    <w:rPr>
                      <w:sz w:val="20"/>
                      <w:szCs w:val="20"/>
                    </w:rPr>
                  </w:pPr>
                  <w:r w:rsidRPr="00DE35E2">
                    <w:rPr>
                      <w:sz w:val="20"/>
                      <w:szCs w:val="20"/>
                    </w:rPr>
                    <w:t>1.2.</w:t>
                  </w:r>
                </w:p>
              </w:tc>
              <w:tc>
                <w:tcPr>
                  <w:tcW w:w="4819" w:type="dxa"/>
                  <w:vAlign w:val="center"/>
                </w:tcPr>
                <w:p w:rsidR="002E34EB" w:rsidRPr="00DE35E2" w:rsidRDefault="002E34EB" w:rsidP="00DE35E2">
                  <w:pPr>
                    <w:ind w:left="33"/>
                    <w:rPr>
                      <w:sz w:val="20"/>
                      <w:szCs w:val="20"/>
                    </w:rPr>
                  </w:pPr>
                  <w:r w:rsidRPr="00DE35E2">
                    <w:rPr>
                      <w:sz w:val="20"/>
                      <w:szCs w:val="20"/>
                    </w:rPr>
                    <w:t>Отсутствие крена, видимых неисправностей подвески./</w:t>
                  </w:r>
                </w:p>
                <w:p w:rsidR="002E34EB" w:rsidRPr="00DE35E2" w:rsidRDefault="002E34EB" w:rsidP="00DE35E2">
                  <w:pPr>
                    <w:ind w:left="33"/>
                    <w:rPr>
                      <w:i/>
                      <w:sz w:val="20"/>
                      <w:szCs w:val="20"/>
                      <w:lang w:val="en-US"/>
                    </w:rPr>
                  </w:pPr>
                  <w:r w:rsidRPr="00DE35E2">
                    <w:rPr>
                      <w:i/>
                      <w:sz w:val="20"/>
                      <w:szCs w:val="20"/>
                      <w:lang w:val="en-US"/>
                    </w:rPr>
                    <w:t>The vehicle is not lopsided and there are no visible suspension defects.</w:t>
                  </w:r>
                </w:p>
              </w:tc>
              <w:tc>
                <w:tcPr>
                  <w:tcW w:w="1738" w:type="dxa"/>
                </w:tcPr>
                <w:p w:rsidR="002E34EB" w:rsidRPr="00DE35E2" w:rsidRDefault="002E34EB" w:rsidP="00DE35E2">
                  <w:pPr>
                    <w:jc w:val="center"/>
                    <w:rPr>
                      <w:b/>
                      <w:sz w:val="20"/>
                      <w:szCs w:val="20"/>
                      <w:lang w:val="en-US"/>
                    </w:rPr>
                  </w:pPr>
                </w:p>
              </w:tc>
              <w:tc>
                <w:tcPr>
                  <w:tcW w:w="2127" w:type="dxa"/>
                </w:tcPr>
                <w:p w:rsidR="002E34EB" w:rsidRPr="00DE35E2" w:rsidRDefault="002E34EB" w:rsidP="00DE35E2">
                  <w:pPr>
                    <w:rPr>
                      <w:b/>
                      <w:sz w:val="20"/>
                      <w:szCs w:val="20"/>
                      <w:lang w:val="en-US"/>
                    </w:rPr>
                  </w:pPr>
                </w:p>
              </w:tc>
            </w:tr>
            <w:tr w:rsidR="002E34EB" w:rsidRPr="00DE35E2" w:rsidTr="009779F3">
              <w:trPr>
                <w:trHeight w:val="308"/>
                <w:jc w:val="center"/>
              </w:trPr>
              <w:tc>
                <w:tcPr>
                  <w:tcW w:w="696" w:type="dxa"/>
                  <w:vAlign w:val="center"/>
                </w:tcPr>
                <w:p w:rsidR="002E34EB" w:rsidRPr="00DE35E2" w:rsidRDefault="002E34EB" w:rsidP="00DE35E2">
                  <w:pPr>
                    <w:jc w:val="center"/>
                    <w:rPr>
                      <w:sz w:val="20"/>
                      <w:szCs w:val="20"/>
                    </w:rPr>
                  </w:pPr>
                  <w:r w:rsidRPr="00DE35E2">
                    <w:rPr>
                      <w:sz w:val="20"/>
                      <w:szCs w:val="20"/>
                    </w:rPr>
                    <w:t>1.3.</w:t>
                  </w:r>
                </w:p>
              </w:tc>
              <w:tc>
                <w:tcPr>
                  <w:tcW w:w="4819" w:type="dxa"/>
                  <w:vAlign w:val="center"/>
                </w:tcPr>
                <w:p w:rsidR="002E34EB" w:rsidRPr="00DE35E2" w:rsidRDefault="002E34EB" w:rsidP="00DE35E2">
                  <w:pPr>
                    <w:ind w:left="33"/>
                    <w:rPr>
                      <w:sz w:val="20"/>
                      <w:szCs w:val="20"/>
                    </w:rPr>
                  </w:pPr>
                  <w:r w:rsidRPr="00DE35E2">
                    <w:rPr>
                      <w:sz w:val="20"/>
                      <w:szCs w:val="20"/>
                    </w:rPr>
                    <w:t>Отсутствие подтеков технологических жидкостей./</w:t>
                  </w:r>
                </w:p>
                <w:p w:rsidR="002E34EB" w:rsidRPr="00DE35E2" w:rsidRDefault="002E34EB" w:rsidP="00DE35E2">
                  <w:pPr>
                    <w:ind w:left="33"/>
                    <w:rPr>
                      <w:i/>
                      <w:sz w:val="20"/>
                      <w:szCs w:val="20"/>
                    </w:rPr>
                  </w:pPr>
                  <w:r w:rsidRPr="00DE35E2">
                    <w:rPr>
                      <w:i/>
                      <w:sz w:val="20"/>
                      <w:szCs w:val="20"/>
                      <w:lang w:val="en-US"/>
                    </w:rPr>
                    <w:t>There</w:t>
                  </w:r>
                  <w:r w:rsidRPr="00DE35E2">
                    <w:rPr>
                      <w:i/>
                      <w:sz w:val="20"/>
                      <w:szCs w:val="20"/>
                    </w:rPr>
                    <w:t xml:space="preserve"> </w:t>
                  </w:r>
                  <w:r w:rsidRPr="00DE35E2">
                    <w:rPr>
                      <w:i/>
                      <w:sz w:val="20"/>
                      <w:szCs w:val="20"/>
                      <w:lang w:val="en-US"/>
                    </w:rPr>
                    <w:t>are</w:t>
                  </w:r>
                  <w:r w:rsidRPr="00DE35E2">
                    <w:rPr>
                      <w:i/>
                      <w:sz w:val="20"/>
                      <w:szCs w:val="20"/>
                    </w:rPr>
                    <w:t xml:space="preserve"> </w:t>
                  </w:r>
                  <w:r w:rsidRPr="00DE35E2">
                    <w:rPr>
                      <w:i/>
                      <w:sz w:val="20"/>
                      <w:szCs w:val="20"/>
                      <w:lang w:val="en-US"/>
                    </w:rPr>
                    <w:t>no</w:t>
                  </w:r>
                  <w:r w:rsidRPr="00DE35E2">
                    <w:rPr>
                      <w:i/>
                      <w:sz w:val="20"/>
                      <w:szCs w:val="20"/>
                    </w:rPr>
                    <w:t xml:space="preserve"> </w:t>
                  </w:r>
                  <w:r w:rsidRPr="00DE35E2">
                    <w:rPr>
                      <w:i/>
                      <w:sz w:val="20"/>
                      <w:szCs w:val="20"/>
                      <w:lang w:val="en-US"/>
                    </w:rPr>
                    <w:t>process</w:t>
                  </w:r>
                  <w:r w:rsidRPr="00DE35E2">
                    <w:rPr>
                      <w:i/>
                      <w:sz w:val="20"/>
                      <w:szCs w:val="20"/>
                    </w:rPr>
                    <w:t xml:space="preserve"> </w:t>
                  </w:r>
                  <w:r w:rsidRPr="00DE35E2">
                    <w:rPr>
                      <w:i/>
                      <w:sz w:val="20"/>
                      <w:szCs w:val="20"/>
                      <w:lang w:val="en-US"/>
                    </w:rPr>
                    <w:t>fluid</w:t>
                  </w:r>
                  <w:r w:rsidRPr="00DE35E2">
                    <w:rPr>
                      <w:i/>
                      <w:sz w:val="20"/>
                      <w:szCs w:val="20"/>
                    </w:rPr>
                    <w:t xml:space="preserve"> </w:t>
                  </w:r>
                  <w:r w:rsidRPr="00DE35E2">
                    <w:rPr>
                      <w:i/>
                      <w:sz w:val="20"/>
                      <w:szCs w:val="20"/>
                      <w:lang w:val="en-US"/>
                    </w:rPr>
                    <w:t>drips</w:t>
                  </w:r>
                  <w:r w:rsidRPr="00DE35E2">
                    <w:rPr>
                      <w:i/>
                      <w:sz w:val="20"/>
                      <w:szCs w:val="20"/>
                    </w:rPr>
                    <w:t>.</w:t>
                  </w:r>
                </w:p>
              </w:tc>
              <w:tc>
                <w:tcPr>
                  <w:tcW w:w="1738" w:type="dxa"/>
                </w:tcPr>
                <w:p w:rsidR="002E34EB" w:rsidRPr="00DE35E2" w:rsidRDefault="002E34EB" w:rsidP="00DE35E2">
                  <w:pPr>
                    <w:jc w:val="center"/>
                    <w:rPr>
                      <w:b/>
                      <w:sz w:val="20"/>
                      <w:szCs w:val="20"/>
                    </w:rPr>
                  </w:pPr>
                </w:p>
              </w:tc>
              <w:tc>
                <w:tcPr>
                  <w:tcW w:w="2127" w:type="dxa"/>
                </w:tcPr>
                <w:p w:rsidR="002E34EB" w:rsidRPr="00DE35E2" w:rsidRDefault="002E34EB" w:rsidP="00DE35E2">
                  <w:pPr>
                    <w:rPr>
                      <w:b/>
                      <w:sz w:val="20"/>
                      <w:szCs w:val="20"/>
                    </w:rPr>
                  </w:pPr>
                </w:p>
              </w:tc>
            </w:tr>
            <w:tr w:rsidR="002E34EB" w:rsidRPr="002D3CAC" w:rsidTr="009779F3">
              <w:trPr>
                <w:trHeight w:val="421"/>
                <w:jc w:val="center"/>
              </w:trPr>
              <w:tc>
                <w:tcPr>
                  <w:tcW w:w="696" w:type="dxa"/>
                  <w:vAlign w:val="center"/>
                </w:tcPr>
                <w:p w:rsidR="002E34EB" w:rsidRPr="00DE35E2" w:rsidRDefault="002E34EB" w:rsidP="00DE35E2">
                  <w:pPr>
                    <w:jc w:val="center"/>
                    <w:rPr>
                      <w:sz w:val="20"/>
                      <w:szCs w:val="20"/>
                    </w:rPr>
                  </w:pPr>
                  <w:r w:rsidRPr="00DE35E2">
                    <w:rPr>
                      <w:sz w:val="20"/>
                      <w:szCs w:val="20"/>
                    </w:rPr>
                    <w:t>1.4.</w:t>
                  </w:r>
                </w:p>
              </w:tc>
              <w:tc>
                <w:tcPr>
                  <w:tcW w:w="4819" w:type="dxa"/>
                  <w:vAlign w:val="center"/>
                </w:tcPr>
                <w:p w:rsidR="002E34EB" w:rsidRPr="00DE35E2" w:rsidRDefault="002E34EB" w:rsidP="00DE35E2">
                  <w:pPr>
                    <w:ind w:left="33"/>
                    <w:rPr>
                      <w:sz w:val="20"/>
                      <w:szCs w:val="20"/>
                    </w:rPr>
                  </w:pPr>
                  <w:r w:rsidRPr="00DE35E2">
                    <w:rPr>
                      <w:sz w:val="20"/>
                      <w:szCs w:val="20"/>
                    </w:rPr>
                    <w:t>Наличие на автоцистерне вмонтированной лестницы с исправным и подъемным ограждением с промежуточными ригелями./</w:t>
                  </w:r>
                </w:p>
                <w:p w:rsidR="002E34EB" w:rsidRPr="00DE35E2" w:rsidRDefault="002E34EB" w:rsidP="00DE35E2">
                  <w:pPr>
                    <w:ind w:left="33"/>
                    <w:rPr>
                      <w:i/>
                      <w:sz w:val="20"/>
                      <w:szCs w:val="20"/>
                      <w:lang w:val="en-US"/>
                    </w:rPr>
                  </w:pPr>
                  <w:r w:rsidRPr="00DE35E2">
                    <w:rPr>
                      <w:i/>
                      <w:sz w:val="20"/>
                      <w:szCs w:val="20"/>
                      <w:lang w:val="en-US"/>
                    </w:rPr>
                    <w:t xml:space="preserve">The tank truck is equipped with a fixed ladder </w:t>
                  </w:r>
                  <w:r w:rsidRPr="00DE35E2">
                    <w:rPr>
                      <w:i/>
                      <w:sz w:val="20"/>
                      <w:szCs w:val="20"/>
                      <w:lang w:val="en-US" w:eastAsia="ru-RU"/>
                    </w:rPr>
                    <w:t>and operable folding guard rails with mid rails.</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38"/>
                <w:jc w:val="center"/>
              </w:trPr>
              <w:tc>
                <w:tcPr>
                  <w:tcW w:w="696" w:type="dxa"/>
                  <w:vAlign w:val="center"/>
                </w:tcPr>
                <w:p w:rsidR="002E34EB" w:rsidRPr="00DE35E2" w:rsidRDefault="002E34EB" w:rsidP="00DE35E2">
                  <w:pPr>
                    <w:jc w:val="center"/>
                    <w:rPr>
                      <w:sz w:val="20"/>
                      <w:szCs w:val="20"/>
                    </w:rPr>
                  </w:pPr>
                  <w:r w:rsidRPr="00DE35E2">
                    <w:rPr>
                      <w:sz w:val="20"/>
                      <w:szCs w:val="20"/>
                    </w:rPr>
                    <w:t>1.5.</w:t>
                  </w:r>
                </w:p>
              </w:tc>
              <w:tc>
                <w:tcPr>
                  <w:tcW w:w="4819" w:type="dxa"/>
                  <w:vAlign w:val="center"/>
                </w:tcPr>
                <w:p w:rsidR="002E34EB" w:rsidRPr="00DE35E2" w:rsidRDefault="002E34EB" w:rsidP="00DE35E2">
                  <w:pPr>
                    <w:ind w:left="33"/>
                    <w:rPr>
                      <w:sz w:val="20"/>
                      <w:szCs w:val="20"/>
                    </w:rPr>
                  </w:pPr>
                  <w:r w:rsidRPr="00DE35E2">
                    <w:rPr>
                      <w:sz w:val="20"/>
                      <w:szCs w:val="20"/>
                    </w:rPr>
                    <w:t>Разгрузочные шланги убраны в пеналы. Пеналы целостные и плотно закрыты./</w:t>
                  </w:r>
                </w:p>
                <w:p w:rsidR="002E34EB" w:rsidRPr="00DE35E2" w:rsidRDefault="002E34EB" w:rsidP="00DE35E2">
                  <w:pPr>
                    <w:ind w:left="33"/>
                    <w:rPr>
                      <w:i/>
                      <w:sz w:val="20"/>
                      <w:szCs w:val="20"/>
                      <w:lang w:val="en-US"/>
                    </w:rPr>
                  </w:pPr>
                  <w:r w:rsidRPr="00DE35E2">
                    <w:rPr>
                      <w:i/>
                      <w:sz w:val="20"/>
                      <w:szCs w:val="20"/>
                      <w:lang w:val="en-US"/>
                    </w:rPr>
                    <w:t>Unloading hoses are placed in storage boxes. The storage boxes are undamaged and tightly closed.</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91"/>
                <w:jc w:val="center"/>
              </w:trPr>
              <w:tc>
                <w:tcPr>
                  <w:tcW w:w="696" w:type="dxa"/>
                  <w:vAlign w:val="center"/>
                </w:tcPr>
                <w:p w:rsidR="002E34EB" w:rsidRPr="00DE35E2" w:rsidRDefault="002E34EB" w:rsidP="00DE35E2">
                  <w:pPr>
                    <w:jc w:val="center"/>
                    <w:rPr>
                      <w:sz w:val="20"/>
                      <w:szCs w:val="20"/>
                    </w:rPr>
                  </w:pPr>
                  <w:r w:rsidRPr="00DE35E2">
                    <w:rPr>
                      <w:sz w:val="20"/>
                      <w:szCs w:val="20"/>
                    </w:rPr>
                    <w:t>1.6.</w:t>
                  </w:r>
                </w:p>
              </w:tc>
              <w:tc>
                <w:tcPr>
                  <w:tcW w:w="4819" w:type="dxa"/>
                  <w:vAlign w:val="center"/>
                </w:tcPr>
                <w:p w:rsidR="002E34EB" w:rsidRPr="00DE35E2" w:rsidRDefault="002E34EB" w:rsidP="00DE35E2">
                  <w:pPr>
                    <w:ind w:left="33"/>
                    <w:rPr>
                      <w:sz w:val="20"/>
                      <w:szCs w:val="20"/>
                    </w:rPr>
                  </w:pPr>
                  <w:r w:rsidRPr="00DE35E2">
                    <w:rPr>
                      <w:sz w:val="20"/>
                      <w:szCs w:val="20"/>
                    </w:rPr>
                    <w:t>Отсутствие на элементах ТС скотча и прочих армированных лент./</w:t>
                  </w:r>
                </w:p>
                <w:p w:rsidR="002E34EB" w:rsidRPr="00DE35E2" w:rsidRDefault="002E34EB" w:rsidP="00DE35E2">
                  <w:pPr>
                    <w:ind w:left="33"/>
                    <w:rPr>
                      <w:i/>
                      <w:sz w:val="20"/>
                      <w:szCs w:val="20"/>
                      <w:lang w:val="en-US"/>
                    </w:rPr>
                  </w:pPr>
                  <w:r w:rsidRPr="00DE35E2">
                    <w:rPr>
                      <w:i/>
                      <w:sz w:val="20"/>
                      <w:szCs w:val="20"/>
                      <w:lang w:val="en-US"/>
                    </w:rPr>
                    <w:t>There is no scotch tape or any other reinforced tape on vehicle elements.</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43"/>
                <w:jc w:val="center"/>
              </w:trPr>
              <w:tc>
                <w:tcPr>
                  <w:tcW w:w="696" w:type="dxa"/>
                  <w:vAlign w:val="center"/>
                </w:tcPr>
                <w:p w:rsidR="002E34EB" w:rsidRPr="00DE35E2" w:rsidRDefault="002E34EB" w:rsidP="00DE35E2">
                  <w:pPr>
                    <w:jc w:val="center"/>
                    <w:rPr>
                      <w:sz w:val="20"/>
                      <w:szCs w:val="20"/>
                    </w:rPr>
                  </w:pPr>
                  <w:r w:rsidRPr="00DE35E2">
                    <w:rPr>
                      <w:sz w:val="20"/>
                      <w:szCs w:val="20"/>
                    </w:rPr>
                    <w:t>1.7.</w:t>
                  </w:r>
                </w:p>
              </w:tc>
              <w:tc>
                <w:tcPr>
                  <w:tcW w:w="4819" w:type="dxa"/>
                  <w:vAlign w:val="center"/>
                </w:tcPr>
                <w:p w:rsidR="002E34EB" w:rsidRPr="00DE35E2" w:rsidRDefault="002E34EB" w:rsidP="00DE35E2">
                  <w:pPr>
                    <w:ind w:left="33"/>
                    <w:rPr>
                      <w:sz w:val="20"/>
                      <w:szCs w:val="20"/>
                    </w:rPr>
                  </w:pPr>
                  <w:r w:rsidRPr="00DE35E2">
                    <w:rPr>
                      <w:sz w:val="20"/>
                      <w:szCs w:val="20"/>
                    </w:rPr>
                    <w:t>Отсутствие соединений трубопроводов и шлангов без установленных на них заглушек./</w:t>
                  </w:r>
                </w:p>
                <w:p w:rsidR="002E34EB" w:rsidRPr="00DE35E2" w:rsidRDefault="002E34EB" w:rsidP="00DE35E2">
                  <w:pPr>
                    <w:ind w:left="33"/>
                    <w:rPr>
                      <w:i/>
                      <w:sz w:val="20"/>
                      <w:szCs w:val="20"/>
                      <w:lang w:val="en-US"/>
                    </w:rPr>
                  </w:pPr>
                  <w:r w:rsidRPr="00DE35E2">
                    <w:rPr>
                      <w:i/>
                      <w:sz w:val="20"/>
                      <w:szCs w:val="20"/>
                      <w:lang w:val="en-US"/>
                    </w:rPr>
                    <w:t>There are no unplugged connections between pipelines and hoses.</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43"/>
                <w:jc w:val="center"/>
              </w:trPr>
              <w:tc>
                <w:tcPr>
                  <w:tcW w:w="696" w:type="dxa"/>
                  <w:vAlign w:val="center"/>
                </w:tcPr>
                <w:p w:rsidR="002E34EB" w:rsidRPr="00DE35E2" w:rsidRDefault="002E34EB" w:rsidP="00DE35E2">
                  <w:pPr>
                    <w:jc w:val="center"/>
                    <w:rPr>
                      <w:sz w:val="20"/>
                      <w:szCs w:val="20"/>
                    </w:rPr>
                  </w:pPr>
                  <w:r w:rsidRPr="00DE35E2">
                    <w:rPr>
                      <w:sz w:val="20"/>
                      <w:szCs w:val="20"/>
                    </w:rPr>
                    <w:t>1.8.</w:t>
                  </w:r>
                </w:p>
              </w:tc>
              <w:tc>
                <w:tcPr>
                  <w:tcW w:w="4819" w:type="dxa"/>
                  <w:vAlign w:val="center"/>
                </w:tcPr>
                <w:p w:rsidR="002E34EB" w:rsidRPr="00DE35E2" w:rsidRDefault="002E34EB" w:rsidP="00DE35E2">
                  <w:pPr>
                    <w:ind w:left="33"/>
                    <w:rPr>
                      <w:sz w:val="20"/>
                      <w:szCs w:val="20"/>
                    </w:rPr>
                  </w:pPr>
                  <w:r w:rsidRPr="00DE35E2">
                    <w:rPr>
                      <w:sz w:val="20"/>
                      <w:szCs w:val="20"/>
                    </w:rPr>
                    <w:t>Наличие противооткатных упоров не менее 2 шт./</w:t>
                  </w:r>
                </w:p>
                <w:p w:rsidR="002E34EB" w:rsidRPr="00DE35E2" w:rsidRDefault="002E34EB" w:rsidP="00DE35E2">
                  <w:pPr>
                    <w:ind w:left="33"/>
                    <w:rPr>
                      <w:i/>
                      <w:sz w:val="20"/>
                      <w:szCs w:val="20"/>
                      <w:lang w:val="en-US"/>
                    </w:rPr>
                  </w:pPr>
                  <w:r w:rsidRPr="00DE35E2">
                    <w:rPr>
                      <w:i/>
                      <w:sz w:val="20"/>
                      <w:szCs w:val="20"/>
                      <w:lang w:val="en-US"/>
                    </w:rPr>
                    <w:t>At least two wheel chocks are available.</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67"/>
                <w:jc w:val="center"/>
              </w:trPr>
              <w:tc>
                <w:tcPr>
                  <w:tcW w:w="696" w:type="dxa"/>
                  <w:vAlign w:val="center"/>
                </w:tcPr>
                <w:p w:rsidR="002E34EB" w:rsidRPr="00DE35E2" w:rsidRDefault="002E34EB" w:rsidP="00DE35E2">
                  <w:pPr>
                    <w:jc w:val="center"/>
                    <w:rPr>
                      <w:sz w:val="20"/>
                      <w:szCs w:val="20"/>
                    </w:rPr>
                  </w:pPr>
                  <w:r w:rsidRPr="00DE35E2">
                    <w:rPr>
                      <w:sz w:val="20"/>
                      <w:szCs w:val="20"/>
                    </w:rPr>
                    <w:t>1.9.</w:t>
                  </w:r>
                </w:p>
              </w:tc>
              <w:tc>
                <w:tcPr>
                  <w:tcW w:w="4819" w:type="dxa"/>
                  <w:vAlign w:val="center"/>
                </w:tcPr>
                <w:p w:rsidR="002E34EB" w:rsidRPr="00DE35E2" w:rsidRDefault="002E34EB" w:rsidP="00DE35E2">
                  <w:pPr>
                    <w:ind w:left="33"/>
                    <w:rPr>
                      <w:sz w:val="20"/>
                      <w:szCs w:val="20"/>
                      <w:lang w:val="en-US"/>
                    </w:rPr>
                  </w:pPr>
                  <w:r w:rsidRPr="00DE35E2">
                    <w:rPr>
                      <w:sz w:val="20"/>
                      <w:szCs w:val="20"/>
                    </w:rPr>
                    <w:t>Наличие</w:t>
                  </w:r>
                  <w:r w:rsidRPr="00DE35E2">
                    <w:rPr>
                      <w:sz w:val="20"/>
                      <w:szCs w:val="20"/>
                      <w:lang w:val="en-US"/>
                    </w:rPr>
                    <w:t xml:space="preserve"> </w:t>
                  </w:r>
                  <w:r w:rsidRPr="00DE35E2">
                    <w:rPr>
                      <w:sz w:val="20"/>
                      <w:szCs w:val="20"/>
                    </w:rPr>
                    <w:t>задних</w:t>
                  </w:r>
                  <w:r w:rsidRPr="00DE35E2">
                    <w:rPr>
                      <w:sz w:val="20"/>
                      <w:szCs w:val="20"/>
                      <w:lang w:val="en-US"/>
                    </w:rPr>
                    <w:t xml:space="preserve"> </w:t>
                  </w:r>
                  <w:r w:rsidRPr="00DE35E2">
                    <w:rPr>
                      <w:sz w:val="20"/>
                      <w:szCs w:val="20"/>
                    </w:rPr>
                    <w:t>аутригеров</w:t>
                  </w:r>
                  <w:r w:rsidRPr="00DE35E2">
                    <w:rPr>
                      <w:sz w:val="20"/>
                      <w:szCs w:val="20"/>
                      <w:lang w:val="en-US"/>
                    </w:rPr>
                    <w:t>./</w:t>
                  </w:r>
                </w:p>
                <w:p w:rsidR="002E34EB" w:rsidRPr="00DE35E2" w:rsidRDefault="002E34EB" w:rsidP="00DE35E2">
                  <w:pPr>
                    <w:ind w:left="33"/>
                    <w:rPr>
                      <w:i/>
                      <w:sz w:val="20"/>
                      <w:szCs w:val="20"/>
                      <w:lang w:val="en-US"/>
                    </w:rPr>
                  </w:pPr>
                  <w:r w:rsidRPr="00DE35E2">
                    <w:rPr>
                      <w:i/>
                      <w:sz w:val="20"/>
                      <w:szCs w:val="20"/>
                      <w:lang w:val="en-US"/>
                    </w:rPr>
                    <w:t>Rear outriggers are provided.</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43"/>
                <w:jc w:val="center"/>
              </w:trPr>
              <w:tc>
                <w:tcPr>
                  <w:tcW w:w="696" w:type="dxa"/>
                  <w:vAlign w:val="center"/>
                </w:tcPr>
                <w:p w:rsidR="002E34EB" w:rsidRPr="00DE35E2" w:rsidRDefault="002E34EB" w:rsidP="00DE35E2">
                  <w:pPr>
                    <w:jc w:val="center"/>
                    <w:rPr>
                      <w:sz w:val="20"/>
                      <w:szCs w:val="20"/>
                    </w:rPr>
                  </w:pPr>
                  <w:r w:rsidRPr="00DE35E2">
                    <w:rPr>
                      <w:sz w:val="20"/>
                      <w:szCs w:val="20"/>
                    </w:rPr>
                    <w:t>1.10.</w:t>
                  </w:r>
                </w:p>
              </w:tc>
              <w:tc>
                <w:tcPr>
                  <w:tcW w:w="4819" w:type="dxa"/>
                  <w:vAlign w:val="center"/>
                </w:tcPr>
                <w:p w:rsidR="002E34EB" w:rsidRPr="00DE35E2" w:rsidRDefault="002E34EB" w:rsidP="00DE35E2">
                  <w:pPr>
                    <w:ind w:left="33"/>
                    <w:rPr>
                      <w:sz w:val="20"/>
                      <w:szCs w:val="20"/>
                      <w:lang w:val="en-US"/>
                    </w:rPr>
                  </w:pPr>
                  <w:r w:rsidRPr="00DE35E2">
                    <w:rPr>
                      <w:sz w:val="20"/>
                      <w:szCs w:val="20"/>
                    </w:rPr>
                    <w:t>Наличие</w:t>
                  </w:r>
                  <w:r w:rsidRPr="00DE35E2">
                    <w:rPr>
                      <w:sz w:val="20"/>
                      <w:szCs w:val="20"/>
                      <w:lang w:val="en-US"/>
                    </w:rPr>
                    <w:t xml:space="preserve"> </w:t>
                  </w:r>
                  <w:r w:rsidRPr="00DE35E2">
                    <w:rPr>
                      <w:sz w:val="20"/>
                      <w:szCs w:val="20"/>
                    </w:rPr>
                    <w:t>троса</w:t>
                  </w:r>
                  <w:r w:rsidRPr="00DE35E2">
                    <w:rPr>
                      <w:sz w:val="20"/>
                      <w:szCs w:val="20"/>
                      <w:lang w:val="en-US"/>
                    </w:rPr>
                    <w:t xml:space="preserve"> </w:t>
                  </w:r>
                  <w:r w:rsidRPr="00DE35E2">
                    <w:rPr>
                      <w:sz w:val="20"/>
                      <w:szCs w:val="20"/>
                    </w:rPr>
                    <w:t>заземления</w:t>
                  </w:r>
                  <w:r w:rsidRPr="00DE35E2">
                    <w:rPr>
                      <w:sz w:val="20"/>
                      <w:szCs w:val="20"/>
                      <w:lang w:val="en-US"/>
                    </w:rPr>
                    <w:t>./</w:t>
                  </w:r>
                </w:p>
                <w:p w:rsidR="002E34EB" w:rsidRPr="00DE35E2" w:rsidRDefault="002E34EB" w:rsidP="00DE35E2">
                  <w:pPr>
                    <w:ind w:left="33"/>
                    <w:rPr>
                      <w:i/>
                      <w:sz w:val="20"/>
                      <w:szCs w:val="20"/>
                      <w:lang w:val="en-US"/>
                    </w:rPr>
                  </w:pPr>
                  <w:r w:rsidRPr="00DE35E2">
                    <w:rPr>
                      <w:i/>
                      <w:sz w:val="20"/>
                      <w:szCs w:val="20"/>
                      <w:lang w:val="en-US"/>
                    </w:rPr>
                    <w:t>A grounding cable is provided.</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43"/>
                <w:jc w:val="center"/>
              </w:trPr>
              <w:tc>
                <w:tcPr>
                  <w:tcW w:w="696" w:type="dxa"/>
                  <w:vAlign w:val="center"/>
                </w:tcPr>
                <w:p w:rsidR="002E34EB" w:rsidRPr="00DE35E2" w:rsidRDefault="002E34EB" w:rsidP="00DE35E2">
                  <w:pPr>
                    <w:jc w:val="center"/>
                    <w:rPr>
                      <w:sz w:val="20"/>
                      <w:szCs w:val="20"/>
                    </w:rPr>
                  </w:pPr>
                  <w:r w:rsidRPr="00DE35E2">
                    <w:rPr>
                      <w:sz w:val="20"/>
                      <w:szCs w:val="20"/>
                    </w:rPr>
                    <w:t>1.11.</w:t>
                  </w:r>
                </w:p>
              </w:tc>
              <w:tc>
                <w:tcPr>
                  <w:tcW w:w="4819" w:type="dxa"/>
                  <w:vAlign w:val="center"/>
                </w:tcPr>
                <w:p w:rsidR="002E34EB" w:rsidRPr="00DE35E2" w:rsidRDefault="002E34EB" w:rsidP="00DE35E2">
                  <w:pPr>
                    <w:ind w:left="33"/>
                    <w:rPr>
                      <w:sz w:val="20"/>
                      <w:szCs w:val="20"/>
                      <w:lang w:val="en-US"/>
                    </w:rPr>
                  </w:pPr>
                  <w:r w:rsidRPr="00DE35E2">
                    <w:rPr>
                      <w:sz w:val="20"/>
                      <w:szCs w:val="20"/>
                    </w:rPr>
                    <w:t>Наличие</w:t>
                  </w:r>
                  <w:r w:rsidRPr="00DE35E2">
                    <w:rPr>
                      <w:sz w:val="20"/>
                      <w:szCs w:val="20"/>
                      <w:lang w:val="en-US"/>
                    </w:rPr>
                    <w:t xml:space="preserve"> </w:t>
                  </w:r>
                  <w:r w:rsidRPr="00DE35E2">
                    <w:rPr>
                      <w:sz w:val="20"/>
                      <w:szCs w:val="20"/>
                    </w:rPr>
                    <w:t>пломбировочного</w:t>
                  </w:r>
                  <w:r w:rsidRPr="00DE35E2">
                    <w:rPr>
                      <w:sz w:val="20"/>
                      <w:szCs w:val="20"/>
                      <w:lang w:val="en-US"/>
                    </w:rPr>
                    <w:t xml:space="preserve"> </w:t>
                  </w:r>
                  <w:r w:rsidRPr="00DE35E2">
                    <w:rPr>
                      <w:sz w:val="20"/>
                      <w:szCs w:val="20"/>
                    </w:rPr>
                    <w:t>троса</w:t>
                  </w:r>
                  <w:r w:rsidRPr="00DE35E2">
                    <w:rPr>
                      <w:sz w:val="20"/>
                      <w:szCs w:val="20"/>
                      <w:lang w:val="en-US"/>
                    </w:rPr>
                    <w:t>./</w:t>
                  </w:r>
                </w:p>
                <w:p w:rsidR="002E34EB" w:rsidRPr="00DE35E2" w:rsidRDefault="002E34EB" w:rsidP="00DE35E2">
                  <w:pPr>
                    <w:ind w:left="33"/>
                    <w:rPr>
                      <w:i/>
                      <w:sz w:val="20"/>
                      <w:szCs w:val="20"/>
                      <w:lang w:val="en-US"/>
                    </w:rPr>
                  </w:pPr>
                  <w:r w:rsidRPr="00DE35E2">
                    <w:rPr>
                      <w:i/>
                      <w:sz w:val="20"/>
                      <w:szCs w:val="20"/>
                      <w:lang w:val="en-US"/>
                    </w:rPr>
                    <w:t>A sealing cable is provided.</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343"/>
                <w:jc w:val="center"/>
              </w:trPr>
              <w:tc>
                <w:tcPr>
                  <w:tcW w:w="696" w:type="dxa"/>
                  <w:vAlign w:val="center"/>
                </w:tcPr>
                <w:p w:rsidR="002E34EB" w:rsidRPr="00DE35E2" w:rsidRDefault="002E34EB" w:rsidP="00DE35E2">
                  <w:pPr>
                    <w:jc w:val="center"/>
                    <w:rPr>
                      <w:sz w:val="20"/>
                      <w:szCs w:val="20"/>
                    </w:rPr>
                  </w:pPr>
                  <w:r w:rsidRPr="00DE35E2">
                    <w:rPr>
                      <w:sz w:val="20"/>
                      <w:szCs w:val="20"/>
                    </w:rPr>
                    <w:t>1.12.</w:t>
                  </w:r>
                </w:p>
              </w:tc>
              <w:tc>
                <w:tcPr>
                  <w:tcW w:w="4819" w:type="dxa"/>
                  <w:vAlign w:val="center"/>
                </w:tcPr>
                <w:p w:rsidR="002E34EB" w:rsidRPr="00DE35E2" w:rsidRDefault="002E34EB" w:rsidP="00DE35E2">
                  <w:pPr>
                    <w:ind w:left="33"/>
                    <w:rPr>
                      <w:sz w:val="20"/>
                      <w:szCs w:val="20"/>
                    </w:rPr>
                  </w:pPr>
                  <w:r w:rsidRPr="00DE35E2">
                    <w:rPr>
                      <w:sz w:val="20"/>
                      <w:szCs w:val="20"/>
                    </w:rPr>
                    <w:t>Наличие на манифольде автоцистерны предохранительного клапана избыточного давления, целостного манометра и термометра./</w:t>
                  </w:r>
                </w:p>
                <w:p w:rsidR="002E34EB" w:rsidRPr="00DE35E2" w:rsidRDefault="002E34EB" w:rsidP="00DE35E2">
                  <w:pPr>
                    <w:ind w:left="33"/>
                    <w:rPr>
                      <w:i/>
                      <w:sz w:val="20"/>
                      <w:szCs w:val="20"/>
                      <w:lang w:val="en-US"/>
                    </w:rPr>
                  </w:pPr>
                  <w:r w:rsidRPr="00DE35E2">
                    <w:rPr>
                      <w:i/>
                      <w:sz w:val="20"/>
                      <w:szCs w:val="20"/>
                      <w:lang w:val="en-US"/>
                    </w:rPr>
                    <w:t>The tank truck manifold is equipped with an operable pressure relief valve, pressure gauge and thermometer.</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DE35E2" w:rsidTr="009779F3">
              <w:trPr>
                <w:trHeight w:val="459"/>
                <w:jc w:val="center"/>
              </w:trPr>
              <w:tc>
                <w:tcPr>
                  <w:tcW w:w="696" w:type="dxa"/>
                  <w:vAlign w:val="center"/>
                </w:tcPr>
                <w:p w:rsidR="002E34EB" w:rsidRPr="00DE35E2" w:rsidRDefault="002E34EB" w:rsidP="00DE35E2">
                  <w:pPr>
                    <w:jc w:val="center"/>
                    <w:rPr>
                      <w:b/>
                      <w:sz w:val="20"/>
                      <w:szCs w:val="20"/>
                    </w:rPr>
                  </w:pPr>
                  <w:r w:rsidRPr="00DE35E2">
                    <w:rPr>
                      <w:b/>
                      <w:sz w:val="20"/>
                      <w:szCs w:val="20"/>
                    </w:rPr>
                    <w:t>2.</w:t>
                  </w:r>
                </w:p>
              </w:tc>
              <w:tc>
                <w:tcPr>
                  <w:tcW w:w="4819" w:type="dxa"/>
                  <w:vAlign w:val="center"/>
                </w:tcPr>
                <w:p w:rsidR="002E34EB" w:rsidRPr="00DE35E2" w:rsidRDefault="002E34EB" w:rsidP="00DE35E2">
                  <w:pPr>
                    <w:ind w:left="33"/>
                    <w:rPr>
                      <w:b/>
                      <w:sz w:val="20"/>
                      <w:szCs w:val="20"/>
                    </w:rPr>
                  </w:pPr>
                  <w:r w:rsidRPr="00DE35E2">
                    <w:rPr>
                      <w:b/>
                      <w:sz w:val="20"/>
                      <w:szCs w:val="20"/>
                    </w:rPr>
                    <w:t>Требования, предъявляемые к водителю/</w:t>
                  </w:r>
                </w:p>
                <w:p w:rsidR="002E34EB" w:rsidRPr="00DE35E2" w:rsidRDefault="002E34EB" w:rsidP="00DE35E2">
                  <w:pPr>
                    <w:ind w:left="33"/>
                    <w:rPr>
                      <w:i/>
                      <w:sz w:val="20"/>
                      <w:szCs w:val="20"/>
                    </w:rPr>
                  </w:pPr>
                  <w:r w:rsidRPr="00DE35E2">
                    <w:rPr>
                      <w:b/>
                      <w:i/>
                      <w:sz w:val="20"/>
                      <w:szCs w:val="20"/>
                      <w:lang w:val="en-US"/>
                    </w:rPr>
                    <w:t>Requirements</w:t>
                  </w:r>
                  <w:r w:rsidRPr="00DE35E2">
                    <w:rPr>
                      <w:b/>
                      <w:i/>
                      <w:sz w:val="20"/>
                      <w:szCs w:val="20"/>
                    </w:rPr>
                    <w:t xml:space="preserve"> </w:t>
                  </w:r>
                  <w:r w:rsidRPr="00DE35E2">
                    <w:rPr>
                      <w:b/>
                      <w:i/>
                      <w:sz w:val="20"/>
                      <w:szCs w:val="20"/>
                      <w:lang w:val="en-US"/>
                    </w:rPr>
                    <w:t>for</w:t>
                  </w:r>
                  <w:r w:rsidRPr="00DE35E2">
                    <w:rPr>
                      <w:b/>
                      <w:i/>
                      <w:sz w:val="20"/>
                      <w:szCs w:val="20"/>
                    </w:rPr>
                    <w:t xml:space="preserve"> </w:t>
                  </w:r>
                  <w:r w:rsidRPr="00DE35E2">
                    <w:rPr>
                      <w:b/>
                      <w:i/>
                      <w:sz w:val="20"/>
                      <w:szCs w:val="20"/>
                      <w:lang w:val="en-US"/>
                    </w:rPr>
                    <w:t>the</w:t>
                  </w:r>
                  <w:r w:rsidRPr="00DE35E2">
                    <w:rPr>
                      <w:b/>
                      <w:i/>
                      <w:sz w:val="20"/>
                      <w:szCs w:val="20"/>
                    </w:rPr>
                    <w:t xml:space="preserve"> </w:t>
                  </w:r>
                  <w:r w:rsidRPr="00DE35E2">
                    <w:rPr>
                      <w:b/>
                      <w:i/>
                      <w:sz w:val="20"/>
                      <w:szCs w:val="20"/>
                      <w:lang w:val="en-US"/>
                    </w:rPr>
                    <w:t>driver</w:t>
                  </w:r>
                </w:p>
              </w:tc>
              <w:tc>
                <w:tcPr>
                  <w:tcW w:w="1738" w:type="dxa"/>
                </w:tcPr>
                <w:p w:rsidR="002E34EB" w:rsidRPr="00DE35E2" w:rsidRDefault="002E34EB" w:rsidP="00DE35E2">
                  <w:pPr>
                    <w:rPr>
                      <w:b/>
                      <w:sz w:val="20"/>
                      <w:szCs w:val="20"/>
                    </w:rPr>
                  </w:pPr>
                </w:p>
              </w:tc>
              <w:tc>
                <w:tcPr>
                  <w:tcW w:w="2127" w:type="dxa"/>
                </w:tcPr>
                <w:p w:rsidR="002E34EB" w:rsidRPr="00DE35E2" w:rsidRDefault="002E34EB" w:rsidP="00DE35E2">
                  <w:pPr>
                    <w:rPr>
                      <w:b/>
                      <w:sz w:val="20"/>
                      <w:szCs w:val="20"/>
                    </w:rPr>
                  </w:pPr>
                </w:p>
              </w:tc>
            </w:tr>
            <w:tr w:rsidR="002E34EB" w:rsidRPr="002D3CAC" w:rsidTr="009779F3">
              <w:trPr>
                <w:trHeight w:val="411"/>
                <w:jc w:val="center"/>
              </w:trPr>
              <w:tc>
                <w:tcPr>
                  <w:tcW w:w="696" w:type="dxa"/>
                  <w:vAlign w:val="center"/>
                </w:tcPr>
                <w:p w:rsidR="002E34EB" w:rsidRPr="00DE35E2" w:rsidRDefault="002E34EB" w:rsidP="00DE35E2">
                  <w:pPr>
                    <w:jc w:val="center"/>
                    <w:rPr>
                      <w:sz w:val="20"/>
                      <w:szCs w:val="20"/>
                    </w:rPr>
                  </w:pPr>
                  <w:r w:rsidRPr="00DE35E2">
                    <w:rPr>
                      <w:sz w:val="20"/>
                      <w:szCs w:val="20"/>
                    </w:rPr>
                    <w:lastRenderedPageBreak/>
                    <w:t>2.1.</w:t>
                  </w:r>
                </w:p>
              </w:tc>
              <w:tc>
                <w:tcPr>
                  <w:tcW w:w="4819" w:type="dxa"/>
                  <w:vAlign w:val="center"/>
                </w:tcPr>
                <w:p w:rsidR="002E34EB" w:rsidRPr="00DE35E2" w:rsidRDefault="002E34EB" w:rsidP="00DE35E2">
                  <w:pPr>
                    <w:rPr>
                      <w:sz w:val="20"/>
                      <w:szCs w:val="20"/>
                    </w:rPr>
                  </w:pPr>
                  <w:r w:rsidRPr="00DE35E2">
                    <w:rPr>
                      <w:sz w:val="20"/>
                      <w:szCs w:val="20"/>
                    </w:rPr>
                    <w:t>Водитель одет в спецодежду:</w:t>
                  </w:r>
                </w:p>
                <w:p w:rsidR="002E34EB" w:rsidRPr="00DE35E2" w:rsidRDefault="002E34EB" w:rsidP="00DE35E2">
                  <w:pPr>
                    <w:rPr>
                      <w:sz w:val="20"/>
                      <w:szCs w:val="20"/>
                    </w:rPr>
                  </w:pPr>
                  <w:r w:rsidRPr="00DE35E2">
                    <w:rPr>
                      <w:sz w:val="20"/>
                      <w:szCs w:val="20"/>
                    </w:rPr>
                    <w:t>- одежда с длинными рукавами и штанинами, без видимых грязевых и масляных пятен, без рваных ее частей;</w:t>
                  </w:r>
                </w:p>
                <w:p w:rsidR="002E34EB" w:rsidRPr="00DE35E2" w:rsidRDefault="002E34EB" w:rsidP="00DE35E2">
                  <w:pPr>
                    <w:rPr>
                      <w:sz w:val="20"/>
                      <w:szCs w:val="20"/>
                    </w:rPr>
                  </w:pPr>
                  <w:r w:rsidRPr="00DE35E2">
                    <w:rPr>
                      <w:sz w:val="20"/>
                      <w:szCs w:val="20"/>
                    </w:rPr>
                    <w:t>- закрытая обувь с усиленным подноском./</w:t>
                  </w:r>
                </w:p>
                <w:p w:rsidR="002E34EB" w:rsidRPr="00DE35E2" w:rsidRDefault="002E34EB" w:rsidP="00DE35E2">
                  <w:pPr>
                    <w:rPr>
                      <w:i/>
                      <w:sz w:val="20"/>
                      <w:szCs w:val="20"/>
                      <w:lang w:val="en-US"/>
                    </w:rPr>
                  </w:pPr>
                  <w:r w:rsidRPr="00DE35E2">
                    <w:rPr>
                      <w:i/>
                      <w:sz w:val="20"/>
                      <w:szCs w:val="20"/>
                      <w:lang w:val="en-US"/>
                    </w:rPr>
                    <w:t>The driver is wearing working clothes with long sleeves and pant legs without visible dirt or lube oil stains or tears, and shoes with reinforced toe caps.</w:t>
                  </w:r>
                </w:p>
              </w:tc>
              <w:tc>
                <w:tcPr>
                  <w:tcW w:w="1738" w:type="dxa"/>
                </w:tcPr>
                <w:p w:rsidR="002E34EB" w:rsidRPr="00DE35E2" w:rsidRDefault="002E34EB" w:rsidP="00DE35E2">
                  <w:pPr>
                    <w:jc w:val="center"/>
                    <w:rPr>
                      <w:b/>
                      <w:sz w:val="20"/>
                      <w:szCs w:val="20"/>
                      <w:lang w:val="en-US"/>
                    </w:rPr>
                  </w:pPr>
                </w:p>
              </w:tc>
              <w:tc>
                <w:tcPr>
                  <w:tcW w:w="2127" w:type="dxa"/>
                </w:tcPr>
                <w:p w:rsidR="002E34EB" w:rsidRPr="00DE35E2" w:rsidRDefault="002E34EB" w:rsidP="00DE35E2">
                  <w:pPr>
                    <w:rPr>
                      <w:b/>
                      <w:sz w:val="20"/>
                      <w:szCs w:val="20"/>
                      <w:lang w:val="en-US"/>
                    </w:rPr>
                  </w:pPr>
                </w:p>
              </w:tc>
            </w:tr>
            <w:tr w:rsidR="002E34EB" w:rsidRPr="00DE35E2" w:rsidTr="009779F3">
              <w:trPr>
                <w:trHeight w:val="411"/>
                <w:jc w:val="center"/>
              </w:trPr>
              <w:tc>
                <w:tcPr>
                  <w:tcW w:w="696" w:type="dxa"/>
                  <w:vAlign w:val="center"/>
                </w:tcPr>
                <w:p w:rsidR="002E34EB" w:rsidRPr="00DE35E2" w:rsidRDefault="002E34EB" w:rsidP="00DE35E2">
                  <w:pPr>
                    <w:jc w:val="center"/>
                    <w:rPr>
                      <w:sz w:val="20"/>
                      <w:szCs w:val="20"/>
                    </w:rPr>
                  </w:pPr>
                  <w:r w:rsidRPr="00DE35E2">
                    <w:rPr>
                      <w:sz w:val="20"/>
                      <w:szCs w:val="20"/>
                    </w:rPr>
                    <w:t>2.2.</w:t>
                  </w:r>
                </w:p>
              </w:tc>
              <w:tc>
                <w:tcPr>
                  <w:tcW w:w="4819" w:type="dxa"/>
                  <w:vAlign w:val="center"/>
                </w:tcPr>
                <w:p w:rsidR="002E34EB" w:rsidRPr="00DE35E2" w:rsidRDefault="002E34EB" w:rsidP="00DE35E2">
                  <w:pPr>
                    <w:rPr>
                      <w:sz w:val="20"/>
                      <w:szCs w:val="20"/>
                    </w:rPr>
                  </w:pPr>
                  <w:r w:rsidRPr="00DE35E2">
                    <w:rPr>
                      <w:sz w:val="20"/>
                      <w:szCs w:val="20"/>
                    </w:rPr>
                    <w:t>У водителя присутствуют СИЗ:</w:t>
                  </w:r>
                </w:p>
                <w:p w:rsidR="002E34EB" w:rsidRPr="00DE35E2" w:rsidRDefault="002E34EB" w:rsidP="00DE35E2">
                  <w:pPr>
                    <w:rPr>
                      <w:sz w:val="20"/>
                      <w:szCs w:val="20"/>
                    </w:rPr>
                  </w:pPr>
                  <w:r w:rsidRPr="00DE35E2">
                    <w:rPr>
                      <w:sz w:val="20"/>
                      <w:szCs w:val="20"/>
                    </w:rPr>
                    <w:t>- защитная каска с фиксирующем ремешком на подбородке,</w:t>
                  </w:r>
                </w:p>
                <w:p w:rsidR="002E34EB" w:rsidRPr="00DE35E2" w:rsidRDefault="002E34EB" w:rsidP="00DE35E2">
                  <w:pPr>
                    <w:rPr>
                      <w:sz w:val="20"/>
                      <w:szCs w:val="20"/>
                    </w:rPr>
                  </w:pPr>
                  <w:r w:rsidRPr="00DE35E2">
                    <w:rPr>
                      <w:sz w:val="20"/>
                      <w:szCs w:val="20"/>
                    </w:rPr>
                    <w:t xml:space="preserve">- защитные очки, плотно закрывающие глаза от попадания пыли, </w:t>
                  </w:r>
                </w:p>
                <w:p w:rsidR="002E34EB" w:rsidRPr="00DE35E2" w:rsidRDefault="002E34EB" w:rsidP="00DE35E2">
                  <w:pPr>
                    <w:rPr>
                      <w:sz w:val="20"/>
                      <w:szCs w:val="20"/>
                    </w:rPr>
                  </w:pPr>
                  <w:r w:rsidRPr="00DE35E2">
                    <w:rPr>
                      <w:sz w:val="20"/>
                      <w:szCs w:val="20"/>
                    </w:rPr>
                    <w:t>- респиратор для защиты от пыли,</w:t>
                  </w:r>
                </w:p>
                <w:p w:rsidR="002E34EB" w:rsidRPr="00DE35E2" w:rsidRDefault="002E34EB" w:rsidP="00DE35E2">
                  <w:pPr>
                    <w:rPr>
                      <w:sz w:val="20"/>
                      <w:szCs w:val="20"/>
                      <w:lang w:val="en-US"/>
                    </w:rPr>
                  </w:pPr>
                  <w:r w:rsidRPr="00DE35E2">
                    <w:rPr>
                      <w:sz w:val="20"/>
                      <w:szCs w:val="20"/>
                      <w:lang w:val="en-US"/>
                    </w:rPr>
                    <w:t xml:space="preserve">- </w:t>
                  </w:r>
                  <w:r w:rsidRPr="00DE35E2">
                    <w:rPr>
                      <w:sz w:val="20"/>
                      <w:szCs w:val="20"/>
                    </w:rPr>
                    <w:t>защитные</w:t>
                  </w:r>
                  <w:r w:rsidRPr="00DE35E2">
                    <w:rPr>
                      <w:sz w:val="20"/>
                      <w:szCs w:val="20"/>
                      <w:lang w:val="en-US"/>
                    </w:rPr>
                    <w:t xml:space="preserve"> </w:t>
                  </w:r>
                  <w:r w:rsidRPr="00DE35E2">
                    <w:rPr>
                      <w:sz w:val="20"/>
                      <w:szCs w:val="20"/>
                    </w:rPr>
                    <w:t>перчатки</w:t>
                  </w:r>
                  <w:r w:rsidRPr="00DE35E2">
                    <w:rPr>
                      <w:sz w:val="20"/>
                      <w:szCs w:val="20"/>
                      <w:lang w:val="en-US"/>
                    </w:rPr>
                    <w:t>./</w:t>
                  </w:r>
                </w:p>
                <w:p w:rsidR="002E34EB" w:rsidRPr="00DE35E2" w:rsidRDefault="002E34EB" w:rsidP="00DE35E2">
                  <w:pPr>
                    <w:rPr>
                      <w:i/>
                      <w:sz w:val="20"/>
                      <w:szCs w:val="20"/>
                      <w:lang w:val="en-US"/>
                    </w:rPr>
                  </w:pPr>
                  <w:r w:rsidRPr="00DE35E2">
                    <w:rPr>
                      <w:i/>
                      <w:sz w:val="20"/>
                      <w:szCs w:val="20"/>
                      <w:lang w:val="en-US"/>
                    </w:rPr>
                    <w:t>The driver is provided with personal protective equipment:</w:t>
                  </w:r>
                </w:p>
                <w:p w:rsidR="002E34EB" w:rsidRPr="00DE35E2" w:rsidRDefault="002E34EB" w:rsidP="00DE35E2">
                  <w:pPr>
                    <w:rPr>
                      <w:i/>
                      <w:sz w:val="20"/>
                      <w:szCs w:val="20"/>
                      <w:lang w:val="en-US"/>
                    </w:rPr>
                  </w:pPr>
                  <w:r w:rsidRPr="00DE35E2">
                    <w:rPr>
                      <w:i/>
                      <w:sz w:val="20"/>
                      <w:szCs w:val="20"/>
                      <w:lang w:val="en-US"/>
                    </w:rPr>
                    <w:t>- safety helmet with a chin strap;</w:t>
                  </w:r>
                </w:p>
                <w:p w:rsidR="002E34EB" w:rsidRPr="00DE35E2" w:rsidRDefault="002E34EB" w:rsidP="00DE35E2">
                  <w:pPr>
                    <w:rPr>
                      <w:i/>
                      <w:sz w:val="20"/>
                      <w:szCs w:val="20"/>
                      <w:lang w:val="en-US"/>
                    </w:rPr>
                  </w:pPr>
                  <w:r w:rsidRPr="00DE35E2">
                    <w:rPr>
                      <w:i/>
                      <w:sz w:val="20"/>
                      <w:szCs w:val="20"/>
                      <w:lang w:val="en-US"/>
                    </w:rPr>
                    <w:t>- anti-dust goggles;</w:t>
                  </w:r>
                </w:p>
                <w:p w:rsidR="002E34EB" w:rsidRPr="00DE35E2" w:rsidRDefault="002E34EB" w:rsidP="00DE35E2">
                  <w:pPr>
                    <w:rPr>
                      <w:i/>
                      <w:sz w:val="20"/>
                      <w:szCs w:val="20"/>
                      <w:lang w:val="en-US"/>
                    </w:rPr>
                  </w:pPr>
                  <w:r w:rsidRPr="00DE35E2">
                    <w:rPr>
                      <w:i/>
                      <w:sz w:val="20"/>
                      <w:szCs w:val="20"/>
                      <w:lang w:val="en-US"/>
                    </w:rPr>
                    <w:t>- anti-dust respirator;</w:t>
                  </w:r>
                </w:p>
                <w:p w:rsidR="002E34EB" w:rsidRPr="00DE35E2" w:rsidRDefault="002E34EB" w:rsidP="00DE35E2">
                  <w:pPr>
                    <w:rPr>
                      <w:sz w:val="20"/>
                      <w:szCs w:val="20"/>
                      <w:lang w:val="en-US"/>
                    </w:rPr>
                  </w:pPr>
                  <w:r w:rsidRPr="00DE35E2">
                    <w:rPr>
                      <w:i/>
                      <w:sz w:val="20"/>
                      <w:szCs w:val="20"/>
                      <w:lang w:val="en-US"/>
                    </w:rPr>
                    <w:t>- protective gloves.</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DE35E2" w:rsidTr="009779F3">
              <w:trPr>
                <w:trHeight w:val="411"/>
                <w:jc w:val="center"/>
              </w:trPr>
              <w:tc>
                <w:tcPr>
                  <w:tcW w:w="696" w:type="dxa"/>
                  <w:vAlign w:val="center"/>
                </w:tcPr>
                <w:p w:rsidR="002E34EB" w:rsidRPr="00DE35E2" w:rsidRDefault="002E34EB" w:rsidP="00DE35E2">
                  <w:pPr>
                    <w:jc w:val="center"/>
                    <w:rPr>
                      <w:b/>
                      <w:sz w:val="20"/>
                      <w:szCs w:val="20"/>
                    </w:rPr>
                  </w:pPr>
                  <w:r w:rsidRPr="00DE35E2">
                    <w:rPr>
                      <w:b/>
                      <w:sz w:val="20"/>
                      <w:szCs w:val="20"/>
                    </w:rPr>
                    <w:t>3.</w:t>
                  </w:r>
                </w:p>
              </w:tc>
              <w:tc>
                <w:tcPr>
                  <w:tcW w:w="4819" w:type="dxa"/>
                  <w:vAlign w:val="center"/>
                </w:tcPr>
                <w:p w:rsidR="002E34EB" w:rsidRPr="00DE35E2" w:rsidRDefault="002E34EB" w:rsidP="00DE35E2">
                  <w:pPr>
                    <w:rPr>
                      <w:b/>
                      <w:sz w:val="20"/>
                      <w:szCs w:val="20"/>
                    </w:rPr>
                  </w:pPr>
                  <w:r w:rsidRPr="00DE35E2">
                    <w:rPr>
                      <w:b/>
                      <w:sz w:val="20"/>
                      <w:szCs w:val="20"/>
                    </w:rPr>
                    <w:t>Требования, предъявляемые к чистоте ТС/</w:t>
                  </w:r>
                </w:p>
                <w:p w:rsidR="002E34EB" w:rsidRPr="00DE35E2" w:rsidRDefault="002E34EB" w:rsidP="00DE35E2">
                  <w:pPr>
                    <w:rPr>
                      <w:b/>
                      <w:i/>
                      <w:sz w:val="20"/>
                      <w:szCs w:val="20"/>
                    </w:rPr>
                  </w:pPr>
                  <w:r w:rsidRPr="00DE35E2">
                    <w:rPr>
                      <w:b/>
                      <w:i/>
                      <w:sz w:val="20"/>
                      <w:szCs w:val="20"/>
                      <w:lang w:val="en-US"/>
                    </w:rPr>
                    <w:t>Requirements for vehicle cleanliness</w:t>
                  </w:r>
                </w:p>
              </w:tc>
              <w:tc>
                <w:tcPr>
                  <w:tcW w:w="1738" w:type="dxa"/>
                </w:tcPr>
                <w:p w:rsidR="002E34EB" w:rsidRPr="00DE35E2" w:rsidRDefault="002E34EB" w:rsidP="00DE35E2">
                  <w:pPr>
                    <w:rPr>
                      <w:b/>
                      <w:sz w:val="20"/>
                      <w:szCs w:val="20"/>
                    </w:rPr>
                  </w:pPr>
                </w:p>
              </w:tc>
              <w:tc>
                <w:tcPr>
                  <w:tcW w:w="2127" w:type="dxa"/>
                </w:tcPr>
                <w:p w:rsidR="002E34EB" w:rsidRPr="00DE35E2" w:rsidRDefault="002E34EB" w:rsidP="00DE35E2">
                  <w:pPr>
                    <w:rPr>
                      <w:b/>
                      <w:sz w:val="20"/>
                      <w:szCs w:val="20"/>
                    </w:rPr>
                  </w:pPr>
                </w:p>
              </w:tc>
            </w:tr>
            <w:tr w:rsidR="002E34EB" w:rsidRPr="002D3CAC" w:rsidTr="009779F3">
              <w:trPr>
                <w:trHeight w:val="411"/>
                <w:jc w:val="center"/>
              </w:trPr>
              <w:tc>
                <w:tcPr>
                  <w:tcW w:w="696" w:type="dxa"/>
                  <w:vAlign w:val="center"/>
                </w:tcPr>
                <w:p w:rsidR="002E34EB" w:rsidRPr="00DE35E2" w:rsidRDefault="002E34EB" w:rsidP="00DE35E2">
                  <w:pPr>
                    <w:jc w:val="center"/>
                    <w:rPr>
                      <w:sz w:val="20"/>
                      <w:szCs w:val="20"/>
                    </w:rPr>
                  </w:pPr>
                  <w:r w:rsidRPr="00DE35E2">
                    <w:rPr>
                      <w:sz w:val="20"/>
                      <w:szCs w:val="20"/>
                    </w:rPr>
                    <w:t>3.1.</w:t>
                  </w:r>
                </w:p>
              </w:tc>
              <w:tc>
                <w:tcPr>
                  <w:tcW w:w="4819" w:type="dxa"/>
                  <w:vAlign w:val="center"/>
                </w:tcPr>
                <w:p w:rsidR="002E34EB" w:rsidRPr="00DE35E2" w:rsidRDefault="002E34EB" w:rsidP="00DE35E2">
                  <w:pPr>
                    <w:rPr>
                      <w:sz w:val="20"/>
                      <w:szCs w:val="20"/>
                    </w:rPr>
                  </w:pPr>
                  <w:r w:rsidRPr="00DE35E2">
                    <w:rPr>
                      <w:sz w:val="20"/>
                      <w:szCs w:val="20"/>
                    </w:rPr>
                    <w:t>Отсутствие остатков груза и посторонних предметов внутри автоцистерны./</w:t>
                  </w:r>
                </w:p>
                <w:p w:rsidR="002E34EB" w:rsidRPr="00DE35E2" w:rsidRDefault="002E34EB" w:rsidP="00DE35E2">
                  <w:pPr>
                    <w:rPr>
                      <w:sz w:val="20"/>
                      <w:szCs w:val="20"/>
                      <w:lang w:val="en-US"/>
                    </w:rPr>
                  </w:pPr>
                  <w:r w:rsidRPr="00DE35E2">
                    <w:rPr>
                      <w:i/>
                      <w:sz w:val="20"/>
                      <w:szCs w:val="20"/>
                      <w:lang w:val="en-US"/>
                    </w:rPr>
                    <w:t>There are no cargo residues or foreign objects inside the tank truck</w:t>
                  </w:r>
                  <w:r w:rsidRPr="00DE35E2">
                    <w:rPr>
                      <w:sz w:val="20"/>
                      <w:szCs w:val="20"/>
                      <w:lang w:val="en-US"/>
                    </w:rPr>
                    <w:t>.</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411"/>
                <w:jc w:val="center"/>
              </w:trPr>
              <w:tc>
                <w:tcPr>
                  <w:tcW w:w="696" w:type="dxa"/>
                  <w:vAlign w:val="center"/>
                </w:tcPr>
                <w:p w:rsidR="002E34EB" w:rsidRPr="00DE35E2" w:rsidRDefault="002E34EB" w:rsidP="00DE35E2">
                  <w:pPr>
                    <w:jc w:val="center"/>
                    <w:rPr>
                      <w:sz w:val="20"/>
                      <w:szCs w:val="20"/>
                    </w:rPr>
                  </w:pPr>
                  <w:r w:rsidRPr="00DE35E2">
                    <w:rPr>
                      <w:sz w:val="20"/>
                      <w:szCs w:val="20"/>
                    </w:rPr>
                    <w:t>3.2.</w:t>
                  </w:r>
                </w:p>
              </w:tc>
              <w:tc>
                <w:tcPr>
                  <w:tcW w:w="4819" w:type="dxa"/>
                  <w:vAlign w:val="center"/>
                </w:tcPr>
                <w:p w:rsidR="002E34EB" w:rsidRPr="00DE35E2" w:rsidRDefault="002E34EB" w:rsidP="00DE35E2">
                  <w:pPr>
                    <w:rPr>
                      <w:sz w:val="20"/>
                      <w:szCs w:val="20"/>
                      <w:lang w:val="en-US"/>
                    </w:rPr>
                  </w:pPr>
                  <w:r w:rsidRPr="00DE35E2">
                    <w:rPr>
                      <w:sz w:val="20"/>
                      <w:szCs w:val="20"/>
                    </w:rPr>
                    <w:t>Отсутствие</w:t>
                  </w:r>
                  <w:r w:rsidRPr="00DE35E2">
                    <w:rPr>
                      <w:sz w:val="20"/>
                      <w:szCs w:val="20"/>
                      <w:lang w:val="en-US"/>
                    </w:rPr>
                    <w:t xml:space="preserve"> </w:t>
                  </w:r>
                  <w:r w:rsidRPr="00DE35E2">
                    <w:rPr>
                      <w:sz w:val="20"/>
                      <w:szCs w:val="20"/>
                    </w:rPr>
                    <w:t>влаги</w:t>
                  </w:r>
                  <w:r w:rsidRPr="00DE35E2">
                    <w:rPr>
                      <w:sz w:val="20"/>
                      <w:szCs w:val="20"/>
                      <w:lang w:val="en-US"/>
                    </w:rPr>
                    <w:t xml:space="preserve"> </w:t>
                  </w:r>
                  <w:r w:rsidRPr="00DE35E2">
                    <w:rPr>
                      <w:sz w:val="20"/>
                      <w:szCs w:val="20"/>
                    </w:rPr>
                    <w:t>в</w:t>
                  </w:r>
                  <w:r w:rsidRPr="00DE35E2">
                    <w:rPr>
                      <w:sz w:val="20"/>
                      <w:szCs w:val="20"/>
                      <w:lang w:val="en-US"/>
                    </w:rPr>
                    <w:t xml:space="preserve"> </w:t>
                  </w:r>
                  <w:r w:rsidRPr="00DE35E2">
                    <w:rPr>
                      <w:sz w:val="20"/>
                      <w:szCs w:val="20"/>
                    </w:rPr>
                    <w:t>автоцистерне</w:t>
                  </w:r>
                  <w:r w:rsidRPr="00DE35E2">
                    <w:rPr>
                      <w:sz w:val="20"/>
                      <w:szCs w:val="20"/>
                      <w:lang w:val="en-US"/>
                    </w:rPr>
                    <w:t>./</w:t>
                  </w:r>
                </w:p>
                <w:p w:rsidR="002E34EB" w:rsidRPr="00DE35E2" w:rsidRDefault="002E34EB" w:rsidP="00DE35E2">
                  <w:pPr>
                    <w:rPr>
                      <w:i/>
                      <w:sz w:val="20"/>
                      <w:szCs w:val="20"/>
                      <w:lang w:val="en-US"/>
                    </w:rPr>
                  </w:pPr>
                  <w:r w:rsidRPr="00DE35E2">
                    <w:rPr>
                      <w:i/>
                      <w:sz w:val="20"/>
                      <w:szCs w:val="20"/>
                      <w:lang w:val="en-US"/>
                    </w:rPr>
                    <w:t>There is no moisture in the tank truck.</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411"/>
                <w:jc w:val="center"/>
              </w:trPr>
              <w:tc>
                <w:tcPr>
                  <w:tcW w:w="696" w:type="dxa"/>
                  <w:vAlign w:val="center"/>
                </w:tcPr>
                <w:p w:rsidR="002E34EB" w:rsidRPr="00DE35E2" w:rsidRDefault="002E34EB" w:rsidP="00DE35E2">
                  <w:pPr>
                    <w:jc w:val="center"/>
                    <w:rPr>
                      <w:sz w:val="20"/>
                      <w:szCs w:val="20"/>
                    </w:rPr>
                  </w:pPr>
                  <w:r w:rsidRPr="00DE35E2">
                    <w:rPr>
                      <w:sz w:val="20"/>
                      <w:szCs w:val="20"/>
                    </w:rPr>
                    <w:t>3.3.</w:t>
                  </w:r>
                </w:p>
              </w:tc>
              <w:tc>
                <w:tcPr>
                  <w:tcW w:w="4819" w:type="dxa"/>
                  <w:vAlign w:val="center"/>
                </w:tcPr>
                <w:p w:rsidR="002E34EB" w:rsidRPr="00DE35E2" w:rsidRDefault="002E34EB" w:rsidP="00DE35E2">
                  <w:pPr>
                    <w:rPr>
                      <w:sz w:val="20"/>
                      <w:szCs w:val="20"/>
                    </w:rPr>
                  </w:pPr>
                  <w:r w:rsidRPr="00DE35E2">
                    <w:rPr>
                      <w:sz w:val="20"/>
                      <w:szCs w:val="20"/>
                    </w:rPr>
                    <w:t>Наличие оригинала акта/сертификата мойки, заверенного подписью и печатью мойки./</w:t>
                  </w:r>
                </w:p>
                <w:p w:rsidR="002E34EB" w:rsidRPr="00DE35E2" w:rsidRDefault="002E34EB" w:rsidP="00DE35E2">
                  <w:pPr>
                    <w:rPr>
                      <w:i/>
                      <w:sz w:val="20"/>
                      <w:szCs w:val="20"/>
                      <w:lang w:val="en-US"/>
                    </w:rPr>
                  </w:pPr>
                  <w:r w:rsidRPr="00DE35E2">
                    <w:rPr>
                      <w:i/>
                      <w:sz w:val="20"/>
                      <w:szCs w:val="20"/>
                      <w:lang w:val="es-ES_tradnl"/>
                    </w:rPr>
                    <w:t xml:space="preserve">An original </w:t>
                  </w:r>
                  <w:r w:rsidRPr="00DE35E2">
                    <w:rPr>
                      <w:i/>
                      <w:sz w:val="20"/>
                      <w:szCs w:val="20"/>
                      <w:lang w:val="en-US"/>
                    </w:rPr>
                    <w:t>washing certificate certified by the signature and stamp of the washing station is available.</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411"/>
                <w:jc w:val="center"/>
              </w:trPr>
              <w:tc>
                <w:tcPr>
                  <w:tcW w:w="696" w:type="dxa"/>
                  <w:vAlign w:val="center"/>
                </w:tcPr>
                <w:p w:rsidR="002E34EB" w:rsidRPr="00DE35E2" w:rsidRDefault="002E34EB" w:rsidP="00DE35E2">
                  <w:pPr>
                    <w:jc w:val="center"/>
                    <w:rPr>
                      <w:sz w:val="20"/>
                      <w:szCs w:val="20"/>
                    </w:rPr>
                  </w:pPr>
                  <w:r w:rsidRPr="00DE35E2">
                    <w:rPr>
                      <w:sz w:val="20"/>
                      <w:szCs w:val="20"/>
                    </w:rPr>
                    <w:t>3.4.</w:t>
                  </w:r>
                </w:p>
              </w:tc>
              <w:tc>
                <w:tcPr>
                  <w:tcW w:w="4819" w:type="dxa"/>
                  <w:vAlign w:val="center"/>
                </w:tcPr>
                <w:p w:rsidR="002E34EB" w:rsidRPr="00DE35E2" w:rsidRDefault="002E34EB" w:rsidP="00DE35E2">
                  <w:pPr>
                    <w:rPr>
                      <w:sz w:val="20"/>
                      <w:szCs w:val="20"/>
                      <w:lang w:val="en-US"/>
                    </w:rPr>
                  </w:pPr>
                  <w:r w:rsidRPr="00DE35E2">
                    <w:rPr>
                      <w:sz w:val="20"/>
                      <w:szCs w:val="20"/>
                    </w:rPr>
                    <w:t>Наличие ТН от предыдущего Грузополучателя с номерами пломб, заверенной подписью и печатью Грузополучателя</w:t>
                  </w:r>
                  <w:r w:rsidRPr="00DE35E2">
                    <w:rPr>
                      <w:sz w:val="20"/>
                      <w:szCs w:val="20"/>
                      <w:lang w:val="en-US"/>
                    </w:rPr>
                    <w:t>./</w:t>
                  </w:r>
                </w:p>
                <w:p w:rsidR="002E34EB" w:rsidRPr="00DE35E2" w:rsidRDefault="002E34EB" w:rsidP="00DE35E2">
                  <w:pPr>
                    <w:rPr>
                      <w:i/>
                      <w:sz w:val="20"/>
                      <w:szCs w:val="20"/>
                      <w:lang w:val="en-US"/>
                    </w:rPr>
                  </w:pPr>
                  <w:r w:rsidRPr="00DE35E2">
                    <w:rPr>
                      <w:i/>
                      <w:sz w:val="20"/>
                      <w:szCs w:val="20"/>
                      <w:lang w:val="en-US"/>
                    </w:rPr>
                    <w:t>A waybill from the previous Consignee is available with the numbers of security seals certified by the signature and stamp of the Consignee.</w:t>
                  </w:r>
                </w:p>
              </w:tc>
              <w:tc>
                <w:tcPr>
                  <w:tcW w:w="1738" w:type="dxa"/>
                </w:tcPr>
                <w:p w:rsidR="002E34EB" w:rsidRPr="00DE35E2" w:rsidRDefault="002E34EB" w:rsidP="00DE35E2">
                  <w:pPr>
                    <w:rPr>
                      <w:b/>
                      <w:sz w:val="20"/>
                      <w:szCs w:val="20"/>
                      <w:lang w:val="en-US"/>
                    </w:rPr>
                  </w:pPr>
                </w:p>
              </w:tc>
              <w:tc>
                <w:tcPr>
                  <w:tcW w:w="2127" w:type="dxa"/>
                </w:tcPr>
                <w:p w:rsidR="002E34EB" w:rsidRPr="00DE35E2" w:rsidRDefault="002E34EB" w:rsidP="00DE35E2">
                  <w:pPr>
                    <w:rPr>
                      <w:b/>
                      <w:sz w:val="20"/>
                      <w:szCs w:val="20"/>
                      <w:lang w:val="en-US"/>
                    </w:rPr>
                  </w:pPr>
                </w:p>
              </w:tc>
            </w:tr>
            <w:tr w:rsidR="002E34EB" w:rsidRPr="002D3CAC" w:rsidTr="009779F3">
              <w:trPr>
                <w:trHeight w:val="411"/>
                <w:jc w:val="center"/>
              </w:trPr>
              <w:tc>
                <w:tcPr>
                  <w:tcW w:w="696" w:type="dxa"/>
                  <w:vMerge w:val="restart"/>
                  <w:vAlign w:val="center"/>
                </w:tcPr>
                <w:p w:rsidR="002E34EB" w:rsidRPr="00DE35E2" w:rsidRDefault="002E34EB" w:rsidP="00DE35E2">
                  <w:pPr>
                    <w:jc w:val="center"/>
                    <w:rPr>
                      <w:sz w:val="20"/>
                      <w:szCs w:val="20"/>
                    </w:rPr>
                  </w:pPr>
                  <w:r w:rsidRPr="00DE35E2">
                    <w:rPr>
                      <w:sz w:val="20"/>
                      <w:szCs w:val="20"/>
                    </w:rPr>
                    <w:t>3.5.</w:t>
                  </w:r>
                </w:p>
              </w:tc>
              <w:tc>
                <w:tcPr>
                  <w:tcW w:w="4819" w:type="dxa"/>
                  <w:vMerge w:val="restart"/>
                  <w:vAlign w:val="center"/>
                </w:tcPr>
                <w:p w:rsidR="002E34EB" w:rsidRPr="00DE35E2" w:rsidRDefault="002E34EB" w:rsidP="00DE35E2">
                  <w:pPr>
                    <w:rPr>
                      <w:sz w:val="20"/>
                      <w:szCs w:val="20"/>
                    </w:rPr>
                  </w:pPr>
                  <w:r w:rsidRPr="00DE35E2">
                    <w:rPr>
                      <w:sz w:val="20"/>
                      <w:szCs w:val="20"/>
                    </w:rPr>
                    <w:t>Номера пломб на цистерне от предыдущего Грузополучателя или моечной станции./</w:t>
                  </w:r>
                </w:p>
                <w:p w:rsidR="002E34EB" w:rsidRPr="00DE35E2" w:rsidRDefault="002E34EB" w:rsidP="00DE35E2">
                  <w:pPr>
                    <w:rPr>
                      <w:i/>
                      <w:sz w:val="20"/>
                      <w:szCs w:val="20"/>
                      <w:lang w:val="en-US"/>
                    </w:rPr>
                  </w:pPr>
                  <w:r w:rsidRPr="00DE35E2">
                    <w:rPr>
                      <w:i/>
                      <w:sz w:val="20"/>
                      <w:szCs w:val="20"/>
                      <w:lang w:val="en-US"/>
                    </w:rPr>
                    <w:t>Numbers of security seals on the tank truck installed by the previous Consignee or washing station.</w:t>
                  </w:r>
                </w:p>
              </w:tc>
              <w:tc>
                <w:tcPr>
                  <w:tcW w:w="1738" w:type="dxa"/>
                  <w:vMerge w:val="restart"/>
                </w:tcPr>
                <w:p w:rsidR="002E34EB" w:rsidRPr="00DE35E2" w:rsidRDefault="002E34EB" w:rsidP="00DE35E2">
                  <w:pPr>
                    <w:rPr>
                      <w:b/>
                      <w:sz w:val="20"/>
                      <w:szCs w:val="20"/>
                      <w:lang w:val="en-US"/>
                    </w:rPr>
                  </w:pPr>
                </w:p>
              </w:tc>
              <w:tc>
                <w:tcPr>
                  <w:tcW w:w="2127" w:type="dxa"/>
                  <w:vAlign w:val="center"/>
                </w:tcPr>
                <w:p w:rsidR="002E34EB" w:rsidRPr="00DE35E2" w:rsidRDefault="002E34EB" w:rsidP="00DE35E2">
                  <w:pPr>
                    <w:rPr>
                      <w:sz w:val="20"/>
                      <w:szCs w:val="20"/>
                    </w:rPr>
                  </w:pPr>
                  <w:r w:rsidRPr="00DE35E2">
                    <w:rPr>
                      <w:sz w:val="20"/>
                      <w:szCs w:val="20"/>
                    </w:rPr>
                    <w:t>На разгрузочном и загрузочных люках/</w:t>
                  </w:r>
                </w:p>
                <w:p w:rsidR="002E34EB" w:rsidRPr="00DE35E2" w:rsidRDefault="002E34EB" w:rsidP="00DE35E2">
                  <w:pPr>
                    <w:rPr>
                      <w:i/>
                      <w:sz w:val="20"/>
                      <w:szCs w:val="20"/>
                      <w:lang w:val="en-US"/>
                    </w:rPr>
                  </w:pPr>
                  <w:r w:rsidRPr="00DE35E2">
                    <w:rPr>
                      <w:i/>
                      <w:sz w:val="20"/>
                      <w:szCs w:val="20"/>
                      <w:lang w:val="en-US"/>
                    </w:rPr>
                    <w:t>On the unloading and loading hatches</w:t>
                  </w:r>
                </w:p>
              </w:tc>
            </w:tr>
            <w:tr w:rsidR="002E34EB" w:rsidRPr="002D3CAC" w:rsidTr="009779F3">
              <w:trPr>
                <w:trHeight w:val="411"/>
                <w:jc w:val="center"/>
              </w:trPr>
              <w:tc>
                <w:tcPr>
                  <w:tcW w:w="696" w:type="dxa"/>
                  <w:vMerge/>
                  <w:vAlign w:val="center"/>
                </w:tcPr>
                <w:p w:rsidR="002E34EB" w:rsidRPr="00DE35E2" w:rsidRDefault="002E34EB" w:rsidP="00DE35E2">
                  <w:pPr>
                    <w:jc w:val="center"/>
                    <w:rPr>
                      <w:b/>
                      <w:sz w:val="20"/>
                      <w:szCs w:val="20"/>
                      <w:lang w:val="en-US"/>
                    </w:rPr>
                  </w:pPr>
                </w:p>
              </w:tc>
              <w:tc>
                <w:tcPr>
                  <w:tcW w:w="4819" w:type="dxa"/>
                  <w:vMerge/>
                </w:tcPr>
                <w:p w:rsidR="002E34EB" w:rsidRPr="00DE35E2" w:rsidRDefault="002E34EB" w:rsidP="00DE35E2">
                  <w:pPr>
                    <w:rPr>
                      <w:b/>
                      <w:sz w:val="20"/>
                      <w:szCs w:val="20"/>
                      <w:lang w:val="en-US"/>
                    </w:rPr>
                  </w:pPr>
                </w:p>
              </w:tc>
              <w:tc>
                <w:tcPr>
                  <w:tcW w:w="1738" w:type="dxa"/>
                  <w:vMerge/>
                </w:tcPr>
                <w:p w:rsidR="002E34EB" w:rsidRPr="00DE35E2" w:rsidRDefault="002E34EB" w:rsidP="00DE35E2">
                  <w:pPr>
                    <w:rPr>
                      <w:b/>
                      <w:sz w:val="20"/>
                      <w:szCs w:val="20"/>
                      <w:lang w:val="en-US"/>
                    </w:rPr>
                  </w:pPr>
                </w:p>
              </w:tc>
              <w:tc>
                <w:tcPr>
                  <w:tcW w:w="2127" w:type="dxa"/>
                </w:tcPr>
                <w:p w:rsidR="002E34EB" w:rsidRPr="00DE35E2" w:rsidRDefault="002E34EB" w:rsidP="00DE35E2">
                  <w:pPr>
                    <w:ind w:left="33" w:hanging="33"/>
                    <w:rPr>
                      <w:sz w:val="20"/>
                      <w:szCs w:val="20"/>
                      <w:lang w:val="en-US"/>
                    </w:rPr>
                  </w:pPr>
                  <w:r w:rsidRPr="00DE35E2">
                    <w:rPr>
                      <w:sz w:val="20"/>
                      <w:szCs w:val="20"/>
                    </w:rPr>
                    <w:t>На</w:t>
                  </w:r>
                  <w:r w:rsidRPr="00DE35E2">
                    <w:rPr>
                      <w:sz w:val="20"/>
                      <w:szCs w:val="20"/>
                      <w:lang w:val="en-US"/>
                    </w:rPr>
                    <w:t xml:space="preserve"> </w:t>
                  </w:r>
                  <w:r w:rsidRPr="00DE35E2">
                    <w:rPr>
                      <w:sz w:val="20"/>
                      <w:szCs w:val="20"/>
                    </w:rPr>
                    <w:t>разгрузочном</w:t>
                  </w:r>
                </w:p>
                <w:p w:rsidR="002E34EB" w:rsidRPr="00DE35E2" w:rsidRDefault="002E34EB" w:rsidP="00DE35E2">
                  <w:pPr>
                    <w:ind w:left="33" w:hanging="33"/>
                    <w:rPr>
                      <w:sz w:val="20"/>
                      <w:szCs w:val="20"/>
                      <w:lang w:val="en-US"/>
                    </w:rPr>
                  </w:pPr>
                  <w:r w:rsidRPr="00DE35E2">
                    <w:rPr>
                      <w:sz w:val="20"/>
                      <w:szCs w:val="20"/>
                    </w:rPr>
                    <w:t>кране</w:t>
                  </w:r>
                  <w:r w:rsidRPr="00DE35E2">
                    <w:rPr>
                      <w:sz w:val="20"/>
                      <w:szCs w:val="20"/>
                      <w:lang w:val="en-US"/>
                    </w:rPr>
                    <w:t>/</w:t>
                  </w:r>
                </w:p>
                <w:p w:rsidR="002E34EB" w:rsidRPr="00DE35E2" w:rsidRDefault="002E34EB" w:rsidP="00DE35E2">
                  <w:pPr>
                    <w:ind w:left="33" w:hanging="33"/>
                    <w:rPr>
                      <w:i/>
                      <w:sz w:val="20"/>
                      <w:szCs w:val="20"/>
                      <w:lang w:val="en-US"/>
                    </w:rPr>
                  </w:pPr>
                  <w:r w:rsidRPr="00DE35E2">
                    <w:rPr>
                      <w:i/>
                      <w:sz w:val="20"/>
                      <w:szCs w:val="20"/>
                      <w:lang w:val="en-US"/>
                    </w:rPr>
                    <w:t>On the discharge valve</w:t>
                  </w:r>
                </w:p>
              </w:tc>
            </w:tr>
          </w:tbl>
          <w:p w:rsidR="002E34EB" w:rsidRPr="00DE35E2" w:rsidRDefault="002E34EB" w:rsidP="00DE35E2">
            <w:pPr>
              <w:rPr>
                <w:sz w:val="20"/>
                <w:szCs w:val="20"/>
                <w:lang w:val="en-US"/>
              </w:rPr>
            </w:pPr>
          </w:p>
          <w:p w:rsidR="002E34EB" w:rsidRPr="00DE35E2" w:rsidRDefault="002E34EB" w:rsidP="00DE35E2">
            <w:pPr>
              <w:rPr>
                <w:sz w:val="20"/>
                <w:szCs w:val="20"/>
              </w:rPr>
            </w:pPr>
            <w:r w:rsidRPr="00DE35E2">
              <w:rPr>
                <w:sz w:val="20"/>
                <w:szCs w:val="20"/>
              </w:rPr>
              <w:t xml:space="preserve">Дополнительные комментарии / </w:t>
            </w:r>
            <w:r w:rsidRPr="00DE35E2">
              <w:rPr>
                <w:i/>
                <w:sz w:val="20"/>
                <w:szCs w:val="20"/>
                <w:lang w:val="en-US"/>
              </w:rPr>
              <w:t>Additional</w:t>
            </w:r>
            <w:r w:rsidRPr="00DE35E2">
              <w:rPr>
                <w:i/>
                <w:sz w:val="20"/>
                <w:szCs w:val="20"/>
              </w:rPr>
              <w:t xml:space="preserve"> </w:t>
            </w:r>
            <w:r w:rsidRPr="00DE35E2">
              <w:rPr>
                <w:i/>
                <w:sz w:val="20"/>
                <w:szCs w:val="20"/>
                <w:lang w:val="en-US"/>
              </w:rPr>
              <w:t>comments</w:t>
            </w:r>
            <w:r w:rsidRPr="00DE35E2">
              <w:rPr>
                <w:sz w:val="20"/>
                <w:szCs w:val="20"/>
              </w:rPr>
              <w:t>:</w:t>
            </w:r>
          </w:p>
          <w:p w:rsidR="002E34EB" w:rsidRPr="00DE35E2" w:rsidRDefault="002E34EB" w:rsidP="00DE35E2">
            <w:pPr>
              <w:rPr>
                <w:sz w:val="20"/>
                <w:szCs w:val="20"/>
              </w:rPr>
            </w:pPr>
            <w:r w:rsidRPr="00DE35E2">
              <w:rPr>
                <w:sz w:val="20"/>
                <w:szCs w:val="20"/>
              </w:rPr>
              <w:t>_________________________________________________</w:t>
            </w:r>
            <w:r w:rsidR="00AD13A3" w:rsidRPr="00DE35E2">
              <w:rPr>
                <w:sz w:val="20"/>
                <w:szCs w:val="20"/>
              </w:rPr>
              <w:t>_______________________________</w:t>
            </w:r>
          </w:p>
          <w:p w:rsidR="002E34EB" w:rsidRPr="00DE35E2" w:rsidRDefault="002E34EB" w:rsidP="00DE35E2">
            <w:pPr>
              <w:rPr>
                <w:sz w:val="20"/>
                <w:szCs w:val="20"/>
              </w:rPr>
            </w:pPr>
            <w:r w:rsidRPr="00DE35E2">
              <w:rPr>
                <w:sz w:val="20"/>
                <w:szCs w:val="20"/>
              </w:rPr>
              <w:t>_________________________________________________</w:t>
            </w:r>
            <w:r w:rsidR="00AD13A3" w:rsidRPr="00DE35E2">
              <w:rPr>
                <w:sz w:val="20"/>
                <w:szCs w:val="20"/>
              </w:rPr>
              <w:t>_______________________________</w:t>
            </w:r>
          </w:p>
          <w:p w:rsidR="002E34EB" w:rsidRPr="00DE35E2" w:rsidRDefault="002E34EB" w:rsidP="00DE35E2">
            <w:pPr>
              <w:rPr>
                <w:b/>
                <w:sz w:val="20"/>
                <w:szCs w:val="20"/>
              </w:rPr>
            </w:pPr>
          </w:p>
          <w:p w:rsidR="002E34EB" w:rsidRPr="00DE35E2" w:rsidRDefault="002E34EB" w:rsidP="00DE35E2">
            <w:pPr>
              <w:rPr>
                <w:b/>
                <w:sz w:val="20"/>
                <w:szCs w:val="20"/>
              </w:rPr>
            </w:pPr>
            <w:r w:rsidRPr="00DE35E2">
              <w:rPr>
                <w:b/>
                <w:sz w:val="20"/>
                <w:szCs w:val="20"/>
              </w:rPr>
              <w:t xml:space="preserve">Заключение / </w:t>
            </w:r>
            <w:r w:rsidRPr="00DE35E2">
              <w:rPr>
                <w:b/>
                <w:i/>
                <w:sz w:val="20"/>
                <w:szCs w:val="20"/>
                <w:lang w:val="en-US"/>
              </w:rPr>
              <w:t>Conclusion</w:t>
            </w:r>
            <w:r w:rsidRPr="00DE35E2">
              <w:rPr>
                <w:b/>
                <w:sz w:val="20"/>
                <w:szCs w:val="20"/>
              </w:rPr>
              <w:t>:</w:t>
            </w:r>
          </w:p>
          <w:p w:rsidR="002E34EB" w:rsidRPr="00DE35E2" w:rsidRDefault="002E34EB" w:rsidP="00DE35E2">
            <w:pPr>
              <w:rPr>
                <w:b/>
                <w:i/>
                <w:sz w:val="20"/>
                <w:szCs w:val="20"/>
                <w:lang w:val="en-US"/>
              </w:rPr>
            </w:pPr>
            <w:r w:rsidRPr="00DE35E2">
              <w:rPr>
                <w:b/>
                <w:sz w:val="20"/>
                <w:szCs w:val="20"/>
              </w:rPr>
              <w:t>Допуск</w:t>
            </w:r>
            <w:r w:rsidRPr="00DE35E2">
              <w:rPr>
                <w:b/>
                <w:sz w:val="20"/>
                <w:szCs w:val="20"/>
                <w:lang w:val="en-US"/>
              </w:rPr>
              <w:t xml:space="preserve"> </w:t>
            </w:r>
            <w:r w:rsidRPr="00DE35E2">
              <w:rPr>
                <w:b/>
                <w:sz w:val="20"/>
                <w:szCs w:val="20"/>
              </w:rPr>
              <w:t>разрешен</w:t>
            </w:r>
            <w:r w:rsidRPr="00DE35E2">
              <w:rPr>
                <w:b/>
                <w:sz w:val="20"/>
                <w:szCs w:val="20"/>
                <w:lang w:val="en-US"/>
              </w:rPr>
              <w:t xml:space="preserve"> (</w:t>
            </w:r>
            <w:r w:rsidRPr="00DE35E2">
              <w:rPr>
                <w:b/>
                <w:i/>
                <w:sz w:val="20"/>
                <w:szCs w:val="20"/>
                <w:lang w:val="en-US"/>
              </w:rPr>
              <w:t>Loading allowed)</w:t>
            </w:r>
            <w:r w:rsidRPr="00DE35E2">
              <w:rPr>
                <w:b/>
                <w:sz w:val="20"/>
                <w:szCs w:val="20"/>
                <w:lang w:val="en-US"/>
              </w:rPr>
              <w:t xml:space="preserve"> / </w:t>
            </w:r>
            <w:r w:rsidRPr="00DE35E2">
              <w:rPr>
                <w:b/>
                <w:sz w:val="20"/>
                <w:szCs w:val="20"/>
              </w:rPr>
              <w:t>Допуск</w:t>
            </w:r>
            <w:r w:rsidRPr="00DE35E2">
              <w:rPr>
                <w:b/>
                <w:sz w:val="20"/>
                <w:szCs w:val="20"/>
                <w:lang w:val="en-US"/>
              </w:rPr>
              <w:t xml:space="preserve"> </w:t>
            </w:r>
            <w:r w:rsidRPr="00DE35E2">
              <w:rPr>
                <w:b/>
                <w:sz w:val="20"/>
                <w:szCs w:val="20"/>
              </w:rPr>
              <w:t>запрещен</w:t>
            </w:r>
            <w:r w:rsidRPr="00DE35E2">
              <w:rPr>
                <w:b/>
                <w:sz w:val="20"/>
                <w:szCs w:val="20"/>
                <w:lang w:val="en-US"/>
              </w:rPr>
              <w:t xml:space="preserve"> (</w:t>
            </w:r>
            <w:r w:rsidRPr="00DE35E2">
              <w:rPr>
                <w:b/>
                <w:i/>
                <w:sz w:val="20"/>
                <w:szCs w:val="20"/>
                <w:lang w:val="en-US"/>
              </w:rPr>
              <w:t>Loading not allowed)</w:t>
            </w:r>
          </w:p>
          <w:p w:rsidR="002E34EB" w:rsidRPr="00DE35E2" w:rsidRDefault="002E34EB" w:rsidP="00DE35E2">
            <w:pPr>
              <w:rPr>
                <w:b/>
                <w:sz w:val="20"/>
                <w:szCs w:val="20"/>
                <w:lang w:val="en-US"/>
              </w:rPr>
            </w:pPr>
            <w:r w:rsidRPr="00DE35E2">
              <w:rPr>
                <w:sz w:val="20"/>
                <w:szCs w:val="20"/>
                <w:lang w:val="en-US"/>
              </w:rPr>
              <w:t>(</w:t>
            </w:r>
            <w:r w:rsidRPr="00DE35E2">
              <w:rPr>
                <w:sz w:val="20"/>
                <w:szCs w:val="20"/>
              </w:rPr>
              <w:t>нужное</w:t>
            </w:r>
            <w:r w:rsidRPr="00DE35E2">
              <w:rPr>
                <w:sz w:val="20"/>
                <w:szCs w:val="20"/>
                <w:lang w:val="en-US"/>
              </w:rPr>
              <w:t xml:space="preserve"> </w:t>
            </w:r>
            <w:r w:rsidRPr="00DE35E2">
              <w:rPr>
                <w:sz w:val="20"/>
                <w:szCs w:val="20"/>
              </w:rPr>
              <w:t>подчеркнуть</w:t>
            </w:r>
            <w:r w:rsidRPr="00DE35E2">
              <w:rPr>
                <w:sz w:val="20"/>
                <w:szCs w:val="20"/>
                <w:lang w:val="en-US"/>
              </w:rPr>
              <w:t xml:space="preserve"> / </w:t>
            </w:r>
            <w:r w:rsidRPr="00DE35E2">
              <w:rPr>
                <w:i/>
                <w:sz w:val="20"/>
                <w:szCs w:val="20"/>
                <w:lang w:val="en-US"/>
              </w:rPr>
              <w:t>underline as appropriate</w:t>
            </w:r>
            <w:r w:rsidRPr="00DE35E2">
              <w:rPr>
                <w:sz w:val="20"/>
                <w:szCs w:val="20"/>
                <w:lang w:val="en-US"/>
              </w:rPr>
              <w:t>)</w:t>
            </w:r>
          </w:p>
          <w:p w:rsidR="002E34EB" w:rsidRPr="00DE35E2" w:rsidRDefault="002E34EB" w:rsidP="00DE35E2">
            <w:pPr>
              <w:rPr>
                <w:sz w:val="20"/>
                <w:szCs w:val="20"/>
                <w:lang w:val="en-US"/>
              </w:rPr>
            </w:pPr>
          </w:p>
          <w:p w:rsidR="002E34EB" w:rsidRPr="00DE35E2" w:rsidRDefault="002E34EB" w:rsidP="00DE35E2">
            <w:pPr>
              <w:rPr>
                <w:sz w:val="20"/>
                <w:szCs w:val="20"/>
                <w:lang w:val="en-US"/>
              </w:rPr>
            </w:pPr>
            <w:r w:rsidRPr="00DE35E2">
              <w:rPr>
                <w:sz w:val="20"/>
                <w:szCs w:val="20"/>
              </w:rPr>
              <w:t>Водитель</w:t>
            </w:r>
            <w:r w:rsidRPr="00DE35E2">
              <w:rPr>
                <w:sz w:val="20"/>
                <w:szCs w:val="20"/>
                <w:lang w:val="en-US"/>
              </w:rPr>
              <w:t xml:space="preserve"> / </w:t>
            </w:r>
            <w:r w:rsidRPr="00DE35E2">
              <w:rPr>
                <w:i/>
                <w:sz w:val="20"/>
                <w:szCs w:val="20"/>
                <w:lang w:val="en-US"/>
              </w:rPr>
              <w:t>Driver</w:t>
            </w:r>
            <w:r w:rsidRPr="00DE35E2">
              <w:rPr>
                <w:sz w:val="20"/>
                <w:szCs w:val="20"/>
                <w:lang w:val="en-US"/>
              </w:rPr>
              <w:t>:</w:t>
            </w:r>
          </w:p>
          <w:p w:rsidR="002E34EB" w:rsidRPr="00DE35E2" w:rsidRDefault="002E34EB" w:rsidP="00DE35E2">
            <w:pPr>
              <w:rPr>
                <w:sz w:val="20"/>
                <w:szCs w:val="20"/>
                <w:lang w:val="en-US"/>
              </w:rPr>
            </w:pPr>
            <w:r w:rsidRPr="00DE35E2">
              <w:rPr>
                <w:sz w:val="20"/>
                <w:szCs w:val="20"/>
                <w:lang w:val="en-US"/>
              </w:rPr>
              <w:t>______________________________________(</w:t>
            </w:r>
            <w:r w:rsidRPr="00DE35E2">
              <w:rPr>
                <w:sz w:val="20"/>
                <w:szCs w:val="20"/>
              </w:rPr>
              <w:t>ФИО</w:t>
            </w:r>
            <w:r w:rsidRPr="00DE35E2">
              <w:rPr>
                <w:sz w:val="20"/>
                <w:szCs w:val="20"/>
                <w:lang w:val="en-US"/>
              </w:rPr>
              <w:t xml:space="preserve">, </w:t>
            </w:r>
            <w:r w:rsidRPr="00DE35E2">
              <w:rPr>
                <w:sz w:val="20"/>
                <w:szCs w:val="20"/>
              </w:rPr>
              <w:t>подпись</w:t>
            </w:r>
            <w:r w:rsidRPr="00DE35E2">
              <w:rPr>
                <w:sz w:val="20"/>
                <w:szCs w:val="20"/>
                <w:lang w:val="en-US"/>
              </w:rPr>
              <w:t xml:space="preserve"> / </w:t>
            </w:r>
            <w:r w:rsidRPr="00DE35E2">
              <w:rPr>
                <w:i/>
                <w:sz w:val="20"/>
                <w:szCs w:val="20"/>
                <w:lang w:val="en-US"/>
              </w:rPr>
              <w:t>full name, signature</w:t>
            </w:r>
            <w:r w:rsidRPr="00DE35E2">
              <w:rPr>
                <w:sz w:val="20"/>
                <w:szCs w:val="20"/>
                <w:lang w:val="en-US"/>
              </w:rPr>
              <w:t>)</w:t>
            </w:r>
          </w:p>
          <w:p w:rsidR="002E34EB" w:rsidRPr="00DE35E2" w:rsidRDefault="002E34EB" w:rsidP="00DE35E2">
            <w:pPr>
              <w:rPr>
                <w:sz w:val="20"/>
                <w:szCs w:val="20"/>
                <w:lang w:val="en-US"/>
              </w:rPr>
            </w:pPr>
          </w:p>
          <w:p w:rsidR="002E34EB" w:rsidRPr="00DE35E2" w:rsidRDefault="002E34EB" w:rsidP="00DE35E2">
            <w:pPr>
              <w:rPr>
                <w:sz w:val="20"/>
                <w:szCs w:val="20"/>
                <w:lang w:val="en-US"/>
              </w:rPr>
            </w:pPr>
            <w:r w:rsidRPr="00DE35E2">
              <w:rPr>
                <w:sz w:val="20"/>
                <w:szCs w:val="20"/>
              </w:rPr>
              <w:t>Представитель</w:t>
            </w:r>
            <w:r w:rsidRPr="00DE35E2">
              <w:rPr>
                <w:sz w:val="20"/>
                <w:szCs w:val="20"/>
                <w:lang w:val="en-US"/>
              </w:rPr>
              <w:t xml:space="preserve"> </w:t>
            </w:r>
            <w:r w:rsidRPr="00DE35E2">
              <w:rPr>
                <w:sz w:val="20"/>
                <w:szCs w:val="20"/>
              </w:rPr>
              <w:t>Грузоотправителя</w:t>
            </w:r>
            <w:r w:rsidRPr="00DE35E2">
              <w:rPr>
                <w:sz w:val="20"/>
                <w:szCs w:val="20"/>
                <w:lang w:val="en-US"/>
              </w:rPr>
              <w:t xml:space="preserve"> / </w:t>
            </w:r>
            <w:r w:rsidRPr="00DE35E2">
              <w:rPr>
                <w:i/>
                <w:sz w:val="20"/>
                <w:szCs w:val="20"/>
                <w:lang w:val="en-US"/>
              </w:rPr>
              <w:t>Consignor’s representative</w:t>
            </w:r>
            <w:r w:rsidRPr="00DE35E2">
              <w:rPr>
                <w:sz w:val="20"/>
                <w:szCs w:val="20"/>
                <w:lang w:val="en-US"/>
              </w:rPr>
              <w:t>: ______________________________________(</w:t>
            </w:r>
            <w:r w:rsidRPr="00DE35E2">
              <w:rPr>
                <w:sz w:val="20"/>
                <w:szCs w:val="20"/>
              </w:rPr>
              <w:t>ФИО</w:t>
            </w:r>
            <w:r w:rsidRPr="00DE35E2">
              <w:rPr>
                <w:sz w:val="20"/>
                <w:szCs w:val="20"/>
                <w:lang w:val="en-US"/>
              </w:rPr>
              <w:t xml:space="preserve">, </w:t>
            </w:r>
            <w:r w:rsidRPr="00DE35E2">
              <w:rPr>
                <w:sz w:val="20"/>
                <w:szCs w:val="20"/>
              </w:rPr>
              <w:t>подпись</w:t>
            </w:r>
            <w:r w:rsidRPr="00DE35E2">
              <w:rPr>
                <w:sz w:val="20"/>
                <w:szCs w:val="20"/>
                <w:lang w:val="en-US"/>
              </w:rPr>
              <w:t xml:space="preserve"> / </w:t>
            </w:r>
            <w:r w:rsidRPr="00DE35E2">
              <w:rPr>
                <w:i/>
                <w:sz w:val="20"/>
                <w:szCs w:val="20"/>
                <w:lang w:val="en-US"/>
              </w:rPr>
              <w:t>full name, signature</w:t>
            </w:r>
            <w:r w:rsidRPr="00DE35E2">
              <w:rPr>
                <w:sz w:val="20"/>
                <w:szCs w:val="20"/>
                <w:lang w:val="en-US"/>
              </w:rPr>
              <w:t>)</w:t>
            </w:r>
          </w:p>
          <w:p w:rsidR="002E34EB" w:rsidRPr="00DE35E2" w:rsidRDefault="002E34EB" w:rsidP="00DE35E2">
            <w:pPr>
              <w:rPr>
                <w:sz w:val="20"/>
                <w:szCs w:val="20"/>
                <w:lang w:val="en-US"/>
              </w:rPr>
            </w:pP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p>
          <w:p w:rsidR="002E34EB" w:rsidRPr="00DE35E2" w:rsidRDefault="002E34EB" w:rsidP="00DE35E2">
            <w:pPr>
              <w:rPr>
                <w:i/>
                <w:sz w:val="20"/>
                <w:szCs w:val="20"/>
              </w:rPr>
            </w:pPr>
            <w:r w:rsidRPr="00DE35E2">
              <w:rPr>
                <w:sz w:val="20"/>
                <w:szCs w:val="20"/>
                <w:lang w:val="en-US"/>
              </w:rPr>
              <w:lastRenderedPageBreak/>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rPr>
              <w:t>М</w:t>
            </w:r>
            <w:r w:rsidRPr="00DE35E2">
              <w:rPr>
                <w:sz w:val="20"/>
                <w:szCs w:val="20"/>
                <w:lang w:val="en-US"/>
              </w:rPr>
              <w:t>.</w:t>
            </w:r>
            <w:r w:rsidRPr="00DE35E2">
              <w:rPr>
                <w:sz w:val="20"/>
                <w:szCs w:val="20"/>
              </w:rPr>
              <w:t>П</w:t>
            </w:r>
            <w:r w:rsidRPr="00DE35E2">
              <w:rPr>
                <w:sz w:val="20"/>
                <w:szCs w:val="20"/>
                <w:lang w:val="en-US"/>
              </w:rPr>
              <w:t xml:space="preserve">. / </w:t>
            </w:r>
            <w:r w:rsidRPr="00DE35E2">
              <w:rPr>
                <w:i/>
                <w:sz w:val="20"/>
                <w:szCs w:val="20"/>
                <w:lang w:val="en-US"/>
              </w:rPr>
              <w:t>stamp here</w:t>
            </w:r>
          </w:p>
          <w:p w:rsidR="002E34EB" w:rsidRPr="00DE35E2" w:rsidRDefault="002E34EB" w:rsidP="00DE35E2">
            <w:pPr>
              <w:rPr>
                <w:sz w:val="20"/>
                <w:szCs w:val="20"/>
              </w:rPr>
            </w:pPr>
          </w:p>
          <w:p w:rsidR="002E34EB" w:rsidRPr="00DE35E2" w:rsidRDefault="002E34EB" w:rsidP="00DE35E2">
            <w:pPr>
              <w:rPr>
                <w:sz w:val="20"/>
                <w:szCs w:val="20"/>
              </w:rPr>
            </w:pPr>
          </w:p>
          <w:p w:rsidR="002E34EB" w:rsidRPr="00DE35E2" w:rsidRDefault="002E34EB" w:rsidP="00DE35E2">
            <w:pPr>
              <w:rPr>
                <w:sz w:val="20"/>
                <w:szCs w:val="20"/>
              </w:rPr>
            </w:pPr>
          </w:p>
        </w:tc>
      </w:tr>
    </w:tbl>
    <w:p w:rsidR="000C6107" w:rsidRPr="00DE35E2" w:rsidRDefault="000C6107" w:rsidP="00DE35E2">
      <w:pPr>
        <w:rPr>
          <w:sz w:val="20"/>
          <w:szCs w:val="20"/>
          <w:lang w:val="en-US"/>
        </w:rPr>
      </w:pPr>
      <w:r w:rsidRPr="00DE35E2">
        <w:rPr>
          <w:sz w:val="20"/>
          <w:szCs w:val="20"/>
          <w:lang w:val="en-US"/>
        </w:rPr>
        <w:lastRenderedPageBreak/>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55"/>
      </w:tblGrid>
      <w:tr w:rsidR="00C7509E" w:rsidRPr="002D3CAC" w:rsidTr="00C84051">
        <w:tc>
          <w:tcPr>
            <w:tcW w:w="4967" w:type="dxa"/>
          </w:tcPr>
          <w:p w:rsidR="00182972" w:rsidRDefault="00182972" w:rsidP="00182972">
            <w:pPr>
              <w:jc w:val="center"/>
              <w:rPr>
                <w:b/>
                <w:sz w:val="20"/>
                <w:szCs w:val="20"/>
              </w:rPr>
            </w:pPr>
            <w:r w:rsidRPr="00DE35E2">
              <w:rPr>
                <w:b/>
                <w:sz w:val="20"/>
                <w:szCs w:val="20"/>
              </w:rPr>
              <w:lastRenderedPageBreak/>
              <w:t>Приложение № 1</w:t>
            </w:r>
            <w:r w:rsidR="008F67B7" w:rsidRPr="00936E11">
              <w:rPr>
                <w:b/>
                <w:sz w:val="20"/>
                <w:szCs w:val="20"/>
              </w:rPr>
              <w:t>0</w:t>
            </w:r>
          </w:p>
          <w:p w:rsidR="00C7509E" w:rsidRPr="00DE35E2" w:rsidRDefault="00182972" w:rsidP="003A240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55" w:type="dxa"/>
          </w:tcPr>
          <w:p w:rsidR="005C1CF2" w:rsidRDefault="00C7509E" w:rsidP="005C1CF2">
            <w:pPr>
              <w:pStyle w:val="a8"/>
              <w:jc w:val="center"/>
              <w:rPr>
                <w:b/>
                <w:lang w:val="en-US" w:eastAsia="ru-RU"/>
              </w:rPr>
            </w:pPr>
            <w:r w:rsidRPr="00DE35E2">
              <w:rPr>
                <w:b/>
                <w:lang w:val="en-US" w:eastAsia="ru-RU"/>
              </w:rPr>
              <w:t>Appendix No.1</w:t>
            </w:r>
            <w:r w:rsidR="008F67B7">
              <w:rPr>
                <w:b/>
                <w:lang w:val="en-US" w:eastAsia="ru-RU"/>
              </w:rPr>
              <w:t>0</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r w:rsidR="000C6107" w:rsidRPr="002D3CAC" w:rsidTr="00C84051">
        <w:tc>
          <w:tcPr>
            <w:tcW w:w="4967" w:type="dxa"/>
          </w:tcPr>
          <w:p w:rsidR="00185F3D" w:rsidRPr="00DE35E2" w:rsidRDefault="00185F3D" w:rsidP="005C1CF2">
            <w:pPr>
              <w:jc w:val="both"/>
              <w:outlineLvl w:val="0"/>
              <w:rPr>
                <w:b/>
                <w:sz w:val="20"/>
                <w:szCs w:val="20"/>
              </w:rPr>
            </w:pPr>
            <w:r w:rsidRPr="00DE35E2">
              <w:rPr>
                <w:b/>
                <w:sz w:val="20"/>
                <w:szCs w:val="20"/>
              </w:rPr>
              <w:t>Требования к водителям Экспедитора</w:t>
            </w:r>
          </w:p>
          <w:p w:rsidR="00185F3D" w:rsidRPr="00DE35E2" w:rsidRDefault="00185F3D" w:rsidP="005C1CF2">
            <w:pPr>
              <w:jc w:val="both"/>
              <w:outlineLvl w:val="0"/>
              <w:rPr>
                <w:b/>
                <w:sz w:val="20"/>
                <w:szCs w:val="20"/>
              </w:rPr>
            </w:pPr>
          </w:p>
          <w:p w:rsidR="00185F3D" w:rsidRPr="00DE35E2" w:rsidRDefault="00185F3D" w:rsidP="005C1CF2">
            <w:pPr>
              <w:pStyle w:val="a7"/>
              <w:numPr>
                <w:ilvl w:val="0"/>
                <w:numId w:val="19"/>
              </w:numPr>
              <w:spacing w:after="0" w:line="240" w:lineRule="auto"/>
              <w:ind w:left="0" w:firstLine="0"/>
              <w:jc w:val="both"/>
              <w:rPr>
                <w:rFonts w:ascii="Times New Roman" w:hAnsi="Times New Roman"/>
                <w:b/>
                <w:sz w:val="20"/>
                <w:szCs w:val="20"/>
              </w:rPr>
            </w:pPr>
            <w:r w:rsidRPr="00DE35E2">
              <w:rPr>
                <w:rFonts w:ascii="Times New Roman" w:hAnsi="Times New Roman"/>
                <w:b/>
                <w:sz w:val="20"/>
                <w:szCs w:val="20"/>
              </w:rPr>
              <w:t>Общие требования к водителям ТС</w:t>
            </w:r>
          </w:p>
          <w:p w:rsidR="00185F3D" w:rsidRPr="00DE35E2" w:rsidRDefault="00185F3D" w:rsidP="005C1CF2">
            <w:pPr>
              <w:pStyle w:val="a7"/>
              <w:spacing w:after="0" w:line="240" w:lineRule="auto"/>
              <w:ind w:left="0"/>
              <w:jc w:val="both"/>
              <w:rPr>
                <w:rFonts w:ascii="Times New Roman" w:hAnsi="Times New Roman"/>
                <w:b/>
                <w:sz w:val="20"/>
                <w:szCs w:val="20"/>
              </w:rPr>
            </w:pPr>
          </w:p>
          <w:p w:rsidR="00185F3D" w:rsidRPr="00DE35E2" w:rsidRDefault="00185F3D" w:rsidP="005C1CF2">
            <w:pPr>
              <w:pStyle w:val="a7"/>
              <w:numPr>
                <w:ilvl w:val="1"/>
                <w:numId w:val="19"/>
              </w:numPr>
              <w:tabs>
                <w:tab w:val="left" w:pos="601"/>
              </w:tabs>
              <w:spacing w:after="0" w:line="240" w:lineRule="auto"/>
              <w:ind w:left="0" w:firstLine="0"/>
              <w:jc w:val="both"/>
              <w:rPr>
                <w:rFonts w:ascii="Times New Roman" w:hAnsi="Times New Roman"/>
                <w:snapToGrid w:val="0"/>
                <w:sz w:val="20"/>
                <w:szCs w:val="20"/>
              </w:rPr>
            </w:pPr>
            <w:r w:rsidRPr="00DE35E2">
              <w:rPr>
                <w:rFonts w:ascii="Times New Roman" w:hAnsi="Times New Roman"/>
                <w:snapToGrid w:val="0"/>
                <w:sz w:val="20"/>
                <w:szCs w:val="20"/>
              </w:rPr>
              <w:t xml:space="preserve">Водители, осуществляющие перевозки в целях оказания Услуг по </w:t>
            </w:r>
            <w:r w:rsidR="00F142A6">
              <w:rPr>
                <w:rFonts w:ascii="Times New Roman" w:hAnsi="Times New Roman"/>
                <w:snapToGrid w:val="0"/>
                <w:sz w:val="20"/>
                <w:szCs w:val="20"/>
              </w:rPr>
              <w:t>ВИДОВЫМ УСЛОВИЯМ РУСВИНИЛ</w:t>
            </w:r>
            <w:r w:rsidRPr="00DE35E2">
              <w:rPr>
                <w:rFonts w:ascii="Times New Roman" w:hAnsi="Times New Roman"/>
                <w:snapToGrid w:val="0"/>
                <w:sz w:val="20"/>
                <w:szCs w:val="20"/>
              </w:rPr>
              <w:t xml:space="preserve"> обязаны:</w:t>
            </w:r>
          </w:p>
          <w:p w:rsidR="00185F3D" w:rsidRPr="00DE35E2" w:rsidRDefault="00185F3D" w:rsidP="005C1CF2">
            <w:pPr>
              <w:pStyle w:val="a7"/>
              <w:tabs>
                <w:tab w:val="left" w:pos="601"/>
              </w:tabs>
              <w:spacing w:after="0" w:line="240" w:lineRule="auto"/>
              <w:ind w:left="0"/>
              <w:jc w:val="both"/>
              <w:rPr>
                <w:rFonts w:ascii="Times New Roman" w:hAnsi="Times New Roman"/>
                <w:snapToGrid w:val="0"/>
                <w:sz w:val="20"/>
                <w:szCs w:val="20"/>
              </w:rPr>
            </w:pPr>
          </w:p>
          <w:p w:rsidR="00185F3D" w:rsidRPr="00DE35E2" w:rsidRDefault="00185F3D" w:rsidP="005C1CF2">
            <w:pPr>
              <w:pStyle w:val="a7"/>
              <w:numPr>
                <w:ilvl w:val="2"/>
                <w:numId w:val="19"/>
              </w:numPr>
              <w:tabs>
                <w:tab w:val="left" w:pos="601"/>
              </w:tabs>
              <w:spacing w:after="0" w:line="240" w:lineRule="auto"/>
              <w:ind w:left="0" w:firstLine="0"/>
              <w:jc w:val="both"/>
              <w:rPr>
                <w:rFonts w:ascii="Times New Roman" w:hAnsi="Times New Roman"/>
                <w:snapToGrid w:val="0"/>
                <w:sz w:val="20"/>
                <w:szCs w:val="20"/>
              </w:rPr>
            </w:pPr>
            <w:r w:rsidRPr="00DE35E2">
              <w:rPr>
                <w:rFonts w:ascii="Times New Roman" w:hAnsi="Times New Roman"/>
                <w:snapToGrid w:val="0"/>
                <w:sz w:val="20"/>
                <w:szCs w:val="20"/>
              </w:rPr>
              <w:t>Выполнять правила нахождения на территории Клиента, а также правила и инструкции, указанные в настоящем Приложении, и иные, установленные законодательством РФ правила и нормы об охране труда и пожарной безопасности.</w:t>
            </w:r>
          </w:p>
          <w:p w:rsidR="00185F3D" w:rsidRPr="00DE35E2" w:rsidRDefault="00185F3D" w:rsidP="005C1CF2">
            <w:pPr>
              <w:pStyle w:val="a7"/>
              <w:tabs>
                <w:tab w:val="left" w:pos="601"/>
              </w:tabs>
              <w:spacing w:after="0" w:line="240" w:lineRule="auto"/>
              <w:ind w:left="0"/>
              <w:jc w:val="both"/>
              <w:rPr>
                <w:rFonts w:ascii="Times New Roman" w:hAnsi="Times New Roman"/>
                <w:snapToGrid w:val="0"/>
                <w:sz w:val="20"/>
                <w:szCs w:val="20"/>
              </w:rPr>
            </w:pPr>
          </w:p>
          <w:p w:rsidR="00185F3D" w:rsidRPr="00DE35E2" w:rsidRDefault="00185F3D" w:rsidP="005C1CF2">
            <w:pPr>
              <w:pStyle w:val="a7"/>
              <w:numPr>
                <w:ilvl w:val="2"/>
                <w:numId w:val="19"/>
              </w:numPr>
              <w:tabs>
                <w:tab w:val="left" w:pos="601"/>
              </w:tabs>
              <w:spacing w:after="0" w:line="240" w:lineRule="auto"/>
              <w:ind w:left="0" w:firstLine="0"/>
              <w:jc w:val="both"/>
              <w:rPr>
                <w:rFonts w:ascii="Times New Roman" w:hAnsi="Times New Roman"/>
                <w:snapToGrid w:val="0"/>
                <w:sz w:val="20"/>
                <w:szCs w:val="20"/>
              </w:rPr>
            </w:pPr>
            <w:r w:rsidRPr="00DE35E2">
              <w:rPr>
                <w:rFonts w:ascii="Times New Roman" w:hAnsi="Times New Roman"/>
                <w:snapToGrid w:val="0"/>
                <w:sz w:val="20"/>
                <w:szCs w:val="20"/>
              </w:rPr>
              <w:t>Проходить обязательные предварительные и периодические медицинские осмотры.</w:t>
            </w:r>
          </w:p>
          <w:p w:rsidR="00185F3D" w:rsidRPr="00DE35E2" w:rsidRDefault="00185F3D" w:rsidP="005C1CF2">
            <w:pPr>
              <w:pStyle w:val="a7"/>
              <w:tabs>
                <w:tab w:val="left" w:pos="601"/>
              </w:tabs>
              <w:spacing w:after="0" w:line="240" w:lineRule="auto"/>
              <w:ind w:left="0"/>
              <w:jc w:val="both"/>
              <w:rPr>
                <w:rFonts w:ascii="Times New Roman" w:hAnsi="Times New Roman"/>
                <w:snapToGrid w:val="0"/>
                <w:sz w:val="20"/>
                <w:szCs w:val="20"/>
              </w:rPr>
            </w:pPr>
          </w:p>
          <w:p w:rsidR="00185F3D" w:rsidRPr="00DE35E2" w:rsidRDefault="00185F3D" w:rsidP="005C1CF2">
            <w:pPr>
              <w:pStyle w:val="a7"/>
              <w:numPr>
                <w:ilvl w:val="2"/>
                <w:numId w:val="19"/>
              </w:numPr>
              <w:tabs>
                <w:tab w:val="left" w:pos="601"/>
              </w:tabs>
              <w:spacing w:after="0" w:line="240" w:lineRule="auto"/>
              <w:ind w:left="0" w:firstLine="0"/>
              <w:jc w:val="both"/>
              <w:rPr>
                <w:rFonts w:ascii="Times New Roman" w:hAnsi="Times New Roman"/>
                <w:snapToGrid w:val="0"/>
                <w:sz w:val="20"/>
                <w:szCs w:val="20"/>
              </w:rPr>
            </w:pPr>
            <w:r w:rsidRPr="00DE35E2">
              <w:rPr>
                <w:rFonts w:ascii="Times New Roman" w:hAnsi="Times New Roman"/>
                <w:snapToGrid w:val="0"/>
                <w:sz w:val="20"/>
                <w:szCs w:val="20"/>
              </w:rPr>
              <w:t xml:space="preserve"> Выполнять правила загрузки, указанные в «Инструкции для водителя» (Приложение  1</w:t>
            </w:r>
            <w:r w:rsidR="00F83389">
              <w:rPr>
                <w:rFonts w:ascii="Times New Roman" w:hAnsi="Times New Roman"/>
                <w:snapToGrid w:val="0"/>
                <w:sz w:val="20"/>
                <w:szCs w:val="20"/>
              </w:rPr>
              <w:t>1</w:t>
            </w:r>
            <w:r w:rsidRPr="00DE35E2">
              <w:rPr>
                <w:rFonts w:ascii="Times New Roman" w:hAnsi="Times New Roman"/>
                <w:snapToGrid w:val="0"/>
                <w:sz w:val="20"/>
                <w:szCs w:val="20"/>
              </w:rPr>
              <w:t>).</w:t>
            </w:r>
          </w:p>
          <w:p w:rsidR="00185F3D" w:rsidRPr="00DE35E2" w:rsidRDefault="00185F3D" w:rsidP="005C1CF2">
            <w:pPr>
              <w:pStyle w:val="a7"/>
              <w:spacing w:after="0" w:line="240" w:lineRule="auto"/>
              <w:ind w:left="0"/>
              <w:jc w:val="both"/>
              <w:rPr>
                <w:rFonts w:ascii="Times New Roman" w:hAnsi="Times New Roman"/>
                <w:snapToGrid w:val="0"/>
                <w:sz w:val="20"/>
                <w:szCs w:val="20"/>
              </w:rPr>
            </w:pPr>
          </w:p>
          <w:p w:rsidR="00185F3D" w:rsidRPr="00DE35E2" w:rsidRDefault="00185F3D" w:rsidP="005C1CF2">
            <w:pPr>
              <w:pStyle w:val="a7"/>
              <w:numPr>
                <w:ilvl w:val="2"/>
                <w:numId w:val="19"/>
              </w:numPr>
              <w:tabs>
                <w:tab w:val="left" w:pos="601"/>
              </w:tabs>
              <w:spacing w:after="0" w:line="240" w:lineRule="auto"/>
              <w:ind w:left="0" w:firstLine="0"/>
              <w:jc w:val="both"/>
              <w:rPr>
                <w:rFonts w:ascii="Times New Roman" w:hAnsi="Times New Roman"/>
                <w:snapToGrid w:val="0"/>
                <w:sz w:val="20"/>
                <w:szCs w:val="20"/>
              </w:rPr>
            </w:pPr>
            <w:r w:rsidRPr="00DE35E2">
              <w:rPr>
                <w:rFonts w:ascii="Times New Roman" w:hAnsi="Times New Roman"/>
                <w:snapToGrid w:val="0"/>
                <w:sz w:val="20"/>
                <w:szCs w:val="20"/>
              </w:rPr>
              <w:t xml:space="preserve">Иметь допуск к работе на высоте без применения инвентарных лесов и подмостей, с применением систем канатного доступа </w:t>
            </w:r>
            <w:r w:rsidRPr="00DE35E2">
              <w:rPr>
                <w:rFonts w:ascii="Times New Roman" w:hAnsi="Times New Roman"/>
                <w:snapToGrid w:val="0"/>
                <w:sz w:val="20"/>
                <w:szCs w:val="20"/>
                <w:lang w:val="en-US"/>
              </w:rPr>
              <w:t>II</w:t>
            </w:r>
            <w:r w:rsidRPr="00DE35E2">
              <w:rPr>
                <w:rFonts w:ascii="Times New Roman" w:hAnsi="Times New Roman"/>
                <w:snapToGrid w:val="0"/>
                <w:sz w:val="20"/>
                <w:szCs w:val="20"/>
              </w:rPr>
              <w:t xml:space="preserve"> группы по безопасности работ на высоте.</w:t>
            </w:r>
          </w:p>
          <w:p w:rsidR="00185F3D" w:rsidRPr="00DE35E2" w:rsidRDefault="00185F3D" w:rsidP="005C1CF2">
            <w:pPr>
              <w:pStyle w:val="a7"/>
              <w:spacing w:after="0" w:line="240" w:lineRule="auto"/>
              <w:ind w:left="0"/>
              <w:jc w:val="both"/>
              <w:rPr>
                <w:rFonts w:ascii="Times New Roman" w:hAnsi="Times New Roman"/>
                <w:snapToGrid w:val="0"/>
                <w:sz w:val="20"/>
                <w:szCs w:val="20"/>
              </w:rPr>
            </w:pPr>
          </w:p>
          <w:p w:rsidR="00185F3D" w:rsidRPr="00DE35E2" w:rsidRDefault="00185F3D" w:rsidP="005C1CF2">
            <w:pPr>
              <w:pStyle w:val="a7"/>
              <w:numPr>
                <w:ilvl w:val="2"/>
                <w:numId w:val="19"/>
              </w:numPr>
              <w:tabs>
                <w:tab w:val="left" w:pos="601"/>
              </w:tabs>
              <w:spacing w:after="0" w:line="240" w:lineRule="auto"/>
              <w:ind w:left="0" w:firstLine="0"/>
              <w:jc w:val="both"/>
              <w:rPr>
                <w:rFonts w:ascii="Times New Roman" w:hAnsi="Times New Roman"/>
                <w:snapToGrid w:val="0"/>
                <w:sz w:val="20"/>
                <w:szCs w:val="20"/>
              </w:rPr>
            </w:pPr>
            <w:r w:rsidRPr="00DE35E2">
              <w:rPr>
                <w:rFonts w:ascii="Times New Roman" w:hAnsi="Times New Roman"/>
                <w:snapToGrid w:val="0"/>
                <w:sz w:val="20"/>
                <w:szCs w:val="20"/>
              </w:rPr>
              <w:t xml:space="preserve">Иметь удостоверение по электробезопасности </w:t>
            </w:r>
            <w:r w:rsidRPr="00DE35E2">
              <w:rPr>
                <w:rFonts w:ascii="Times New Roman" w:hAnsi="Times New Roman"/>
                <w:snapToGrid w:val="0"/>
                <w:sz w:val="20"/>
                <w:szCs w:val="20"/>
                <w:lang w:val="en-US"/>
              </w:rPr>
              <w:t>I</w:t>
            </w:r>
            <w:r w:rsidRPr="00DE35E2">
              <w:rPr>
                <w:rFonts w:ascii="Times New Roman" w:hAnsi="Times New Roman"/>
                <w:snapToGrid w:val="0"/>
                <w:sz w:val="20"/>
                <w:szCs w:val="20"/>
              </w:rPr>
              <w:t xml:space="preserve"> группы допуска.</w:t>
            </w:r>
          </w:p>
          <w:p w:rsidR="00185F3D" w:rsidRPr="00DE35E2" w:rsidRDefault="00185F3D" w:rsidP="005C1CF2">
            <w:pPr>
              <w:pStyle w:val="a7"/>
              <w:tabs>
                <w:tab w:val="left" w:pos="601"/>
              </w:tabs>
              <w:spacing w:after="0" w:line="240" w:lineRule="auto"/>
              <w:ind w:left="0"/>
              <w:jc w:val="both"/>
              <w:rPr>
                <w:rFonts w:ascii="Times New Roman" w:hAnsi="Times New Roman"/>
                <w:snapToGrid w:val="0"/>
                <w:sz w:val="20"/>
                <w:szCs w:val="20"/>
              </w:rPr>
            </w:pPr>
          </w:p>
          <w:p w:rsidR="00185F3D" w:rsidRPr="00DE35E2" w:rsidRDefault="00185F3D" w:rsidP="005C1CF2">
            <w:pPr>
              <w:pStyle w:val="a7"/>
              <w:numPr>
                <w:ilvl w:val="2"/>
                <w:numId w:val="19"/>
              </w:numPr>
              <w:spacing w:after="0" w:line="240" w:lineRule="auto"/>
              <w:ind w:left="0" w:firstLine="0"/>
              <w:jc w:val="both"/>
              <w:rPr>
                <w:rFonts w:ascii="Times New Roman" w:hAnsi="Times New Roman"/>
                <w:b/>
                <w:sz w:val="20"/>
                <w:szCs w:val="20"/>
              </w:rPr>
            </w:pPr>
            <w:r w:rsidRPr="00DE35E2">
              <w:rPr>
                <w:rFonts w:ascii="Times New Roman" w:hAnsi="Times New Roman"/>
                <w:sz w:val="20"/>
                <w:szCs w:val="20"/>
              </w:rPr>
              <w:t>Иметь при себе смартфон с фотокамерой, возможностью выхода в интернет. Смартфон должен быть доступен в течение всего времени выполнения Заявки Клиента.</w:t>
            </w:r>
          </w:p>
          <w:p w:rsidR="00185F3D" w:rsidRPr="00DE35E2" w:rsidRDefault="00185F3D" w:rsidP="005C1CF2">
            <w:pPr>
              <w:pStyle w:val="a7"/>
              <w:tabs>
                <w:tab w:val="left" w:pos="601"/>
              </w:tabs>
              <w:spacing w:after="0" w:line="240" w:lineRule="auto"/>
              <w:ind w:left="0"/>
              <w:jc w:val="both"/>
              <w:rPr>
                <w:rFonts w:ascii="Times New Roman" w:hAnsi="Times New Roman"/>
                <w:b/>
                <w:sz w:val="20"/>
                <w:szCs w:val="20"/>
              </w:rPr>
            </w:pPr>
          </w:p>
          <w:p w:rsidR="00185F3D" w:rsidRPr="00DE35E2" w:rsidRDefault="00185F3D" w:rsidP="005C1CF2">
            <w:pPr>
              <w:pStyle w:val="a7"/>
              <w:numPr>
                <w:ilvl w:val="2"/>
                <w:numId w:val="19"/>
              </w:numPr>
              <w:tabs>
                <w:tab w:val="left" w:pos="601"/>
              </w:tabs>
              <w:spacing w:after="0" w:line="240" w:lineRule="auto"/>
              <w:ind w:left="0" w:firstLine="0"/>
              <w:jc w:val="both"/>
              <w:rPr>
                <w:rFonts w:ascii="Times New Roman" w:hAnsi="Times New Roman"/>
                <w:b/>
                <w:sz w:val="20"/>
                <w:szCs w:val="20"/>
              </w:rPr>
            </w:pPr>
            <w:r w:rsidRPr="00DE35E2">
              <w:rPr>
                <w:rFonts w:ascii="Times New Roman" w:hAnsi="Times New Roman"/>
                <w:sz w:val="20"/>
                <w:szCs w:val="20"/>
              </w:rPr>
              <w:t>В случае наступления обстоятельств, не позволяющих качественно, своевременно и в полном объеме выполнить Услуги в соответствии с Заявкой (например: опоздание, авария, утеря и кража Груза, поломка и пр.) немедленно проинформировать ответственного представителя Экспедитора, который в свою очередь незамедлительно должен передать информацию представителю Клиента.</w:t>
            </w:r>
          </w:p>
          <w:p w:rsidR="00185F3D" w:rsidRPr="00DE35E2" w:rsidRDefault="00185F3D" w:rsidP="005C1CF2">
            <w:pPr>
              <w:pStyle w:val="a7"/>
              <w:tabs>
                <w:tab w:val="left" w:pos="601"/>
              </w:tabs>
              <w:spacing w:after="0" w:line="240" w:lineRule="auto"/>
              <w:ind w:left="0"/>
              <w:jc w:val="both"/>
              <w:rPr>
                <w:rFonts w:ascii="Times New Roman" w:hAnsi="Times New Roman"/>
                <w:b/>
                <w:sz w:val="20"/>
                <w:szCs w:val="20"/>
              </w:rPr>
            </w:pPr>
          </w:p>
          <w:p w:rsidR="00185F3D" w:rsidRPr="00DE35E2" w:rsidRDefault="00185F3D" w:rsidP="005C1CF2">
            <w:pPr>
              <w:pStyle w:val="a7"/>
              <w:numPr>
                <w:ilvl w:val="2"/>
                <w:numId w:val="19"/>
              </w:numPr>
              <w:tabs>
                <w:tab w:val="left" w:pos="601"/>
              </w:tabs>
              <w:spacing w:after="0" w:line="240" w:lineRule="auto"/>
              <w:ind w:left="0" w:firstLine="0"/>
              <w:jc w:val="both"/>
              <w:rPr>
                <w:rFonts w:ascii="Times New Roman" w:hAnsi="Times New Roman"/>
                <w:b/>
                <w:sz w:val="20"/>
                <w:szCs w:val="20"/>
              </w:rPr>
            </w:pPr>
            <w:r w:rsidRPr="00DE35E2">
              <w:rPr>
                <w:rFonts w:ascii="Times New Roman" w:hAnsi="Times New Roman"/>
                <w:sz w:val="20"/>
                <w:szCs w:val="20"/>
              </w:rPr>
              <w:t xml:space="preserve">Осуществлять </w:t>
            </w:r>
            <w:r w:rsidRPr="00DE35E2">
              <w:rPr>
                <w:rFonts w:ascii="Times New Roman" w:hAnsi="Times New Roman"/>
                <w:sz w:val="20"/>
                <w:szCs w:val="20"/>
                <w:lang w:eastAsia="ru-RU"/>
              </w:rPr>
              <w:t>стоянки для отдыха только на специально отведённых охраняемых площадках, согласованных с Клиентом</w:t>
            </w:r>
          </w:p>
          <w:p w:rsidR="00185F3D" w:rsidRPr="00DE35E2" w:rsidRDefault="00185F3D" w:rsidP="005C1CF2">
            <w:pPr>
              <w:pStyle w:val="a7"/>
              <w:spacing w:after="0" w:line="240" w:lineRule="auto"/>
              <w:ind w:left="0"/>
              <w:jc w:val="both"/>
              <w:rPr>
                <w:rFonts w:ascii="Times New Roman" w:hAnsi="Times New Roman"/>
                <w:b/>
                <w:sz w:val="20"/>
                <w:szCs w:val="20"/>
              </w:rPr>
            </w:pPr>
          </w:p>
          <w:p w:rsidR="00185F3D" w:rsidRPr="00DE35E2" w:rsidRDefault="00185F3D" w:rsidP="005C1CF2">
            <w:pPr>
              <w:pStyle w:val="a7"/>
              <w:numPr>
                <w:ilvl w:val="2"/>
                <w:numId w:val="19"/>
              </w:numPr>
              <w:tabs>
                <w:tab w:val="left" w:pos="601"/>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Осуществлять заправку ТС на АЗС, согласованных с Клиентом.</w:t>
            </w:r>
          </w:p>
          <w:p w:rsidR="00185F3D" w:rsidRPr="00DE35E2" w:rsidRDefault="00185F3D" w:rsidP="005C1CF2">
            <w:pPr>
              <w:pStyle w:val="a7"/>
              <w:tabs>
                <w:tab w:val="left" w:pos="601"/>
              </w:tabs>
              <w:spacing w:after="0" w:line="240" w:lineRule="auto"/>
              <w:ind w:left="0"/>
              <w:jc w:val="both"/>
              <w:rPr>
                <w:rFonts w:ascii="Times New Roman" w:hAnsi="Times New Roman"/>
                <w:b/>
                <w:sz w:val="20"/>
                <w:szCs w:val="20"/>
              </w:rPr>
            </w:pPr>
          </w:p>
          <w:p w:rsidR="00185F3D" w:rsidRPr="00DE35E2" w:rsidRDefault="00185F3D" w:rsidP="005C1CF2">
            <w:pPr>
              <w:pStyle w:val="a8"/>
              <w:numPr>
                <w:ilvl w:val="2"/>
                <w:numId w:val="19"/>
              </w:numPr>
              <w:tabs>
                <w:tab w:val="left" w:pos="601"/>
              </w:tabs>
              <w:ind w:left="0" w:firstLine="0"/>
              <w:jc w:val="both"/>
              <w:rPr>
                <w:lang w:val="ru-RU" w:eastAsia="ru-RU"/>
              </w:rPr>
            </w:pPr>
            <w:r w:rsidRPr="00DE35E2">
              <w:rPr>
                <w:lang w:val="ru-RU" w:eastAsia="ru-RU"/>
              </w:rPr>
              <w:t>Осуществлять погрузочно-разгрузочные работы исключительно на территории грузоотправителя или грузополучателя, указанной в ТН; кроме случаев выгрузки груза при дорожно-транспортном происшествии.</w:t>
            </w:r>
          </w:p>
          <w:p w:rsidR="00185F3D" w:rsidRPr="00DE35E2" w:rsidRDefault="00185F3D" w:rsidP="005C1CF2">
            <w:pPr>
              <w:pStyle w:val="a8"/>
              <w:jc w:val="both"/>
              <w:rPr>
                <w:b/>
                <w:lang w:val="ru-RU" w:eastAsia="en-US"/>
              </w:rPr>
            </w:pPr>
          </w:p>
          <w:p w:rsidR="00185F3D" w:rsidRPr="00DE35E2" w:rsidRDefault="00185F3D" w:rsidP="005C1CF2">
            <w:pPr>
              <w:pStyle w:val="a8"/>
              <w:numPr>
                <w:ilvl w:val="0"/>
                <w:numId w:val="19"/>
              </w:numPr>
              <w:tabs>
                <w:tab w:val="left" w:pos="423"/>
              </w:tabs>
              <w:ind w:left="0" w:firstLine="0"/>
              <w:jc w:val="both"/>
              <w:rPr>
                <w:b/>
                <w:lang w:val="ru-RU" w:eastAsia="en-US"/>
              </w:rPr>
            </w:pPr>
            <w:r w:rsidRPr="00DE35E2">
              <w:rPr>
                <w:b/>
                <w:lang w:val="ru-RU" w:eastAsia="en-US"/>
              </w:rPr>
              <w:t>Правила поведения водителя на территории Клиента</w:t>
            </w:r>
          </w:p>
          <w:p w:rsidR="00185F3D" w:rsidRPr="00DE35E2" w:rsidRDefault="00185F3D" w:rsidP="005C1CF2">
            <w:pPr>
              <w:pStyle w:val="a8"/>
              <w:jc w:val="both"/>
              <w:rPr>
                <w:b/>
                <w:lang w:val="ru-RU" w:eastAsia="en-US"/>
              </w:rPr>
            </w:pPr>
          </w:p>
          <w:p w:rsidR="00185F3D" w:rsidRPr="00DE35E2" w:rsidRDefault="00185F3D" w:rsidP="005C1CF2">
            <w:pPr>
              <w:pStyle w:val="a8"/>
              <w:numPr>
                <w:ilvl w:val="1"/>
                <w:numId w:val="19"/>
              </w:numPr>
              <w:tabs>
                <w:tab w:val="left" w:pos="459"/>
              </w:tabs>
              <w:ind w:left="0" w:firstLine="0"/>
              <w:jc w:val="both"/>
              <w:rPr>
                <w:b/>
                <w:lang w:val="ru-RU" w:eastAsia="en-US"/>
              </w:rPr>
            </w:pPr>
            <w:r w:rsidRPr="00DE35E2">
              <w:rPr>
                <w:b/>
                <w:lang w:val="ru-RU" w:eastAsia="en-US"/>
              </w:rPr>
              <w:t>Водитель, при нахождении на территории Клиента обязан выполнять следующие требования:</w:t>
            </w:r>
          </w:p>
          <w:p w:rsidR="00185F3D" w:rsidRPr="00DE35E2" w:rsidRDefault="00185F3D" w:rsidP="005C1CF2">
            <w:pPr>
              <w:pStyle w:val="a8"/>
              <w:tabs>
                <w:tab w:val="left" w:pos="459"/>
              </w:tabs>
              <w:jc w:val="both"/>
              <w:rPr>
                <w:b/>
                <w:lang w:val="ru-RU" w:eastAsia="en-US"/>
              </w:rPr>
            </w:pPr>
          </w:p>
          <w:p w:rsidR="00185F3D" w:rsidRPr="00DE35E2" w:rsidRDefault="00185F3D" w:rsidP="005C1CF2">
            <w:pPr>
              <w:pStyle w:val="a8"/>
              <w:numPr>
                <w:ilvl w:val="2"/>
                <w:numId w:val="19"/>
              </w:numPr>
              <w:ind w:left="0" w:firstLine="0"/>
              <w:jc w:val="both"/>
              <w:rPr>
                <w:b/>
                <w:lang w:val="ru-RU" w:eastAsia="en-US"/>
              </w:rPr>
            </w:pPr>
            <w:r w:rsidRPr="00DE35E2">
              <w:rPr>
                <w:lang w:val="ru-RU" w:eastAsia="en-US"/>
              </w:rPr>
              <w:lastRenderedPageBreak/>
              <w:t>Соблюдать правила дорожного движения и скоростного режима на территории Клиента (20 км/ч – на подъездных дорогах и 5 км/ч – в производственной зоне).</w:t>
            </w:r>
          </w:p>
          <w:p w:rsidR="00185F3D" w:rsidRPr="00DE35E2" w:rsidRDefault="00185F3D" w:rsidP="005C1CF2">
            <w:pPr>
              <w:pStyle w:val="a8"/>
              <w:jc w:val="both"/>
              <w:rPr>
                <w:b/>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Соблюдать правила стоянки и остановки ТС.</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 xml:space="preserve">Выполнять все требования, предъявляемые представителями Клиента в рамках выполнения условий </w:t>
            </w:r>
            <w:r w:rsidR="00F142A6">
              <w:rPr>
                <w:lang w:val="ru-RU" w:eastAsia="en-US"/>
              </w:rPr>
              <w:t>ВИДОВЫХ УСЛОВИЙ РУСВИНИЛ</w:t>
            </w:r>
            <w:r w:rsidRPr="00DE35E2">
              <w:rPr>
                <w:lang w:val="ru-RU" w:eastAsia="en-US"/>
              </w:rPr>
              <w:t>.</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Соблюдать общие правила гигиены</w:t>
            </w:r>
            <w:r w:rsidRPr="00DE35E2">
              <w:rPr>
                <w:lang w:val="en-US" w:eastAsia="en-US"/>
              </w:rPr>
              <w:t>.</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В случае возникновения любой чрезвычайной ситуации (пожар, несчастный случай и т.п.) водитель обязан проинформировать диспетчера Экспедитора и представителя Клиента, после чего действовать в зависимости от ситуации и степени риска в соответствии с инструкциями Экспедитора и представителей Клиента.</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lang w:val="ru-RU" w:eastAsia="en-US"/>
              </w:rPr>
            </w:pPr>
            <w:r w:rsidRPr="00DE35E2">
              <w:rPr>
                <w:lang w:val="ru-RU" w:eastAsia="en-US"/>
              </w:rPr>
              <w:t>При нахождении на территории Клиента водитель должен находиться в:</w:t>
            </w:r>
          </w:p>
          <w:p w:rsidR="00AE0883" w:rsidRPr="0008274A" w:rsidRDefault="00AE0883" w:rsidP="00AE0883">
            <w:pPr>
              <w:pStyle w:val="a7"/>
              <w:ind w:left="0"/>
              <w:rPr>
                <w:rFonts w:ascii="Times New Roman" w:hAnsi="Times New Roman"/>
                <w:snapToGrid w:val="0"/>
                <w:sz w:val="20"/>
                <w:szCs w:val="20"/>
                <w:lang w:eastAsia="ru-RU"/>
              </w:rPr>
            </w:pPr>
            <w:r w:rsidRPr="0008274A">
              <w:rPr>
                <w:rFonts w:ascii="Times New Roman" w:hAnsi="Times New Roman"/>
                <w:snapToGrid w:val="0"/>
                <w:sz w:val="20"/>
                <w:szCs w:val="20"/>
                <w:lang w:eastAsia="ru-RU"/>
              </w:rPr>
              <w:t>- Защитной каске с фиксирующим ремешком на подбородке. Замена Экспедитором каждые 36 месяцев.</w:t>
            </w:r>
          </w:p>
          <w:p w:rsidR="00AE0883" w:rsidRPr="0008274A" w:rsidRDefault="00AE0883" w:rsidP="00AE0883">
            <w:pPr>
              <w:pStyle w:val="a7"/>
              <w:ind w:left="0"/>
              <w:rPr>
                <w:rFonts w:ascii="Times New Roman" w:hAnsi="Times New Roman"/>
                <w:snapToGrid w:val="0"/>
                <w:sz w:val="20"/>
                <w:szCs w:val="20"/>
                <w:lang w:eastAsia="ru-RU"/>
              </w:rPr>
            </w:pPr>
            <w:r w:rsidRPr="0008274A">
              <w:rPr>
                <w:rFonts w:ascii="Times New Roman" w:hAnsi="Times New Roman"/>
                <w:snapToGrid w:val="0"/>
                <w:sz w:val="20"/>
                <w:szCs w:val="20"/>
                <w:lang w:eastAsia="ru-RU"/>
              </w:rPr>
              <w:t>- Единой униформе с длинными рукавами и штанинами, без видимых грязевых и масляных пятен, без рваных ее частей. Замена Экспедитором каждые 12 месяцев.</w:t>
            </w:r>
          </w:p>
          <w:p w:rsidR="00AE0883" w:rsidRPr="0008274A" w:rsidRDefault="00AE0883" w:rsidP="00AE0883">
            <w:pPr>
              <w:pStyle w:val="a7"/>
              <w:ind w:left="0"/>
              <w:rPr>
                <w:rFonts w:ascii="Times New Roman" w:hAnsi="Times New Roman"/>
                <w:snapToGrid w:val="0"/>
                <w:sz w:val="20"/>
                <w:szCs w:val="20"/>
                <w:lang w:eastAsia="ru-RU"/>
              </w:rPr>
            </w:pPr>
            <w:r w:rsidRPr="0008274A">
              <w:rPr>
                <w:rFonts w:ascii="Times New Roman" w:hAnsi="Times New Roman"/>
                <w:snapToGrid w:val="0"/>
                <w:sz w:val="20"/>
                <w:szCs w:val="20"/>
                <w:lang w:eastAsia="ru-RU"/>
              </w:rPr>
              <w:t>- Закрытых ботинках с усиленным подноском. Замена Экспедитором каждые 12 месяцев.</w:t>
            </w:r>
          </w:p>
          <w:p w:rsidR="00AE0883" w:rsidRPr="0008274A" w:rsidRDefault="00AE0883" w:rsidP="00AE0883">
            <w:pPr>
              <w:pStyle w:val="a7"/>
              <w:ind w:left="0"/>
              <w:rPr>
                <w:rFonts w:ascii="Times New Roman" w:hAnsi="Times New Roman"/>
                <w:snapToGrid w:val="0"/>
                <w:sz w:val="20"/>
                <w:szCs w:val="20"/>
                <w:lang w:eastAsia="ru-RU"/>
              </w:rPr>
            </w:pPr>
            <w:r w:rsidRPr="0008274A">
              <w:rPr>
                <w:rFonts w:ascii="Times New Roman" w:hAnsi="Times New Roman"/>
                <w:snapToGrid w:val="0"/>
                <w:sz w:val="20"/>
                <w:szCs w:val="20"/>
                <w:lang w:eastAsia="ru-RU"/>
              </w:rPr>
              <w:t>- Закрытых защитных очках плотно прилегающих к голове и лицу, плотно закрывающих глаза от попадания пыли. Замена Экспедитором каждые 12 месяцев.</w:t>
            </w:r>
          </w:p>
          <w:p w:rsidR="00AE0883" w:rsidRPr="0008274A" w:rsidRDefault="00AE0883" w:rsidP="00AE0883">
            <w:pPr>
              <w:pStyle w:val="a7"/>
              <w:ind w:left="0"/>
              <w:rPr>
                <w:rFonts w:ascii="Times New Roman" w:hAnsi="Times New Roman"/>
                <w:snapToGrid w:val="0"/>
                <w:sz w:val="20"/>
                <w:szCs w:val="20"/>
                <w:lang w:eastAsia="ru-RU"/>
              </w:rPr>
            </w:pPr>
            <w:r w:rsidRPr="0008274A">
              <w:rPr>
                <w:rFonts w:ascii="Times New Roman" w:hAnsi="Times New Roman"/>
                <w:snapToGrid w:val="0"/>
                <w:sz w:val="20"/>
                <w:szCs w:val="20"/>
                <w:lang w:eastAsia="ru-RU"/>
              </w:rPr>
              <w:t>- Респираторе. Замена Экспедитором каждый  месяц.</w:t>
            </w:r>
          </w:p>
          <w:p w:rsidR="00AE0883" w:rsidRPr="0008274A" w:rsidRDefault="00AE0883" w:rsidP="00AE0883">
            <w:pPr>
              <w:pStyle w:val="a7"/>
              <w:ind w:left="0"/>
              <w:rPr>
                <w:rFonts w:ascii="Times New Roman" w:hAnsi="Times New Roman"/>
                <w:snapToGrid w:val="0"/>
                <w:sz w:val="20"/>
                <w:szCs w:val="20"/>
                <w:lang w:eastAsia="ru-RU"/>
              </w:rPr>
            </w:pPr>
            <w:r w:rsidRPr="0008274A">
              <w:rPr>
                <w:rFonts w:ascii="Times New Roman" w:hAnsi="Times New Roman"/>
                <w:snapToGrid w:val="0"/>
                <w:sz w:val="20"/>
                <w:szCs w:val="20"/>
                <w:lang w:eastAsia="ru-RU"/>
              </w:rPr>
              <w:t>- Перчатках. Замена Экспедитором каждый  месяц.</w:t>
            </w:r>
          </w:p>
          <w:p w:rsidR="00AE0883" w:rsidRPr="0008274A" w:rsidRDefault="00AE0883" w:rsidP="00AE0883">
            <w:pPr>
              <w:pStyle w:val="a7"/>
              <w:ind w:left="0"/>
              <w:rPr>
                <w:rFonts w:ascii="Times New Roman" w:hAnsi="Times New Roman"/>
                <w:snapToGrid w:val="0"/>
                <w:sz w:val="20"/>
                <w:szCs w:val="20"/>
                <w:lang w:eastAsia="ru-RU"/>
              </w:rPr>
            </w:pPr>
          </w:p>
          <w:p w:rsidR="00AE0883" w:rsidRPr="00685AB7" w:rsidRDefault="00AE0883" w:rsidP="00AE0883">
            <w:pPr>
              <w:pStyle w:val="a7"/>
              <w:ind w:left="0"/>
              <w:rPr>
                <w:rFonts w:ascii="Times New Roman" w:hAnsi="Times New Roman"/>
                <w:snapToGrid w:val="0"/>
                <w:sz w:val="20"/>
                <w:szCs w:val="20"/>
                <w:lang w:eastAsia="ru-RU"/>
              </w:rPr>
            </w:pPr>
            <w:r w:rsidRPr="0008274A">
              <w:rPr>
                <w:rFonts w:ascii="Times New Roman" w:hAnsi="Times New Roman"/>
                <w:snapToGrid w:val="0"/>
                <w:sz w:val="20"/>
                <w:szCs w:val="20"/>
                <w:lang w:eastAsia="ru-RU"/>
              </w:rPr>
              <w:t>Для обеспечения своевременной замены Экспедитору необходимо вести журнал выдачи и сроках замены выше указанных средств индивидуальной защиты и предоставлять информацию по запросу Клиента.</w:t>
            </w:r>
          </w:p>
          <w:p w:rsidR="00185F3D" w:rsidRPr="00DE35E2" w:rsidRDefault="00185F3D" w:rsidP="005C1CF2">
            <w:pPr>
              <w:pStyle w:val="a8"/>
              <w:tabs>
                <w:tab w:val="left" w:pos="601"/>
              </w:tabs>
              <w:jc w:val="both"/>
              <w:rPr>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На территории Клиента соблюдать чистоту. Складывать имеющийся мусор в мусороприемники, находящиеся на территории Клиента.</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lang w:val="ru-RU" w:eastAsia="en-US"/>
              </w:rPr>
            </w:pPr>
            <w:r w:rsidRPr="00DE35E2">
              <w:rPr>
                <w:lang w:val="ru-RU" w:eastAsia="en-US"/>
              </w:rPr>
              <w:t>Перед началом погрузки / разгрузки обязан:</w:t>
            </w:r>
          </w:p>
          <w:p w:rsidR="00185F3D" w:rsidRPr="00DE35E2" w:rsidRDefault="00185F3D" w:rsidP="005C1CF2">
            <w:pPr>
              <w:pStyle w:val="a8"/>
              <w:numPr>
                <w:ilvl w:val="0"/>
                <w:numId w:val="18"/>
              </w:numPr>
              <w:tabs>
                <w:tab w:val="left" w:pos="601"/>
              </w:tabs>
              <w:ind w:left="0" w:firstLine="0"/>
              <w:jc w:val="both"/>
              <w:rPr>
                <w:lang w:val="ru-RU" w:eastAsia="en-US"/>
              </w:rPr>
            </w:pPr>
            <w:r w:rsidRPr="00DE35E2">
              <w:rPr>
                <w:lang w:val="ru-RU" w:eastAsia="en-US"/>
              </w:rPr>
              <w:t>заглушить двигатель ТС;</w:t>
            </w:r>
          </w:p>
          <w:p w:rsidR="00185F3D" w:rsidRPr="00DE35E2" w:rsidRDefault="00185F3D" w:rsidP="005C1CF2">
            <w:pPr>
              <w:pStyle w:val="a8"/>
              <w:numPr>
                <w:ilvl w:val="0"/>
                <w:numId w:val="18"/>
              </w:numPr>
              <w:tabs>
                <w:tab w:val="left" w:pos="601"/>
              </w:tabs>
              <w:ind w:left="0" w:firstLine="0"/>
              <w:jc w:val="both"/>
              <w:rPr>
                <w:lang w:val="ru-RU" w:eastAsia="en-US"/>
              </w:rPr>
            </w:pPr>
            <w:r w:rsidRPr="00DE35E2">
              <w:rPr>
                <w:lang w:val="ru-RU" w:eastAsia="en-US"/>
              </w:rPr>
              <w:t>переключить коробку передач в нейтральное положение;</w:t>
            </w:r>
          </w:p>
          <w:p w:rsidR="00185F3D" w:rsidRPr="00DE35E2" w:rsidRDefault="00185F3D" w:rsidP="005C1CF2">
            <w:pPr>
              <w:pStyle w:val="a8"/>
              <w:numPr>
                <w:ilvl w:val="0"/>
                <w:numId w:val="18"/>
              </w:numPr>
              <w:tabs>
                <w:tab w:val="left" w:pos="601"/>
              </w:tabs>
              <w:ind w:left="0" w:firstLine="0"/>
              <w:jc w:val="both"/>
              <w:rPr>
                <w:lang w:val="ru-RU" w:eastAsia="en-US"/>
              </w:rPr>
            </w:pPr>
            <w:r w:rsidRPr="00DE35E2">
              <w:rPr>
                <w:lang w:val="ru-RU" w:eastAsia="en-US"/>
              </w:rPr>
              <w:t>затянуть стояночный тормоз;</w:t>
            </w:r>
          </w:p>
          <w:p w:rsidR="00185F3D" w:rsidRPr="00DE35E2" w:rsidRDefault="00185F3D" w:rsidP="005C1CF2">
            <w:pPr>
              <w:pStyle w:val="a8"/>
              <w:numPr>
                <w:ilvl w:val="0"/>
                <w:numId w:val="18"/>
              </w:numPr>
              <w:tabs>
                <w:tab w:val="left" w:pos="601"/>
              </w:tabs>
              <w:ind w:left="0" w:firstLine="0"/>
              <w:jc w:val="both"/>
              <w:rPr>
                <w:lang w:val="ru-RU" w:eastAsia="en-US"/>
              </w:rPr>
            </w:pPr>
            <w:r w:rsidRPr="00DE35E2">
              <w:rPr>
                <w:lang w:val="ru-RU" w:eastAsia="en-US"/>
              </w:rPr>
              <w:t>зафиксировать колёса противооткатными упорами;</w:t>
            </w:r>
          </w:p>
          <w:p w:rsidR="00185F3D" w:rsidRPr="00DE35E2" w:rsidRDefault="00185F3D" w:rsidP="005C1CF2">
            <w:pPr>
              <w:pStyle w:val="a8"/>
              <w:numPr>
                <w:ilvl w:val="0"/>
                <w:numId w:val="18"/>
              </w:numPr>
              <w:tabs>
                <w:tab w:val="left" w:pos="601"/>
              </w:tabs>
              <w:ind w:left="0" w:firstLine="0"/>
              <w:jc w:val="both"/>
              <w:rPr>
                <w:lang w:val="ru-RU" w:eastAsia="en-US"/>
              </w:rPr>
            </w:pPr>
            <w:r w:rsidRPr="00DE35E2">
              <w:rPr>
                <w:lang w:val="ru-RU" w:eastAsia="en-US"/>
              </w:rPr>
              <w:t>повесить ключи от своего ТС на специально отведенное место на грузовой рампе;</w:t>
            </w:r>
          </w:p>
          <w:p w:rsidR="00185F3D" w:rsidRPr="00DE35E2" w:rsidRDefault="00185F3D" w:rsidP="005C1CF2">
            <w:pPr>
              <w:pStyle w:val="a8"/>
              <w:numPr>
                <w:ilvl w:val="0"/>
                <w:numId w:val="18"/>
              </w:numPr>
              <w:tabs>
                <w:tab w:val="left" w:pos="601"/>
              </w:tabs>
              <w:ind w:left="0" w:firstLine="0"/>
              <w:jc w:val="both"/>
              <w:rPr>
                <w:lang w:val="ru-RU" w:eastAsia="en-US"/>
              </w:rPr>
            </w:pPr>
            <w:r w:rsidRPr="00DE35E2">
              <w:rPr>
                <w:lang w:val="ru-RU" w:eastAsia="en-US"/>
              </w:rPr>
              <w:t>надеть необходимые средства индивидальной защиты, согласно п.2.1.6 настоящего Приложения.</w:t>
            </w:r>
          </w:p>
          <w:p w:rsidR="00185F3D" w:rsidRPr="00DE35E2" w:rsidRDefault="00185F3D" w:rsidP="005C1CF2">
            <w:pPr>
              <w:pStyle w:val="a8"/>
              <w:tabs>
                <w:tab w:val="left" w:pos="601"/>
              </w:tabs>
              <w:jc w:val="both"/>
              <w:rPr>
                <w:lang w:val="ru-RU" w:eastAsia="en-US"/>
              </w:rPr>
            </w:pPr>
          </w:p>
          <w:p w:rsidR="00185F3D" w:rsidRPr="00DE35E2" w:rsidRDefault="00185F3D" w:rsidP="005C1CF2">
            <w:pPr>
              <w:pStyle w:val="a8"/>
              <w:numPr>
                <w:ilvl w:val="2"/>
                <w:numId w:val="19"/>
              </w:numPr>
              <w:ind w:left="0" w:firstLine="0"/>
              <w:jc w:val="both"/>
              <w:rPr>
                <w:lang w:val="ru-RU" w:eastAsia="en-US"/>
              </w:rPr>
            </w:pPr>
            <w:r w:rsidRPr="00DE35E2">
              <w:rPr>
                <w:lang w:val="ru-RU" w:eastAsia="en-US"/>
              </w:rPr>
              <w:lastRenderedPageBreak/>
              <w:t>По прибытию на место погрузки обязан незамедлительно предъявить представителю Клиента оригинал доверенности и российский общегражданский или заграничный паспорт (либо паспорт иностранного гражданина) для регистрации времени прибытия ТС, а также свидетельства о регистрации ТС.</w:t>
            </w:r>
          </w:p>
          <w:p w:rsidR="00185F3D" w:rsidRPr="00DE35E2" w:rsidRDefault="00185F3D" w:rsidP="005C1CF2">
            <w:pPr>
              <w:pStyle w:val="a8"/>
              <w:jc w:val="both"/>
              <w:rPr>
                <w:lang w:val="ru-RU" w:eastAsia="en-US"/>
              </w:rPr>
            </w:pPr>
          </w:p>
          <w:p w:rsidR="00185F3D" w:rsidRPr="00DE35E2" w:rsidRDefault="00185F3D" w:rsidP="005C1CF2">
            <w:pPr>
              <w:pStyle w:val="a8"/>
              <w:jc w:val="both"/>
              <w:rPr>
                <w:lang w:val="ru-RU" w:eastAsia="en-US"/>
              </w:rPr>
            </w:pPr>
            <w:r w:rsidRPr="00DE35E2">
              <w:rPr>
                <w:lang w:val="ru-RU" w:eastAsia="en-US"/>
              </w:rPr>
              <w:t>В случае отказа Клиента от погрузки ТС по причине прибытия ранее запланированного времени, указанного в Заявке, либо по иной причине, водитель обязан переместить ТС на место стоянки и ожидать наступления планового времени или соответствующего распоряжения представителя Клиента.</w:t>
            </w:r>
          </w:p>
          <w:p w:rsidR="00185F3D" w:rsidRPr="00DE35E2" w:rsidRDefault="00185F3D" w:rsidP="005C1CF2">
            <w:pPr>
              <w:pStyle w:val="a8"/>
              <w:jc w:val="both"/>
              <w:rPr>
                <w:lang w:val="ru-RU" w:eastAsia="en-US"/>
              </w:rPr>
            </w:pPr>
          </w:p>
          <w:p w:rsidR="00185F3D" w:rsidRPr="00DE35E2" w:rsidRDefault="00185F3D" w:rsidP="005C1CF2">
            <w:pPr>
              <w:pStyle w:val="a8"/>
              <w:numPr>
                <w:ilvl w:val="2"/>
                <w:numId w:val="19"/>
              </w:numPr>
              <w:ind w:left="0" w:firstLine="0"/>
              <w:jc w:val="both"/>
              <w:rPr>
                <w:lang w:val="ru-RU" w:eastAsia="en-US"/>
              </w:rPr>
            </w:pPr>
            <w:r w:rsidRPr="00DE35E2">
              <w:rPr>
                <w:lang w:val="ru-RU" w:eastAsia="en-US"/>
              </w:rPr>
              <w:t xml:space="preserve"> Самостоятельно устанавливать пломбы на ТС и сверять номера пломб, указанных в товаросопроводительных документах, с фактическими.</w:t>
            </w:r>
          </w:p>
          <w:p w:rsidR="00185F3D" w:rsidRPr="00DE35E2" w:rsidRDefault="00185F3D" w:rsidP="005C1CF2">
            <w:pPr>
              <w:pStyle w:val="a8"/>
              <w:jc w:val="both"/>
              <w:rPr>
                <w:lang w:val="ru-RU" w:eastAsia="en-US"/>
              </w:rPr>
            </w:pPr>
          </w:p>
          <w:p w:rsidR="00185F3D" w:rsidRPr="00DE35E2" w:rsidRDefault="00185F3D" w:rsidP="005C1CF2">
            <w:pPr>
              <w:pStyle w:val="a8"/>
              <w:jc w:val="both"/>
              <w:rPr>
                <w:lang w:val="ru-RU" w:eastAsia="en-US"/>
              </w:rPr>
            </w:pPr>
            <w:r w:rsidRPr="00DE35E2">
              <w:rPr>
                <w:lang w:val="ru-RU" w:eastAsia="en-US"/>
              </w:rPr>
              <w:t>Пломбирование грузового отсека автомобиля не освобождает Экспедитора от ответственности за количественное соответствие принятого Груза количеству грузовых мест согласно товаросопроводительным документам.</w:t>
            </w:r>
          </w:p>
          <w:p w:rsidR="00185F3D" w:rsidRPr="00DE35E2" w:rsidRDefault="00185F3D" w:rsidP="005C1CF2">
            <w:pPr>
              <w:pStyle w:val="a8"/>
              <w:jc w:val="both"/>
              <w:rPr>
                <w:lang w:val="ru-RU" w:eastAsia="en-US"/>
              </w:rPr>
            </w:pPr>
          </w:p>
          <w:p w:rsidR="00185F3D" w:rsidRPr="00DE35E2" w:rsidRDefault="00185F3D" w:rsidP="005C1CF2">
            <w:pPr>
              <w:pStyle w:val="a8"/>
              <w:numPr>
                <w:ilvl w:val="2"/>
                <w:numId w:val="19"/>
              </w:numPr>
              <w:ind w:left="0" w:firstLine="0"/>
              <w:jc w:val="both"/>
              <w:rPr>
                <w:lang w:val="ru-RU" w:eastAsia="en-US"/>
              </w:rPr>
            </w:pPr>
            <w:r w:rsidRPr="00DE35E2">
              <w:rPr>
                <w:lang w:val="ru-RU" w:eastAsia="en-US"/>
              </w:rPr>
              <w:t>После окончания погрузки должен незамедлительно получить комплект товаросопроводительных документов у Клиента, в том числе ТН с указанием времени убытия в напечатанном виде, которое также дублируется отметкой в путевом листе и заверяется печатью Клиента.</w:t>
            </w:r>
          </w:p>
          <w:p w:rsidR="00185F3D" w:rsidRPr="00DE35E2" w:rsidRDefault="00185F3D" w:rsidP="005C1CF2">
            <w:pPr>
              <w:pStyle w:val="a8"/>
              <w:jc w:val="both"/>
              <w:rPr>
                <w:lang w:val="ru-RU" w:eastAsia="en-US"/>
              </w:rPr>
            </w:pPr>
          </w:p>
          <w:p w:rsidR="00185F3D" w:rsidRPr="00DE35E2" w:rsidRDefault="00185F3D" w:rsidP="005C1CF2">
            <w:pPr>
              <w:pStyle w:val="a8"/>
              <w:numPr>
                <w:ilvl w:val="2"/>
                <w:numId w:val="19"/>
              </w:numPr>
              <w:ind w:left="0" w:firstLine="0"/>
              <w:jc w:val="both"/>
              <w:rPr>
                <w:lang w:val="ru-RU" w:eastAsia="en-US"/>
              </w:rPr>
            </w:pPr>
            <w:r w:rsidRPr="00DE35E2">
              <w:rPr>
                <w:lang w:val="ru-RU" w:eastAsia="en-US"/>
              </w:rPr>
              <w:t xml:space="preserve">Прибыв на место разгрузки, обязан зарегистрировать ТС по прибытию к Грузополучателю, который делает соответствующие отметки в ТН. </w:t>
            </w:r>
          </w:p>
          <w:p w:rsidR="00185F3D" w:rsidRPr="00DE35E2" w:rsidRDefault="00185F3D" w:rsidP="005C1CF2">
            <w:pPr>
              <w:pStyle w:val="a8"/>
              <w:jc w:val="both"/>
              <w:rPr>
                <w:lang w:val="ru-RU" w:eastAsia="en-US"/>
              </w:rPr>
            </w:pPr>
          </w:p>
          <w:p w:rsidR="00185F3D" w:rsidRPr="00DE35E2" w:rsidRDefault="00185F3D" w:rsidP="005C1CF2">
            <w:pPr>
              <w:pStyle w:val="a8"/>
              <w:jc w:val="both"/>
              <w:rPr>
                <w:lang w:val="ru-RU" w:eastAsia="en-US"/>
              </w:rPr>
            </w:pPr>
            <w:r w:rsidRPr="00DE35E2">
              <w:rPr>
                <w:lang w:val="ru-RU" w:eastAsia="en-US"/>
              </w:rPr>
              <w:t>В случае отказа Грузополучателя от выгрузки ТС по причине прибытия ранее запланированного времени, указанного в Заявке, либо по иной причине, водитель обязан переместить ТС на место стоянки и ожидать наступления планового времени или соответствующего распоряжения от представителя Грузополучателя.</w:t>
            </w:r>
          </w:p>
          <w:p w:rsidR="00185F3D" w:rsidRPr="00DE35E2" w:rsidRDefault="00185F3D" w:rsidP="005C1CF2">
            <w:pPr>
              <w:pStyle w:val="a8"/>
              <w:jc w:val="both"/>
              <w:rPr>
                <w:lang w:val="ru-RU" w:eastAsia="en-US"/>
              </w:rPr>
            </w:pPr>
          </w:p>
          <w:p w:rsidR="00185F3D" w:rsidRPr="00DE35E2" w:rsidRDefault="00185F3D" w:rsidP="005C1CF2">
            <w:pPr>
              <w:pStyle w:val="a8"/>
              <w:numPr>
                <w:ilvl w:val="2"/>
                <w:numId w:val="19"/>
              </w:numPr>
              <w:ind w:left="0" w:firstLine="0"/>
              <w:jc w:val="both"/>
              <w:rPr>
                <w:lang w:val="ru-RU" w:eastAsia="en-US"/>
              </w:rPr>
            </w:pPr>
            <w:r w:rsidRPr="00DE35E2">
              <w:rPr>
                <w:lang w:val="ru-RU" w:eastAsia="en-US"/>
              </w:rPr>
              <w:t xml:space="preserve"> Самостоятельно производить процесс разгрузки ТС, в случае повреждения груза, принимать участие в оценке причин и объёма ущерба, подписывать акт о недостаче, порче или повреждении и внесением записи в ТН уполномоченным лицом.</w:t>
            </w:r>
          </w:p>
          <w:p w:rsidR="00185F3D" w:rsidRPr="00DE35E2" w:rsidRDefault="00185F3D" w:rsidP="005C1CF2">
            <w:pPr>
              <w:pStyle w:val="a8"/>
              <w:jc w:val="both"/>
              <w:rPr>
                <w:lang w:val="ru-RU" w:eastAsia="en-US"/>
              </w:rPr>
            </w:pPr>
          </w:p>
          <w:p w:rsidR="00185F3D" w:rsidRPr="00DE35E2" w:rsidRDefault="00185F3D" w:rsidP="005C1CF2">
            <w:pPr>
              <w:pStyle w:val="a8"/>
              <w:numPr>
                <w:ilvl w:val="2"/>
                <w:numId w:val="19"/>
              </w:numPr>
              <w:ind w:left="0" w:firstLine="0"/>
              <w:jc w:val="both"/>
              <w:rPr>
                <w:lang w:val="ru-RU" w:eastAsia="en-US"/>
              </w:rPr>
            </w:pPr>
            <w:r w:rsidRPr="00DE35E2">
              <w:rPr>
                <w:lang w:val="ru-RU" w:eastAsia="en-US"/>
              </w:rPr>
              <w:t>После окончания разгрузки время прибытия и убытия фиксируется в ТН и заверяются печатью Грузополучателя.</w:t>
            </w:r>
          </w:p>
          <w:p w:rsidR="00185F3D" w:rsidRPr="00DE35E2" w:rsidRDefault="00185F3D" w:rsidP="005C1CF2">
            <w:pPr>
              <w:pStyle w:val="a8"/>
              <w:jc w:val="both"/>
              <w:rPr>
                <w:lang w:val="ru-RU" w:eastAsia="en-US"/>
              </w:rPr>
            </w:pPr>
          </w:p>
          <w:p w:rsidR="00185F3D" w:rsidRPr="00DE35E2" w:rsidRDefault="00185F3D" w:rsidP="005C1CF2">
            <w:pPr>
              <w:pStyle w:val="a8"/>
              <w:numPr>
                <w:ilvl w:val="2"/>
                <w:numId w:val="19"/>
              </w:numPr>
              <w:ind w:left="0" w:firstLine="0"/>
              <w:jc w:val="both"/>
              <w:rPr>
                <w:lang w:val="ru-RU" w:eastAsia="en-US"/>
              </w:rPr>
            </w:pPr>
            <w:r w:rsidRPr="00DE35E2">
              <w:rPr>
                <w:lang w:val="ru-RU" w:eastAsia="en-US"/>
              </w:rPr>
              <w:t>По окончании погрузки / разгрузки, оформления товаросопроводительных документов водитель должен немедленно покинуть территорию Грузополучателя.</w:t>
            </w:r>
          </w:p>
          <w:p w:rsidR="00F43F6E" w:rsidRDefault="00F43F6E" w:rsidP="005C1CF2">
            <w:pPr>
              <w:jc w:val="both"/>
              <w:rPr>
                <w:sz w:val="20"/>
                <w:szCs w:val="20"/>
              </w:rPr>
            </w:pPr>
          </w:p>
          <w:p w:rsidR="005C1CF2" w:rsidRPr="00DE35E2" w:rsidRDefault="005C1CF2" w:rsidP="005C1CF2">
            <w:pPr>
              <w:jc w:val="both"/>
              <w:rPr>
                <w:sz w:val="20"/>
                <w:szCs w:val="20"/>
              </w:rPr>
            </w:pPr>
          </w:p>
          <w:p w:rsidR="00BF2F2B" w:rsidRPr="00DE35E2" w:rsidRDefault="00BF2F2B" w:rsidP="005C1CF2">
            <w:pPr>
              <w:jc w:val="both"/>
              <w:rPr>
                <w:sz w:val="20"/>
                <w:szCs w:val="20"/>
              </w:rPr>
            </w:pPr>
            <w:r w:rsidRPr="00DE35E2">
              <w:rPr>
                <w:b/>
                <w:sz w:val="20"/>
                <w:szCs w:val="20"/>
              </w:rPr>
              <w:t>2.1.16</w:t>
            </w:r>
            <w:r w:rsidRPr="00DE35E2">
              <w:rPr>
                <w:sz w:val="20"/>
                <w:szCs w:val="20"/>
              </w:rPr>
              <w:t xml:space="preserve"> Разогрев пищи осуществлять при помощи туристической плитки, работающей на сжиженном газе. Объем газового баллона не должен превышать 230 г </w:t>
            </w:r>
          </w:p>
          <w:p w:rsidR="00BF2F2B" w:rsidRPr="00DE35E2" w:rsidRDefault="00BF2F2B" w:rsidP="005C1CF2">
            <w:pPr>
              <w:jc w:val="both"/>
              <w:rPr>
                <w:sz w:val="20"/>
                <w:szCs w:val="20"/>
              </w:rPr>
            </w:pPr>
            <w:r w:rsidRPr="00DE35E2">
              <w:rPr>
                <w:sz w:val="20"/>
                <w:szCs w:val="20"/>
              </w:rPr>
              <w:lastRenderedPageBreak/>
              <w:t>-Разогрев пищи осуществлять вне кабины</w:t>
            </w:r>
          </w:p>
          <w:p w:rsidR="00BF2F2B" w:rsidRPr="00DE35E2" w:rsidRDefault="00BF2F2B" w:rsidP="005C1CF2">
            <w:pPr>
              <w:jc w:val="both"/>
              <w:rPr>
                <w:sz w:val="20"/>
                <w:szCs w:val="20"/>
              </w:rPr>
            </w:pPr>
            <w:r w:rsidRPr="00DE35E2">
              <w:rPr>
                <w:sz w:val="20"/>
                <w:szCs w:val="20"/>
              </w:rPr>
              <w:t xml:space="preserve">-Перевозку и хранение газового баллона осуществлять вне кабины </w:t>
            </w:r>
          </w:p>
          <w:p w:rsidR="00BF2F2B" w:rsidRPr="00DE35E2" w:rsidRDefault="00BF2F2B" w:rsidP="005C1CF2">
            <w:pPr>
              <w:jc w:val="both"/>
              <w:rPr>
                <w:sz w:val="20"/>
                <w:szCs w:val="20"/>
              </w:rPr>
            </w:pPr>
            <w:r w:rsidRPr="00DE35E2">
              <w:rPr>
                <w:sz w:val="20"/>
                <w:szCs w:val="20"/>
              </w:rPr>
              <w:t>-Обогрев кабины во время стоянки осуществлять при помощи автономного предпускового подогревателя типа «Webasto» (установленного в заводских условиях)</w:t>
            </w:r>
          </w:p>
          <w:p w:rsidR="00185F3D" w:rsidRPr="00DE35E2" w:rsidRDefault="00185F3D" w:rsidP="005C1CF2">
            <w:pPr>
              <w:pStyle w:val="a8"/>
              <w:jc w:val="both"/>
              <w:rPr>
                <w:lang w:val="ru-RU" w:eastAsia="en-US"/>
              </w:rPr>
            </w:pPr>
          </w:p>
          <w:p w:rsidR="00185F3D" w:rsidRPr="00DE35E2" w:rsidRDefault="00185F3D" w:rsidP="005C1CF2">
            <w:pPr>
              <w:pStyle w:val="a8"/>
              <w:numPr>
                <w:ilvl w:val="1"/>
                <w:numId w:val="19"/>
              </w:numPr>
              <w:tabs>
                <w:tab w:val="left" w:pos="601"/>
              </w:tabs>
              <w:ind w:left="0" w:firstLine="0"/>
              <w:jc w:val="both"/>
              <w:rPr>
                <w:lang w:val="ru-RU" w:eastAsia="en-US"/>
              </w:rPr>
            </w:pPr>
            <w:r w:rsidRPr="00DE35E2">
              <w:rPr>
                <w:b/>
                <w:lang w:val="ru-RU" w:eastAsia="en-US"/>
              </w:rPr>
              <w:t>Находясь на территории Клиента, водителю запрещается:</w:t>
            </w:r>
          </w:p>
          <w:p w:rsidR="00185F3D" w:rsidRPr="00DE35E2" w:rsidRDefault="00185F3D" w:rsidP="005C1CF2">
            <w:pPr>
              <w:pStyle w:val="a8"/>
              <w:tabs>
                <w:tab w:val="left" w:pos="601"/>
              </w:tabs>
              <w:jc w:val="both"/>
              <w:rPr>
                <w:lang w:val="ru-RU" w:eastAsia="en-US"/>
              </w:rPr>
            </w:pPr>
          </w:p>
          <w:p w:rsidR="00185F3D" w:rsidRPr="00DE35E2" w:rsidRDefault="00185F3D" w:rsidP="005C1CF2">
            <w:pPr>
              <w:pStyle w:val="a8"/>
              <w:numPr>
                <w:ilvl w:val="2"/>
                <w:numId w:val="19"/>
              </w:numPr>
              <w:tabs>
                <w:tab w:val="left" w:pos="601"/>
              </w:tabs>
              <w:ind w:left="0" w:firstLine="0"/>
              <w:jc w:val="both"/>
              <w:rPr>
                <w:lang w:val="ru-RU" w:eastAsia="en-US"/>
              </w:rPr>
            </w:pPr>
            <w:r w:rsidRPr="00DE35E2">
              <w:rPr>
                <w:lang w:val="ru-RU" w:eastAsia="en-US"/>
              </w:rPr>
              <w:t>Провозить на территорию компании огнестрельное оружие и взрывчатые вещества.</w:t>
            </w:r>
          </w:p>
          <w:p w:rsidR="00185F3D" w:rsidRPr="00DE35E2" w:rsidRDefault="00185F3D" w:rsidP="005C1CF2">
            <w:pPr>
              <w:pStyle w:val="a8"/>
              <w:tabs>
                <w:tab w:val="left" w:pos="601"/>
              </w:tabs>
              <w:jc w:val="both"/>
              <w:rPr>
                <w:lang w:val="ru-RU" w:eastAsia="en-US"/>
              </w:rPr>
            </w:pPr>
          </w:p>
          <w:p w:rsidR="00185F3D" w:rsidRPr="00DE35E2" w:rsidRDefault="00185F3D" w:rsidP="005C1CF2">
            <w:pPr>
              <w:pStyle w:val="a8"/>
              <w:numPr>
                <w:ilvl w:val="2"/>
                <w:numId w:val="19"/>
              </w:numPr>
              <w:tabs>
                <w:tab w:val="left" w:pos="601"/>
              </w:tabs>
              <w:ind w:left="0" w:firstLine="0"/>
              <w:jc w:val="both"/>
              <w:rPr>
                <w:lang w:val="ru-RU" w:eastAsia="en-US"/>
              </w:rPr>
            </w:pPr>
            <w:r w:rsidRPr="00DE35E2">
              <w:rPr>
                <w:lang w:val="ru-RU" w:eastAsia="en-US"/>
              </w:rPr>
              <w:t>Провозить на территорию компании посторонних лиц (детей, родственников и других).</w:t>
            </w:r>
          </w:p>
          <w:p w:rsidR="00185F3D" w:rsidRPr="00DE35E2" w:rsidRDefault="00185F3D" w:rsidP="005C1CF2">
            <w:pPr>
              <w:pStyle w:val="a8"/>
              <w:tabs>
                <w:tab w:val="left" w:pos="601"/>
              </w:tabs>
              <w:jc w:val="both"/>
              <w:rPr>
                <w:lang w:val="ru-RU" w:eastAsia="en-US"/>
              </w:rPr>
            </w:pPr>
          </w:p>
          <w:p w:rsidR="00185F3D" w:rsidRPr="00DE35E2" w:rsidRDefault="00185F3D" w:rsidP="005C1CF2">
            <w:pPr>
              <w:pStyle w:val="a8"/>
              <w:numPr>
                <w:ilvl w:val="2"/>
                <w:numId w:val="19"/>
              </w:numPr>
              <w:tabs>
                <w:tab w:val="left" w:pos="601"/>
              </w:tabs>
              <w:ind w:left="0" w:firstLine="0"/>
              <w:jc w:val="both"/>
              <w:rPr>
                <w:lang w:val="ru-RU" w:eastAsia="en-US"/>
              </w:rPr>
            </w:pPr>
            <w:r w:rsidRPr="00DE35E2">
              <w:rPr>
                <w:lang w:val="ru-RU" w:eastAsia="en-US"/>
              </w:rPr>
              <w:t>Разводить открытый огонь для каких-либо целей или готовить пищу на открытом огне.</w:t>
            </w:r>
          </w:p>
          <w:p w:rsidR="00185F3D" w:rsidRPr="00DE35E2" w:rsidRDefault="00185F3D" w:rsidP="005C1CF2">
            <w:pPr>
              <w:pStyle w:val="a8"/>
              <w:tabs>
                <w:tab w:val="left" w:pos="601"/>
              </w:tabs>
              <w:jc w:val="both"/>
              <w:rPr>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Курить на территории Клиента, включая кабину автомашины.</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Находиться в кабине автомашины во время погрузки/разгрузки.</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Покидать территорию Клиента на автомобиле без прицепа.</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Покидать территорию Клиента без ТС.</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lang w:val="ru-RU" w:eastAsia="en-US"/>
              </w:rPr>
            </w:pPr>
            <w:r w:rsidRPr="00DE35E2">
              <w:rPr>
                <w:lang w:val="ru-RU" w:eastAsia="en-US"/>
              </w:rPr>
              <w:t>Находиться на территории Клиента в состоянии алкогольного опьянения. Проносить и распивать спиртные напитки, употреблять наркотические и психотропные вещества. В случае появления подозрений водителя могут обязать пройти освидетельствование алкотестером.</w:t>
            </w:r>
          </w:p>
          <w:p w:rsidR="00185F3D" w:rsidRPr="00DE35E2" w:rsidRDefault="00185F3D" w:rsidP="005C1CF2">
            <w:pPr>
              <w:pStyle w:val="a8"/>
              <w:numPr>
                <w:ilvl w:val="2"/>
                <w:numId w:val="19"/>
              </w:numPr>
              <w:tabs>
                <w:tab w:val="left" w:pos="601"/>
              </w:tabs>
              <w:ind w:left="0" w:firstLine="0"/>
              <w:jc w:val="both"/>
              <w:rPr>
                <w:lang w:val="ru-RU" w:eastAsia="en-US"/>
              </w:rPr>
            </w:pPr>
            <w:r w:rsidRPr="00DE35E2">
              <w:rPr>
                <w:lang w:val="ru-RU" w:eastAsia="en-US"/>
              </w:rPr>
              <w:t>Заходить в производственные помещения</w:t>
            </w:r>
            <w:r w:rsidRPr="00DE35E2">
              <w:rPr>
                <w:lang w:val="en-US" w:eastAsia="en-US"/>
              </w:rPr>
              <w:t>.</w:t>
            </w:r>
          </w:p>
          <w:p w:rsidR="00185F3D" w:rsidRPr="00DE35E2" w:rsidRDefault="00185F3D" w:rsidP="005C1CF2">
            <w:pPr>
              <w:pStyle w:val="a8"/>
              <w:tabs>
                <w:tab w:val="left" w:pos="601"/>
              </w:tabs>
              <w:jc w:val="both"/>
              <w:rPr>
                <w:lang w:val="ru-RU" w:eastAsia="en-US"/>
              </w:rPr>
            </w:pPr>
          </w:p>
          <w:p w:rsidR="00185F3D" w:rsidRPr="00DE35E2" w:rsidRDefault="00185F3D" w:rsidP="005C1CF2">
            <w:pPr>
              <w:pStyle w:val="a8"/>
              <w:numPr>
                <w:ilvl w:val="2"/>
                <w:numId w:val="19"/>
              </w:numPr>
              <w:tabs>
                <w:tab w:val="left" w:pos="601"/>
              </w:tabs>
              <w:ind w:left="0" w:firstLine="0"/>
              <w:jc w:val="both"/>
              <w:rPr>
                <w:lang w:val="ru-RU" w:eastAsia="en-US"/>
              </w:rPr>
            </w:pPr>
            <w:r w:rsidRPr="00DE35E2">
              <w:rPr>
                <w:lang w:val="ru-RU" w:eastAsia="en-US"/>
              </w:rPr>
              <w:t>Находиться на территории Компании в шортах, обуви без закрытого носка, тапках, одежде с коротким рукавом.</w:t>
            </w:r>
          </w:p>
          <w:p w:rsidR="00185F3D" w:rsidRPr="00DE35E2" w:rsidRDefault="00185F3D" w:rsidP="005C1CF2">
            <w:pPr>
              <w:pStyle w:val="a8"/>
              <w:tabs>
                <w:tab w:val="left" w:pos="601"/>
              </w:tabs>
              <w:jc w:val="both"/>
              <w:rPr>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Осуществлять ремонт, заправку, мойку и/или любое техническое обслуживание своего или другого ТС.</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Справлять естественные надобности в непредназначенных для этого местах.</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2"/>
                <w:numId w:val="19"/>
              </w:numPr>
              <w:tabs>
                <w:tab w:val="left" w:pos="601"/>
              </w:tabs>
              <w:ind w:left="0" w:firstLine="0"/>
              <w:jc w:val="both"/>
              <w:rPr>
                <w:b/>
                <w:lang w:val="ru-RU" w:eastAsia="en-US"/>
              </w:rPr>
            </w:pPr>
            <w:r w:rsidRPr="00DE35E2">
              <w:rPr>
                <w:lang w:val="ru-RU" w:eastAsia="en-US"/>
              </w:rPr>
              <w:t>Вывозить за территорию Клиента продукцию или имущество Клиента, без соответствующих оформленных документов.</w:t>
            </w:r>
          </w:p>
          <w:p w:rsidR="00F31229" w:rsidRPr="00DE35E2" w:rsidRDefault="00F31229" w:rsidP="005C1CF2">
            <w:pPr>
              <w:pStyle w:val="a7"/>
              <w:spacing w:after="0" w:line="240" w:lineRule="auto"/>
              <w:jc w:val="both"/>
              <w:rPr>
                <w:rFonts w:ascii="Times New Roman" w:hAnsi="Times New Roman"/>
                <w:b/>
                <w:sz w:val="20"/>
                <w:szCs w:val="20"/>
              </w:rPr>
            </w:pPr>
          </w:p>
          <w:p w:rsidR="00F31229" w:rsidRPr="00DE35E2" w:rsidRDefault="00F31229" w:rsidP="005C1CF2">
            <w:pPr>
              <w:jc w:val="both"/>
              <w:rPr>
                <w:sz w:val="20"/>
                <w:szCs w:val="20"/>
              </w:rPr>
            </w:pPr>
            <w:r w:rsidRPr="00DE35E2">
              <w:rPr>
                <w:sz w:val="20"/>
                <w:szCs w:val="20"/>
              </w:rPr>
              <w:t xml:space="preserve">2.2.14 -Запрещается ввозить на территорию ООО «РусВинил» газовые баллоны для разогрева пищи объемом более 230 г </w:t>
            </w:r>
          </w:p>
          <w:p w:rsidR="00F31229" w:rsidRPr="00DE35E2" w:rsidRDefault="00F31229" w:rsidP="005C1CF2">
            <w:pPr>
              <w:jc w:val="both"/>
              <w:rPr>
                <w:sz w:val="20"/>
                <w:szCs w:val="20"/>
              </w:rPr>
            </w:pPr>
            <w:r w:rsidRPr="00DE35E2">
              <w:rPr>
                <w:sz w:val="20"/>
                <w:szCs w:val="20"/>
              </w:rPr>
              <w:t>-Запрещается перевозить газовые баллоны в кабине транспортного средства</w:t>
            </w:r>
          </w:p>
          <w:p w:rsidR="00F31229" w:rsidRPr="00DE35E2" w:rsidRDefault="00F31229" w:rsidP="005C1CF2">
            <w:pPr>
              <w:pStyle w:val="a8"/>
              <w:tabs>
                <w:tab w:val="left" w:pos="601"/>
              </w:tabs>
              <w:jc w:val="both"/>
              <w:rPr>
                <w:b/>
                <w:lang w:val="ru-RU" w:eastAsia="en-US"/>
              </w:rPr>
            </w:pPr>
            <w:r w:rsidRPr="00DE35E2">
              <w:rPr>
                <w:lang w:val="ru-RU" w:eastAsia="en-US"/>
              </w:rPr>
              <w:t>-Запрещается разогревать пищу на территории ООО «РусВинил»</w:t>
            </w:r>
          </w:p>
          <w:p w:rsidR="00185F3D" w:rsidRPr="00DE35E2" w:rsidRDefault="00185F3D" w:rsidP="005C1CF2">
            <w:pPr>
              <w:pStyle w:val="a8"/>
              <w:tabs>
                <w:tab w:val="left" w:pos="601"/>
              </w:tabs>
              <w:jc w:val="both"/>
              <w:rPr>
                <w:b/>
                <w:lang w:val="ru-RU" w:eastAsia="en-US"/>
              </w:rPr>
            </w:pPr>
          </w:p>
          <w:p w:rsidR="00185F3D" w:rsidRPr="00DE35E2" w:rsidRDefault="00185F3D" w:rsidP="005C1CF2">
            <w:pPr>
              <w:pStyle w:val="a8"/>
              <w:numPr>
                <w:ilvl w:val="1"/>
                <w:numId w:val="19"/>
              </w:numPr>
              <w:tabs>
                <w:tab w:val="left" w:pos="601"/>
              </w:tabs>
              <w:ind w:left="0" w:firstLine="0"/>
              <w:jc w:val="both"/>
              <w:rPr>
                <w:lang w:val="ru-RU" w:eastAsia="en-US"/>
              </w:rPr>
            </w:pPr>
            <w:r w:rsidRPr="00DE35E2">
              <w:rPr>
                <w:lang w:val="ru-RU" w:eastAsia="en-US"/>
              </w:rPr>
              <w:t xml:space="preserve">В случае нарушения любого из запретов, указанных в настоящем пункте </w:t>
            </w:r>
            <w:r w:rsidR="00F142A6">
              <w:rPr>
                <w:lang w:val="ru-RU" w:eastAsia="en-US"/>
              </w:rPr>
              <w:t xml:space="preserve">ВИДОВЫХ УСЛОВИЙ </w:t>
            </w:r>
            <w:r w:rsidR="00F142A6">
              <w:rPr>
                <w:lang w:val="ru-RU" w:eastAsia="en-US"/>
              </w:rPr>
              <w:lastRenderedPageBreak/>
              <w:t>РУСВИНИЛ</w:t>
            </w:r>
            <w:r w:rsidRPr="00DE35E2">
              <w:rPr>
                <w:lang w:val="ru-RU" w:eastAsia="en-US"/>
              </w:rPr>
              <w:t>, водитель обязуется покинуть территорию Клиента, который должен уведомить и проинформировать Экспедитора о закрытии доступа территории для такого водителя.</w:t>
            </w:r>
          </w:p>
          <w:p w:rsidR="00185F3D" w:rsidRPr="00DE35E2" w:rsidRDefault="00185F3D" w:rsidP="005C1CF2">
            <w:pPr>
              <w:pStyle w:val="a8"/>
              <w:tabs>
                <w:tab w:val="left" w:pos="601"/>
              </w:tabs>
              <w:jc w:val="both"/>
              <w:rPr>
                <w:lang w:val="ru-RU" w:eastAsia="en-US"/>
              </w:rPr>
            </w:pPr>
          </w:p>
          <w:p w:rsidR="00185F3D" w:rsidRDefault="00185F3D" w:rsidP="005C1CF2">
            <w:pPr>
              <w:pStyle w:val="a7"/>
              <w:numPr>
                <w:ilvl w:val="1"/>
                <w:numId w:val="19"/>
              </w:numPr>
              <w:tabs>
                <w:tab w:val="left" w:pos="601"/>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Настоящее Приложение является неотъемлемой частью </w:t>
            </w:r>
            <w:r w:rsidR="00F142A6">
              <w:rPr>
                <w:rFonts w:ascii="Times New Roman" w:hAnsi="Times New Roman"/>
                <w:sz w:val="20"/>
                <w:szCs w:val="20"/>
              </w:rPr>
              <w:t>ВИДОВЫХ УСЛОВИЙ РУСВИНИЛ</w:t>
            </w:r>
            <w:r w:rsidRPr="00DE35E2">
              <w:rPr>
                <w:rFonts w:ascii="Times New Roman" w:hAnsi="Times New Roman"/>
                <w:sz w:val="20"/>
                <w:szCs w:val="20"/>
              </w:rPr>
              <w:t xml:space="preserve"> и вступает в силу с момента его подписания и действует до окончания срока </w:t>
            </w:r>
            <w:r w:rsidR="00F142A6">
              <w:rPr>
                <w:rFonts w:ascii="Times New Roman" w:hAnsi="Times New Roman"/>
                <w:sz w:val="20"/>
                <w:szCs w:val="20"/>
              </w:rPr>
              <w:t>ВИДОВЫХ УСЛОВИЙ РУСВИНИЛ</w:t>
            </w:r>
            <w:r w:rsidRPr="00DE35E2">
              <w:rPr>
                <w:rFonts w:ascii="Times New Roman" w:hAnsi="Times New Roman"/>
                <w:sz w:val="20"/>
                <w:szCs w:val="20"/>
              </w:rPr>
              <w:t>.</w:t>
            </w:r>
          </w:p>
          <w:p w:rsidR="00C64C69" w:rsidRPr="00C64C69" w:rsidRDefault="00C64C69" w:rsidP="00C64C69">
            <w:pPr>
              <w:pStyle w:val="a7"/>
              <w:rPr>
                <w:rFonts w:ascii="Times New Roman" w:hAnsi="Times New Roman"/>
                <w:sz w:val="20"/>
                <w:szCs w:val="20"/>
              </w:rPr>
            </w:pPr>
          </w:p>
          <w:p w:rsidR="00C64C69" w:rsidRPr="00CB6A10" w:rsidRDefault="00C64C69" w:rsidP="00C64C69">
            <w:pPr>
              <w:rPr>
                <w:sz w:val="20"/>
                <w:szCs w:val="20"/>
              </w:rPr>
            </w:pPr>
            <w:r w:rsidRPr="00CB6A10">
              <w:rPr>
                <w:b/>
                <w:sz w:val="20"/>
                <w:szCs w:val="20"/>
              </w:rPr>
              <w:t>2.5</w:t>
            </w:r>
            <w:r w:rsidRPr="00CB6A10">
              <w:rPr>
                <w:sz w:val="20"/>
                <w:szCs w:val="20"/>
              </w:rPr>
              <w:t xml:space="preserve"> При нахождении на территории Клиента и получении сигнала аварийной тревоги по громкоговорителям и\или световой сигнализации водитель должен:</w:t>
            </w:r>
          </w:p>
          <w:p w:rsidR="00EA3D5A" w:rsidRPr="00CB6A10" w:rsidRDefault="00EA3D5A" w:rsidP="00C64C69">
            <w:pPr>
              <w:rPr>
                <w:sz w:val="20"/>
                <w:szCs w:val="20"/>
              </w:rPr>
            </w:pPr>
          </w:p>
          <w:p w:rsidR="00EA3D5A" w:rsidRPr="00CB6A10" w:rsidRDefault="00EA3D5A" w:rsidP="00EA3D5A">
            <w:pPr>
              <w:pStyle w:val="a7"/>
              <w:numPr>
                <w:ilvl w:val="0"/>
                <w:numId w:val="58"/>
              </w:numPr>
              <w:spacing w:after="0" w:line="240" w:lineRule="auto"/>
              <w:contextualSpacing w:val="0"/>
              <w:rPr>
                <w:rFonts w:ascii="Times New Roman" w:hAnsi="Times New Roman"/>
                <w:sz w:val="20"/>
                <w:szCs w:val="20"/>
              </w:rPr>
            </w:pPr>
            <w:r w:rsidRPr="00CB6A10">
              <w:rPr>
                <w:rFonts w:ascii="Times New Roman" w:hAnsi="Times New Roman"/>
                <w:sz w:val="20"/>
                <w:szCs w:val="20"/>
              </w:rPr>
              <w:t>При нахождении на дорогах общего пользования , необходимо поставить ТС в карман или так, чтобы транспорт не мешал эвакуации людей и проезду транспорта</w:t>
            </w:r>
            <w:r w:rsidRPr="00CB6A10">
              <w:rPr>
                <w:rFonts w:ascii="Times New Roman" w:hAnsi="Times New Roman"/>
                <w:color w:val="000000"/>
                <w:sz w:val="20"/>
                <w:szCs w:val="20"/>
              </w:rPr>
              <w:t xml:space="preserve">, </w:t>
            </w:r>
            <w:r w:rsidRPr="00CB6A10">
              <w:rPr>
                <w:rFonts w:ascii="Times New Roman" w:hAnsi="Times New Roman"/>
                <w:sz w:val="20"/>
                <w:szCs w:val="20"/>
              </w:rPr>
              <w:t>заглушить мотор и проследовать к ближайшему пункту сбора.</w:t>
            </w:r>
          </w:p>
          <w:p w:rsidR="00EA3D5A" w:rsidRPr="00CB6A10" w:rsidRDefault="00EA3D5A" w:rsidP="00EA3D5A">
            <w:pPr>
              <w:pStyle w:val="a7"/>
              <w:numPr>
                <w:ilvl w:val="0"/>
                <w:numId w:val="58"/>
              </w:numPr>
              <w:spacing w:after="0" w:line="240" w:lineRule="auto"/>
              <w:contextualSpacing w:val="0"/>
              <w:rPr>
                <w:rFonts w:ascii="Times New Roman" w:hAnsi="Times New Roman"/>
                <w:sz w:val="20"/>
                <w:szCs w:val="20"/>
              </w:rPr>
            </w:pPr>
            <w:r w:rsidRPr="00CB6A10">
              <w:rPr>
                <w:rFonts w:ascii="Times New Roman" w:hAnsi="Times New Roman"/>
                <w:sz w:val="20"/>
                <w:szCs w:val="20"/>
              </w:rPr>
              <w:t>При нахождении ТС на загрузке или выгрузке – ТС остается в выделенной зоне.</w:t>
            </w:r>
          </w:p>
          <w:p w:rsidR="00EA3D5A" w:rsidRPr="00CB6A10" w:rsidRDefault="00EA3D5A" w:rsidP="00EA3D5A">
            <w:pPr>
              <w:pStyle w:val="a7"/>
              <w:numPr>
                <w:ilvl w:val="0"/>
                <w:numId w:val="58"/>
              </w:numPr>
              <w:spacing w:after="0" w:line="240" w:lineRule="auto"/>
              <w:contextualSpacing w:val="0"/>
              <w:rPr>
                <w:rFonts w:ascii="Times New Roman" w:hAnsi="Times New Roman"/>
                <w:sz w:val="20"/>
                <w:szCs w:val="20"/>
              </w:rPr>
            </w:pPr>
            <w:r w:rsidRPr="00CB6A10">
              <w:rPr>
                <w:rFonts w:ascii="Times New Roman" w:hAnsi="Times New Roman"/>
                <w:sz w:val="20"/>
                <w:szCs w:val="20"/>
              </w:rPr>
              <w:t>В дальнейшем не перемещать и заглушить двигатель ТС.</w:t>
            </w:r>
          </w:p>
          <w:p w:rsidR="00EA3D5A" w:rsidRPr="00CB6A10" w:rsidRDefault="00EA3D5A" w:rsidP="00EA3D5A">
            <w:pPr>
              <w:pStyle w:val="a7"/>
              <w:numPr>
                <w:ilvl w:val="0"/>
                <w:numId w:val="58"/>
              </w:numPr>
              <w:spacing w:after="0" w:line="240" w:lineRule="auto"/>
              <w:contextualSpacing w:val="0"/>
              <w:rPr>
                <w:rFonts w:ascii="Times New Roman" w:hAnsi="Times New Roman"/>
                <w:sz w:val="20"/>
                <w:szCs w:val="20"/>
              </w:rPr>
            </w:pPr>
            <w:r w:rsidRPr="00CB6A10">
              <w:rPr>
                <w:rFonts w:ascii="Times New Roman" w:hAnsi="Times New Roman"/>
                <w:sz w:val="20"/>
                <w:szCs w:val="20"/>
              </w:rPr>
              <w:t>Взять документы удостоверяющие личность и одеть необходимые СИЗ.</w:t>
            </w:r>
          </w:p>
          <w:p w:rsidR="00EA3D5A" w:rsidRPr="00CB6A10" w:rsidRDefault="00EA3D5A" w:rsidP="00EA3D5A">
            <w:pPr>
              <w:numPr>
                <w:ilvl w:val="0"/>
                <w:numId w:val="58"/>
              </w:numPr>
              <w:tabs>
                <w:tab w:val="left" w:pos="284"/>
              </w:tabs>
              <w:jc w:val="both"/>
              <w:rPr>
                <w:sz w:val="20"/>
                <w:szCs w:val="20"/>
              </w:rPr>
            </w:pPr>
            <w:r w:rsidRPr="00CB6A10">
              <w:rPr>
                <w:sz w:val="20"/>
                <w:szCs w:val="20"/>
              </w:rPr>
              <w:t>Незамедлительно проследовать в пункт сбора, обозначенный знаком:</w:t>
            </w:r>
          </w:p>
          <w:p w:rsidR="00EA3D5A" w:rsidRPr="00CB6A10" w:rsidRDefault="00EA3D5A" w:rsidP="00C64C69">
            <w:pPr>
              <w:rPr>
                <w:sz w:val="20"/>
                <w:szCs w:val="20"/>
              </w:rPr>
            </w:pPr>
            <w:r w:rsidRPr="00CB6A10">
              <w:rPr>
                <w:noProof/>
                <w:lang w:eastAsia="ru-RU"/>
              </w:rPr>
              <w:drawing>
                <wp:inline distT="0" distB="0" distL="0" distR="0" wp14:anchorId="7E27E95F" wp14:editId="5C30D6D9">
                  <wp:extent cx="1666336" cy="697230"/>
                  <wp:effectExtent l="0" t="0" r="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224" cy="703878"/>
                          </a:xfrm>
                          <a:prstGeom prst="rect">
                            <a:avLst/>
                          </a:prstGeom>
                          <a:noFill/>
                          <a:ln>
                            <a:noFill/>
                          </a:ln>
                        </pic:spPr>
                      </pic:pic>
                    </a:graphicData>
                  </a:graphic>
                </wp:inline>
              </w:drawing>
            </w:r>
          </w:p>
          <w:p w:rsidR="00EA3D5A" w:rsidRPr="00CB6A10" w:rsidRDefault="00EA3D5A" w:rsidP="00C64C69">
            <w:pPr>
              <w:rPr>
                <w:sz w:val="20"/>
                <w:szCs w:val="20"/>
              </w:rPr>
            </w:pPr>
          </w:p>
          <w:p w:rsidR="00EA3D5A" w:rsidRPr="00CB6A10" w:rsidRDefault="00EA3D5A" w:rsidP="00EA3D5A">
            <w:pPr>
              <w:rPr>
                <w:sz w:val="20"/>
                <w:szCs w:val="20"/>
                <w:lang w:eastAsia="ru-RU"/>
              </w:rPr>
            </w:pPr>
            <w:r w:rsidRPr="00CB6A10">
              <w:rPr>
                <w:sz w:val="20"/>
                <w:szCs w:val="20"/>
              </w:rPr>
              <w:t>6.</w:t>
            </w:r>
            <w:r w:rsidRPr="00CB6A10">
              <w:rPr>
                <w:sz w:val="20"/>
                <w:szCs w:val="20"/>
                <w:lang w:eastAsia="ru-RU"/>
              </w:rPr>
              <w:t xml:space="preserve"> В дальнейшем действовать в соответствии с указанием руководителя пункта сбора.</w:t>
            </w:r>
          </w:p>
          <w:p w:rsidR="00EA3D5A" w:rsidRPr="00CB6A10" w:rsidRDefault="00EA3D5A" w:rsidP="00EA3D5A">
            <w:pPr>
              <w:rPr>
                <w:color w:val="000000"/>
                <w:sz w:val="20"/>
                <w:szCs w:val="20"/>
              </w:rPr>
            </w:pPr>
          </w:p>
          <w:p w:rsidR="00EA3D5A" w:rsidRPr="00685AB7" w:rsidRDefault="00EA3D5A" w:rsidP="00EA3D5A">
            <w:pPr>
              <w:rPr>
                <w:color w:val="000000"/>
                <w:sz w:val="20"/>
                <w:szCs w:val="20"/>
              </w:rPr>
            </w:pPr>
            <w:r w:rsidRPr="00CB6A10">
              <w:rPr>
                <w:color w:val="000000"/>
                <w:sz w:val="20"/>
                <w:szCs w:val="20"/>
              </w:rPr>
              <w:t>Пункт сбора находящийся на территории стоянки грузовых автомобилей Логистической платформы склада ПВХ:</w:t>
            </w:r>
          </w:p>
          <w:p w:rsidR="00EA3D5A" w:rsidRDefault="00EA3D5A" w:rsidP="00EA3D5A">
            <w:pPr>
              <w:rPr>
                <w:sz w:val="20"/>
                <w:szCs w:val="20"/>
              </w:rPr>
            </w:pPr>
          </w:p>
          <w:p w:rsidR="00EA3D5A" w:rsidRPr="00EA3D5A" w:rsidRDefault="00EA3D5A" w:rsidP="00EA3D5A">
            <w:pPr>
              <w:rPr>
                <w:sz w:val="20"/>
                <w:szCs w:val="20"/>
              </w:rPr>
            </w:pPr>
            <w:r w:rsidRPr="00685AB7">
              <w:rPr>
                <w:noProof/>
                <w:sz w:val="20"/>
                <w:szCs w:val="20"/>
                <w:lang w:eastAsia="ru-RU"/>
              </w:rPr>
              <w:drawing>
                <wp:inline distT="0" distB="0" distL="0" distR="0" wp14:anchorId="7254961B" wp14:editId="320F7003">
                  <wp:extent cx="2947480" cy="967651"/>
                  <wp:effectExtent l="0" t="0" r="571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5400" cy="983383"/>
                          </a:xfrm>
                          <a:prstGeom prst="rect">
                            <a:avLst/>
                          </a:prstGeom>
                          <a:noFill/>
                          <a:ln>
                            <a:noFill/>
                          </a:ln>
                        </pic:spPr>
                      </pic:pic>
                    </a:graphicData>
                  </a:graphic>
                </wp:inline>
              </w:drawing>
            </w:r>
          </w:p>
          <w:p w:rsidR="00185F3D" w:rsidRPr="00DE35E2" w:rsidRDefault="00185F3D" w:rsidP="005C1CF2">
            <w:pPr>
              <w:pStyle w:val="a7"/>
              <w:spacing w:after="0" w:line="240" w:lineRule="auto"/>
              <w:ind w:left="0"/>
              <w:jc w:val="both"/>
              <w:rPr>
                <w:rFonts w:ascii="Times New Roman" w:hAnsi="Times New Roman"/>
                <w:sz w:val="20"/>
                <w:szCs w:val="20"/>
              </w:rPr>
            </w:pPr>
          </w:p>
          <w:p w:rsidR="00185F3D" w:rsidRPr="00DE35E2" w:rsidRDefault="00185F3D" w:rsidP="005C1CF2">
            <w:pPr>
              <w:pStyle w:val="a7"/>
              <w:numPr>
                <w:ilvl w:val="0"/>
                <w:numId w:val="19"/>
              </w:numPr>
              <w:tabs>
                <w:tab w:val="left" w:pos="601"/>
              </w:tabs>
              <w:spacing w:after="0" w:line="240" w:lineRule="auto"/>
              <w:ind w:left="0" w:firstLine="0"/>
              <w:jc w:val="both"/>
              <w:rPr>
                <w:rFonts w:ascii="Times New Roman" w:hAnsi="Times New Roman"/>
                <w:b/>
                <w:sz w:val="20"/>
                <w:szCs w:val="20"/>
              </w:rPr>
            </w:pPr>
            <w:r w:rsidRPr="00DE35E2">
              <w:rPr>
                <w:rFonts w:ascii="Times New Roman" w:hAnsi="Times New Roman"/>
                <w:b/>
                <w:sz w:val="20"/>
                <w:szCs w:val="20"/>
              </w:rPr>
              <w:t>Аттестация Водителя.</w:t>
            </w:r>
          </w:p>
          <w:p w:rsidR="00185F3D" w:rsidRPr="00DE35E2" w:rsidRDefault="00185F3D" w:rsidP="005C1CF2">
            <w:pPr>
              <w:pStyle w:val="a7"/>
              <w:tabs>
                <w:tab w:val="left" w:pos="601"/>
              </w:tabs>
              <w:spacing w:after="0" w:line="240" w:lineRule="auto"/>
              <w:ind w:left="0"/>
              <w:jc w:val="both"/>
              <w:rPr>
                <w:rFonts w:ascii="Times New Roman" w:hAnsi="Times New Roman"/>
                <w:sz w:val="20"/>
                <w:szCs w:val="20"/>
              </w:rPr>
            </w:pPr>
          </w:p>
          <w:p w:rsidR="00185F3D" w:rsidRPr="00DE35E2" w:rsidRDefault="00185F3D" w:rsidP="005C1CF2">
            <w:pPr>
              <w:pStyle w:val="a7"/>
              <w:tabs>
                <w:tab w:val="left" w:pos="567"/>
              </w:tabs>
              <w:spacing w:after="0" w:line="240" w:lineRule="auto"/>
              <w:ind w:left="0"/>
              <w:jc w:val="both"/>
              <w:rPr>
                <w:rFonts w:ascii="Times New Roman" w:hAnsi="Times New Roman"/>
                <w:sz w:val="20"/>
                <w:szCs w:val="20"/>
              </w:rPr>
            </w:pPr>
            <w:r w:rsidRPr="00DE35E2">
              <w:rPr>
                <w:rFonts w:ascii="Times New Roman" w:hAnsi="Times New Roman"/>
                <w:snapToGrid w:val="0"/>
                <w:sz w:val="20"/>
                <w:szCs w:val="20"/>
              </w:rPr>
              <w:t xml:space="preserve">Все Водители впервые </w:t>
            </w:r>
            <w:r w:rsidRPr="00DE35E2">
              <w:rPr>
                <w:rFonts w:ascii="Times New Roman" w:hAnsi="Times New Roman"/>
                <w:sz w:val="20"/>
                <w:szCs w:val="20"/>
              </w:rPr>
              <w:t xml:space="preserve">прибывшие для отгрузки ПВХ насыпью должны пройти аттестацию на соответствие требованиям, указанным в </w:t>
            </w:r>
            <w:r w:rsidR="00F142A6">
              <w:rPr>
                <w:rFonts w:ascii="Times New Roman" w:hAnsi="Times New Roman"/>
                <w:sz w:val="20"/>
                <w:szCs w:val="20"/>
              </w:rPr>
              <w:t>настоящих ВИДОВЫХ УСЛОВИЯХ РУСВИНИЛ</w:t>
            </w:r>
            <w:r w:rsidRPr="00DE35E2">
              <w:rPr>
                <w:rFonts w:ascii="Times New Roman" w:hAnsi="Times New Roman"/>
                <w:sz w:val="20"/>
                <w:szCs w:val="20"/>
              </w:rPr>
              <w:t>, а так же определения знаний необходимых для отгрузки ПВХ насыпью.</w:t>
            </w:r>
          </w:p>
          <w:p w:rsidR="00185F3D" w:rsidRPr="00DE35E2" w:rsidRDefault="00185F3D" w:rsidP="005C1CF2">
            <w:pPr>
              <w:pStyle w:val="a7"/>
              <w:tabs>
                <w:tab w:val="left" w:pos="567"/>
              </w:tabs>
              <w:spacing w:after="0" w:line="240" w:lineRule="auto"/>
              <w:ind w:left="0"/>
              <w:jc w:val="both"/>
              <w:rPr>
                <w:rFonts w:ascii="Times New Roman" w:hAnsi="Times New Roman"/>
                <w:b/>
                <w:snapToGrid w:val="0"/>
                <w:sz w:val="20"/>
                <w:szCs w:val="20"/>
              </w:rPr>
            </w:pPr>
          </w:p>
          <w:p w:rsidR="00185F3D" w:rsidRPr="00DE35E2" w:rsidRDefault="00185F3D" w:rsidP="005C1CF2">
            <w:pPr>
              <w:pStyle w:val="a7"/>
              <w:tabs>
                <w:tab w:val="left" w:pos="567"/>
              </w:tabs>
              <w:spacing w:after="0" w:line="240" w:lineRule="auto"/>
              <w:ind w:left="0"/>
              <w:jc w:val="both"/>
              <w:rPr>
                <w:rFonts w:ascii="Times New Roman" w:hAnsi="Times New Roman"/>
                <w:snapToGrid w:val="0"/>
                <w:sz w:val="20"/>
                <w:szCs w:val="20"/>
              </w:rPr>
            </w:pPr>
            <w:r w:rsidRPr="00DE35E2">
              <w:rPr>
                <w:rFonts w:ascii="Times New Roman" w:hAnsi="Times New Roman"/>
                <w:snapToGrid w:val="0"/>
                <w:sz w:val="20"/>
                <w:szCs w:val="20"/>
              </w:rPr>
              <w:t>Аттестация проводится на территории Клиента при первой отгрузке. Повторная аттестация проводится 1 раз в год.</w:t>
            </w:r>
          </w:p>
          <w:p w:rsidR="00185F3D" w:rsidRPr="00DE35E2" w:rsidRDefault="00185F3D" w:rsidP="005C1CF2">
            <w:pPr>
              <w:pStyle w:val="a7"/>
              <w:tabs>
                <w:tab w:val="left" w:pos="567"/>
              </w:tabs>
              <w:spacing w:after="0" w:line="240" w:lineRule="auto"/>
              <w:ind w:left="0"/>
              <w:jc w:val="both"/>
              <w:rPr>
                <w:rFonts w:ascii="Times New Roman" w:hAnsi="Times New Roman"/>
                <w:snapToGrid w:val="0"/>
                <w:sz w:val="20"/>
                <w:szCs w:val="20"/>
              </w:rPr>
            </w:pPr>
          </w:p>
          <w:p w:rsidR="000C6107" w:rsidRPr="00DE35E2" w:rsidRDefault="00185F3D" w:rsidP="005C1CF2">
            <w:pPr>
              <w:jc w:val="both"/>
              <w:rPr>
                <w:sz w:val="20"/>
                <w:szCs w:val="20"/>
              </w:rPr>
            </w:pPr>
            <w:r w:rsidRPr="00DE35E2">
              <w:rPr>
                <w:sz w:val="20"/>
                <w:szCs w:val="20"/>
              </w:rPr>
              <w:lastRenderedPageBreak/>
              <w:t xml:space="preserve">По результатам аттестации комиссия оформляет «Акт аттестации Водителя» (по утвержденной форме Приложение 19), в котором отражается результат аттестации, решение о допуске/не допуске Водителя к погрузке. В случае отказа в акте указывается причина несоответствия и «Акт аттестации Водителя» направляется Экспедитору. </w:t>
            </w:r>
          </w:p>
          <w:p w:rsidR="00185F3D" w:rsidRPr="00DE35E2" w:rsidRDefault="00185F3D" w:rsidP="005C1CF2">
            <w:pPr>
              <w:jc w:val="both"/>
              <w:rPr>
                <w:sz w:val="20"/>
                <w:szCs w:val="20"/>
              </w:rPr>
            </w:pPr>
          </w:p>
        </w:tc>
        <w:tc>
          <w:tcPr>
            <w:tcW w:w="4955" w:type="dxa"/>
          </w:tcPr>
          <w:p w:rsidR="00BA317C" w:rsidRPr="00DE35E2" w:rsidRDefault="00BA317C" w:rsidP="005C1CF2">
            <w:pPr>
              <w:jc w:val="both"/>
              <w:rPr>
                <w:b/>
                <w:sz w:val="20"/>
                <w:szCs w:val="20"/>
                <w:lang w:val="en-US"/>
              </w:rPr>
            </w:pPr>
            <w:r w:rsidRPr="00DE35E2">
              <w:rPr>
                <w:b/>
                <w:sz w:val="20"/>
                <w:szCs w:val="20"/>
                <w:lang w:val="en-US"/>
              </w:rPr>
              <w:lastRenderedPageBreak/>
              <w:t>Requirements for Forwarder’s Drivers</w:t>
            </w:r>
          </w:p>
          <w:p w:rsidR="00BA317C" w:rsidRPr="00DE35E2" w:rsidRDefault="00BA317C" w:rsidP="005C1CF2">
            <w:pPr>
              <w:jc w:val="both"/>
              <w:rPr>
                <w:sz w:val="20"/>
                <w:szCs w:val="20"/>
                <w:lang w:val="en-US"/>
              </w:rPr>
            </w:pPr>
          </w:p>
          <w:p w:rsidR="00BA317C" w:rsidRPr="00DE35E2" w:rsidRDefault="00BA317C" w:rsidP="005C1CF2">
            <w:pPr>
              <w:jc w:val="both"/>
              <w:rPr>
                <w:b/>
                <w:sz w:val="20"/>
                <w:szCs w:val="20"/>
                <w:lang w:val="en-US"/>
              </w:rPr>
            </w:pPr>
            <w:r w:rsidRPr="00DE35E2">
              <w:rPr>
                <w:b/>
                <w:sz w:val="20"/>
                <w:szCs w:val="20"/>
                <w:lang w:val="en-US"/>
              </w:rPr>
              <w:t xml:space="preserve">1. General </w:t>
            </w:r>
            <w:r w:rsidR="00F619FD" w:rsidRPr="00DE35E2">
              <w:rPr>
                <w:b/>
                <w:sz w:val="20"/>
                <w:szCs w:val="20"/>
                <w:lang w:val="en-US"/>
              </w:rPr>
              <w:t xml:space="preserve">requirements </w:t>
            </w:r>
            <w:r w:rsidRPr="00DE35E2">
              <w:rPr>
                <w:b/>
                <w:sz w:val="20"/>
                <w:szCs w:val="20"/>
                <w:lang w:val="en-US"/>
              </w:rPr>
              <w:t xml:space="preserve">for </w:t>
            </w:r>
            <w:r w:rsidR="00F619FD" w:rsidRPr="00DE35E2">
              <w:rPr>
                <w:b/>
                <w:sz w:val="20"/>
                <w:szCs w:val="20"/>
                <w:lang w:val="en-US"/>
              </w:rPr>
              <w:t>vehicle drivers</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1.1.</w:t>
            </w:r>
            <w:r w:rsidRPr="00DE35E2">
              <w:rPr>
                <w:sz w:val="20"/>
                <w:szCs w:val="20"/>
                <w:lang w:val="en-US"/>
              </w:rPr>
              <w:t xml:space="preserve"> Drivers carrying cargo</w:t>
            </w:r>
            <w:r w:rsidR="003919AE" w:rsidRPr="00DE35E2">
              <w:rPr>
                <w:sz w:val="20"/>
                <w:szCs w:val="20"/>
                <w:lang w:val="en-US"/>
              </w:rPr>
              <w:t>s</w:t>
            </w:r>
            <w:r w:rsidRPr="00DE35E2">
              <w:rPr>
                <w:sz w:val="20"/>
                <w:szCs w:val="20"/>
                <w:lang w:val="en-US"/>
              </w:rPr>
              <w:t xml:space="preserve"> for the purpose of </w:t>
            </w:r>
            <w:r w:rsidR="003919AE" w:rsidRPr="00DE35E2">
              <w:rPr>
                <w:sz w:val="20"/>
                <w:szCs w:val="20"/>
                <w:lang w:val="en-US"/>
              </w:rPr>
              <w:t xml:space="preserve">rendering </w:t>
            </w:r>
            <w:r w:rsidRPr="00DE35E2">
              <w:rPr>
                <w:sz w:val="20"/>
                <w:szCs w:val="20"/>
                <w:lang w:val="en-US"/>
              </w:rPr>
              <w:t xml:space="preserve">Services under the </w:t>
            </w:r>
            <w:r w:rsidR="00551E74">
              <w:rPr>
                <w:sz w:val="20"/>
                <w:szCs w:val="20"/>
                <w:lang w:val="en-US"/>
              </w:rPr>
              <w:t>RUSVINYL SPECIAL TERMS</w:t>
            </w:r>
            <w:r w:rsidRPr="00DE35E2">
              <w:rPr>
                <w:sz w:val="20"/>
                <w:szCs w:val="20"/>
                <w:lang w:val="en-US"/>
              </w:rPr>
              <w:t xml:space="preserve"> shall:</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1.1.1.</w:t>
            </w:r>
            <w:r w:rsidRPr="00DE35E2">
              <w:rPr>
                <w:sz w:val="20"/>
                <w:szCs w:val="20"/>
                <w:lang w:val="en-US"/>
              </w:rPr>
              <w:t xml:space="preserve"> Observe the rules of stay on the Client’s </w:t>
            </w:r>
            <w:r w:rsidR="003919AE" w:rsidRPr="00DE35E2">
              <w:rPr>
                <w:sz w:val="20"/>
                <w:szCs w:val="20"/>
                <w:lang w:val="en-US"/>
              </w:rPr>
              <w:t>site</w:t>
            </w:r>
            <w:r w:rsidRPr="00DE35E2">
              <w:rPr>
                <w:sz w:val="20"/>
                <w:szCs w:val="20"/>
                <w:lang w:val="en-US"/>
              </w:rPr>
              <w:t>, rules and guidelines specified in this Appendix, and other occupational and fire safety codes and rules provided by the legislation of the Russian Federation.</w:t>
            </w:r>
          </w:p>
          <w:p w:rsidR="00BA317C" w:rsidRPr="00DE35E2" w:rsidRDefault="00BA317C" w:rsidP="005C1CF2">
            <w:pPr>
              <w:jc w:val="both"/>
              <w:rPr>
                <w:sz w:val="20"/>
                <w:szCs w:val="20"/>
                <w:lang w:val="en-US"/>
              </w:rPr>
            </w:pPr>
          </w:p>
          <w:p w:rsidR="003919AE" w:rsidRPr="00DE35E2" w:rsidRDefault="003919AE" w:rsidP="005C1CF2">
            <w:pPr>
              <w:jc w:val="both"/>
              <w:rPr>
                <w:sz w:val="20"/>
                <w:szCs w:val="20"/>
                <w:lang w:val="en-US"/>
              </w:rPr>
            </w:pPr>
          </w:p>
          <w:p w:rsidR="00ED438F" w:rsidRPr="00DE35E2" w:rsidRDefault="00ED438F" w:rsidP="005C1CF2">
            <w:pPr>
              <w:jc w:val="both"/>
              <w:rPr>
                <w:sz w:val="20"/>
                <w:szCs w:val="20"/>
                <w:lang w:val="en-US"/>
              </w:rPr>
            </w:pPr>
            <w:r w:rsidRPr="00DE35E2">
              <w:rPr>
                <w:b/>
                <w:sz w:val="20"/>
                <w:szCs w:val="20"/>
                <w:lang w:val="en-US"/>
              </w:rPr>
              <w:t>1.1.2.</w:t>
            </w:r>
            <w:r w:rsidRPr="00DE35E2">
              <w:rPr>
                <w:sz w:val="20"/>
                <w:szCs w:val="20"/>
                <w:lang w:val="en-US"/>
              </w:rPr>
              <w:tab/>
            </w:r>
            <w:r w:rsidR="00833B8D" w:rsidRPr="00DE35E2">
              <w:rPr>
                <w:sz w:val="20"/>
                <w:szCs w:val="20"/>
                <w:lang w:val="en-US"/>
              </w:rPr>
              <w:t>Attend mandatory preliminary and regular medical examinations.</w:t>
            </w:r>
          </w:p>
          <w:p w:rsidR="00ED438F" w:rsidRPr="00DE35E2" w:rsidRDefault="00ED438F" w:rsidP="005C1CF2">
            <w:pPr>
              <w:jc w:val="both"/>
              <w:rPr>
                <w:sz w:val="20"/>
                <w:szCs w:val="20"/>
                <w:lang w:val="en-US"/>
              </w:rPr>
            </w:pPr>
          </w:p>
          <w:p w:rsidR="00ED438F" w:rsidRPr="00DE35E2" w:rsidRDefault="00ED438F" w:rsidP="005C1CF2">
            <w:pPr>
              <w:jc w:val="both"/>
              <w:rPr>
                <w:sz w:val="20"/>
                <w:szCs w:val="20"/>
                <w:lang w:val="en-US"/>
              </w:rPr>
            </w:pPr>
            <w:r w:rsidRPr="00DE35E2">
              <w:rPr>
                <w:b/>
                <w:sz w:val="20"/>
                <w:szCs w:val="20"/>
                <w:lang w:val="en-US"/>
              </w:rPr>
              <w:t>1.1.3.</w:t>
            </w:r>
            <w:r w:rsidRPr="00DE35E2">
              <w:rPr>
                <w:sz w:val="20"/>
                <w:szCs w:val="20"/>
                <w:lang w:val="en-US"/>
              </w:rPr>
              <w:tab/>
              <w:t xml:space="preserve"> </w:t>
            </w:r>
            <w:r w:rsidR="00833B8D" w:rsidRPr="00DE35E2">
              <w:rPr>
                <w:sz w:val="20"/>
                <w:szCs w:val="20"/>
                <w:lang w:val="en-US"/>
              </w:rPr>
              <w:t>Follow the loading rules specified in the Loading Procedure for the Driver</w:t>
            </w:r>
            <w:r w:rsidRPr="00DE35E2">
              <w:rPr>
                <w:sz w:val="20"/>
                <w:szCs w:val="20"/>
                <w:lang w:val="en-US"/>
              </w:rPr>
              <w:t xml:space="preserve"> (</w:t>
            </w:r>
            <w:r w:rsidR="00833B8D" w:rsidRPr="00DE35E2">
              <w:rPr>
                <w:sz w:val="20"/>
                <w:szCs w:val="20"/>
                <w:lang w:val="en-US"/>
              </w:rPr>
              <w:t xml:space="preserve">Appendix </w:t>
            </w:r>
            <w:r w:rsidR="00F17D46" w:rsidRPr="00DE35E2">
              <w:rPr>
                <w:sz w:val="20"/>
                <w:szCs w:val="20"/>
                <w:lang w:val="en-US"/>
              </w:rPr>
              <w:t>1</w:t>
            </w:r>
            <w:r w:rsidR="00F17D46" w:rsidRPr="002D3CAC">
              <w:rPr>
                <w:sz w:val="20"/>
                <w:szCs w:val="20"/>
                <w:lang w:val="en-US"/>
              </w:rPr>
              <w:t>1</w:t>
            </w:r>
            <w:r w:rsidRPr="00DE35E2">
              <w:rPr>
                <w:sz w:val="20"/>
                <w:szCs w:val="20"/>
                <w:lang w:val="en-US"/>
              </w:rPr>
              <w:t>).</w:t>
            </w:r>
          </w:p>
          <w:p w:rsidR="00ED438F" w:rsidRPr="00DE35E2" w:rsidRDefault="00ED438F" w:rsidP="005C1CF2">
            <w:pPr>
              <w:jc w:val="both"/>
              <w:rPr>
                <w:sz w:val="20"/>
                <w:szCs w:val="20"/>
                <w:lang w:val="en-US"/>
              </w:rPr>
            </w:pPr>
          </w:p>
          <w:p w:rsidR="00ED438F" w:rsidRPr="00DE35E2" w:rsidRDefault="00ED438F" w:rsidP="005C1CF2">
            <w:pPr>
              <w:jc w:val="both"/>
              <w:rPr>
                <w:sz w:val="20"/>
                <w:szCs w:val="20"/>
                <w:lang w:val="en-US"/>
              </w:rPr>
            </w:pPr>
            <w:r w:rsidRPr="00DE35E2">
              <w:rPr>
                <w:b/>
                <w:sz w:val="20"/>
                <w:szCs w:val="20"/>
                <w:lang w:val="en-US"/>
              </w:rPr>
              <w:t>1.1.4.</w:t>
            </w:r>
            <w:r w:rsidRPr="00DE35E2">
              <w:rPr>
                <w:sz w:val="20"/>
                <w:szCs w:val="20"/>
                <w:lang w:val="en-US"/>
              </w:rPr>
              <w:tab/>
            </w:r>
            <w:r w:rsidR="00400C0E" w:rsidRPr="00DE35E2">
              <w:rPr>
                <w:sz w:val="20"/>
                <w:szCs w:val="20"/>
                <w:lang w:val="en-US"/>
              </w:rPr>
              <w:t>Be authorized to work at height without standard scaffolds and scaffolding platforms using rope access system</w:t>
            </w:r>
            <w:r w:rsidR="00C62AE1" w:rsidRPr="00DE35E2">
              <w:rPr>
                <w:sz w:val="20"/>
                <w:szCs w:val="20"/>
                <w:lang w:val="en-US"/>
              </w:rPr>
              <w:t>s</w:t>
            </w:r>
            <w:r w:rsidR="00400C0E" w:rsidRPr="00DE35E2">
              <w:rPr>
                <w:sz w:val="20"/>
                <w:szCs w:val="20"/>
                <w:lang w:val="en-US"/>
              </w:rPr>
              <w:t xml:space="preserve"> (safety group </w:t>
            </w:r>
            <w:r w:rsidRPr="00DE35E2">
              <w:rPr>
                <w:sz w:val="20"/>
                <w:szCs w:val="20"/>
                <w:lang w:val="en-US"/>
              </w:rPr>
              <w:t>II</w:t>
            </w:r>
            <w:r w:rsidR="00400C0E" w:rsidRPr="00DE35E2">
              <w:rPr>
                <w:sz w:val="20"/>
                <w:szCs w:val="20"/>
                <w:lang w:val="en-US"/>
              </w:rPr>
              <w:t xml:space="preserve"> for the work at height)</w:t>
            </w:r>
            <w:r w:rsidRPr="00DE35E2">
              <w:rPr>
                <w:sz w:val="20"/>
                <w:szCs w:val="20"/>
                <w:lang w:val="en-US"/>
              </w:rPr>
              <w:t>.</w:t>
            </w:r>
          </w:p>
          <w:p w:rsidR="00ED438F" w:rsidRDefault="00ED438F" w:rsidP="005C1CF2">
            <w:pPr>
              <w:jc w:val="both"/>
              <w:rPr>
                <w:sz w:val="20"/>
                <w:szCs w:val="20"/>
                <w:lang w:val="en-US"/>
              </w:rPr>
            </w:pPr>
          </w:p>
          <w:p w:rsidR="005C1CF2" w:rsidRPr="00DE35E2" w:rsidRDefault="005C1CF2" w:rsidP="005C1CF2">
            <w:pPr>
              <w:jc w:val="both"/>
              <w:rPr>
                <w:sz w:val="20"/>
                <w:szCs w:val="20"/>
                <w:lang w:val="en-US"/>
              </w:rPr>
            </w:pPr>
          </w:p>
          <w:p w:rsidR="003919AE" w:rsidRPr="00DE35E2" w:rsidRDefault="00ED438F" w:rsidP="005C1CF2">
            <w:pPr>
              <w:jc w:val="both"/>
              <w:rPr>
                <w:sz w:val="20"/>
                <w:szCs w:val="20"/>
                <w:lang w:val="en-US"/>
              </w:rPr>
            </w:pPr>
            <w:r w:rsidRPr="00DE35E2">
              <w:rPr>
                <w:b/>
                <w:sz w:val="20"/>
                <w:szCs w:val="20"/>
                <w:lang w:val="en-US"/>
              </w:rPr>
              <w:t>1.1.5.</w:t>
            </w:r>
            <w:r w:rsidRPr="00DE35E2">
              <w:rPr>
                <w:sz w:val="20"/>
                <w:szCs w:val="20"/>
                <w:lang w:val="en-US"/>
              </w:rPr>
              <w:tab/>
            </w:r>
            <w:r w:rsidR="00400C0E" w:rsidRPr="00DE35E2">
              <w:rPr>
                <w:sz w:val="20"/>
                <w:szCs w:val="20"/>
                <w:lang w:val="en-US"/>
              </w:rPr>
              <w:t xml:space="preserve">Have the electric safety certificate (electrical safety group </w:t>
            </w:r>
            <w:r w:rsidRPr="00DE35E2">
              <w:rPr>
                <w:sz w:val="20"/>
                <w:szCs w:val="20"/>
                <w:lang w:val="en-US"/>
              </w:rPr>
              <w:t>I</w:t>
            </w:r>
            <w:r w:rsidR="00400C0E" w:rsidRPr="00DE35E2">
              <w:rPr>
                <w:sz w:val="20"/>
                <w:szCs w:val="20"/>
                <w:lang w:val="en-US"/>
              </w:rPr>
              <w:t>)</w:t>
            </w:r>
            <w:r w:rsidRPr="00DE35E2">
              <w:rPr>
                <w:sz w:val="20"/>
                <w:szCs w:val="20"/>
                <w:lang w:val="en-US"/>
              </w:rPr>
              <w:t>.</w:t>
            </w:r>
          </w:p>
          <w:p w:rsidR="003919AE" w:rsidRPr="00DE35E2" w:rsidRDefault="003919AE"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1.1.</w:t>
            </w:r>
            <w:r w:rsidR="003919AE" w:rsidRPr="00DE35E2">
              <w:rPr>
                <w:b/>
                <w:sz w:val="20"/>
                <w:szCs w:val="20"/>
                <w:lang w:val="en-US"/>
              </w:rPr>
              <w:t>6</w:t>
            </w:r>
            <w:r w:rsidRPr="00DE35E2">
              <w:rPr>
                <w:b/>
                <w:sz w:val="20"/>
                <w:szCs w:val="20"/>
                <w:lang w:val="en-US"/>
              </w:rPr>
              <w:t>.</w:t>
            </w:r>
            <w:r w:rsidRPr="00DE35E2">
              <w:rPr>
                <w:sz w:val="20"/>
                <w:szCs w:val="20"/>
                <w:lang w:val="en-US"/>
              </w:rPr>
              <w:t xml:space="preserve"> Carry a </w:t>
            </w:r>
            <w:r w:rsidR="003919AE" w:rsidRPr="00DE35E2">
              <w:rPr>
                <w:sz w:val="20"/>
                <w:szCs w:val="20"/>
                <w:lang w:val="en-US"/>
              </w:rPr>
              <w:t xml:space="preserve">smartphone </w:t>
            </w:r>
            <w:r w:rsidR="00A61F44" w:rsidRPr="00DE35E2">
              <w:rPr>
                <w:sz w:val="20"/>
                <w:szCs w:val="20"/>
                <w:lang w:val="en-US"/>
              </w:rPr>
              <w:t xml:space="preserve">fitted </w:t>
            </w:r>
            <w:r w:rsidR="003919AE" w:rsidRPr="00DE35E2">
              <w:rPr>
                <w:sz w:val="20"/>
                <w:szCs w:val="20"/>
                <w:lang w:val="en-US"/>
              </w:rPr>
              <w:t xml:space="preserve">with a </w:t>
            </w:r>
            <w:r w:rsidR="00A61F44" w:rsidRPr="00DE35E2">
              <w:rPr>
                <w:sz w:val="20"/>
                <w:szCs w:val="20"/>
                <w:lang w:val="en-US"/>
              </w:rPr>
              <w:t>camera and Internet access</w:t>
            </w:r>
            <w:r w:rsidRPr="00DE35E2">
              <w:rPr>
                <w:sz w:val="20"/>
                <w:szCs w:val="20"/>
                <w:lang w:val="en-US"/>
              </w:rPr>
              <w:t>, which should be in service at all times while the Client’s Request is being fulfilled.</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1.1.</w:t>
            </w:r>
            <w:r w:rsidR="00A61F44" w:rsidRPr="00DE35E2">
              <w:rPr>
                <w:b/>
                <w:sz w:val="20"/>
                <w:szCs w:val="20"/>
                <w:lang w:val="en-US"/>
              </w:rPr>
              <w:t>7</w:t>
            </w:r>
            <w:r w:rsidRPr="00DE35E2">
              <w:rPr>
                <w:b/>
                <w:sz w:val="20"/>
                <w:szCs w:val="20"/>
                <w:lang w:val="en-US"/>
              </w:rPr>
              <w:t>.</w:t>
            </w:r>
            <w:r w:rsidRPr="00DE35E2">
              <w:rPr>
                <w:sz w:val="20"/>
                <w:szCs w:val="20"/>
                <w:lang w:val="en-US"/>
              </w:rPr>
              <w:t xml:space="preserve"> In the event of circumstances that make it impossible to </w:t>
            </w:r>
            <w:r w:rsidR="00A61F44" w:rsidRPr="00DE35E2">
              <w:rPr>
                <w:sz w:val="20"/>
                <w:szCs w:val="20"/>
                <w:lang w:val="en-US"/>
              </w:rPr>
              <w:t>render</w:t>
            </w:r>
            <w:r w:rsidRPr="00DE35E2">
              <w:rPr>
                <w:sz w:val="20"/>
                <w:szCs w:val="20"/>
                <w:lang w:val="en-US"/>
              </w:rPr>
              <w:t xml:space="preserve"> the Services in full, on time and to the required quality (such as delays, road accidents, loss or theft of cargo, vehicle breakdown, etc.), immediately notify the responsible representative of the Forwarder </w:t>
            </w:r>
            <w:r w:rsidR="00A61F44" w:rsidRPr="00DE35E2">
              <w:rPr>
                <w:sz w:val="20"/>
                <w:szCs w:val="20"/>
                <w:lang w:val="en-US"/>
              </w:rPr>
              <w:t xml:space="preserve">thereof, </w:t>
            </w:r>
            <w:r w:rsidRPr="00DE35E2">
              <w:rPr>
                <w:sz w:val="20"/>
                <w:szCs w:val="20"/>
                <w:lang w:val="en-US"/>
              </w:rPr>
              <w:t>who shall then immediately notify the Client’s representative.</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1.1.</w:t>
            </w:r>
            <w:r w:rsidR="00A61F44" w:rsidRPr="00DE35E2">
              <w:rPr>
                <w:b/>
                <w:sz w:val="20"/>
                <w:szCs w:val="20"/>
                <w:lang w:val="en-US"/>
              </w:rPr>
              <w:t>8</w:t>
            </w:r>
            <w:r w:rsidRPr="00DE35E2">
              <w:rPr>
                <w:b/>
                <w:sz w:val="20"/>
                <w:szCs w:val="20"/>
                <w:lang w:val="en-US"/>
              </w:rPr>
              <w:t>.</w:t>
            </w:r>
            <w:r w:rsidRPr="00DE35E2">
              <w:rPr>
                <w:sz w:val="20"/>
                <w:szCs w:val="20"/>
                <w:lang w:val="en-US"/>
              </w:rPr>
              <w:t xml:space="preserve"> Stop for rest only in specially designated</w:t>
            </w:r>
            <w:r w:rsidR="00A61F44" w:rsidRPr="00DE35E2">
              <w:rPr>
                <w:sz w:val="20"/>
                <w:szCs w:val="20"/>
                <w:lang w:val="en-US"/>
              </w:rPr>
              <w:t xml:space="preserve"> and </w:t>
            </w:r>
            <w:r w:rsidRPr="00DE35E2">
              <w:rPr>
                <w:sz w:val="20"/>
                <w:szCs w:val="20"/>
                <w:lang w:val="en-US"/>
              </w:rPr>
              <w:t>guarded rest areas</w:t>
            </w:r>
            <w:r w:rsidR="00A61F44" w:rsidRPr="00DE35E2">
              <w:rPr>
                <w:sz w:val="20"/>
                <w:szCs w:val="20"/>
                <w:lang w:val="en-US"/>
              </w:rPr>
              <w:t>, approved by the Client</w:t>
            </w:r>
            <w:r w:rsidRPr="00DE35E2">
              <w:rPr>
                <w:sz w:val="20"/>
                <w:szCs w:val="20"/>
                <w:lang w:val="en-US"/>
              </w:rPr>
              <w:t>.</w:t>
            </w:r>
          </w:p>
          <w:p w:rsidR="00BA317C" w:rsidRPr="00DE35E2" w:rsidRDefault="00BA317C" w:rsidP="005C1CF2">
            <w:pPr>
              <w:jc w:val="both"/>
              <w:rPr>
                <w:sz w:val="20"/>
                <w:szCs w:val="20"/>
                <w:lang w:val="en-US"/>
              </w:rPr>
            </w:pPr>
          </w:p>
          <w:p w:rsidR="00A61F44" w:rsidRPr="00DE35E2" w:rsidRDefault="00A61F44" w:rsidP="005C1CF2">
            <w:pPr>
              <w:jc w:val="both"/>
              <w:rPr>
                <w:sz w:val="20"/>
                <w:szCs w:val="20"/>
                <w:lang w:val="en-US"/>
              </w:rPr>
            </w:pPr>
          </w:p>
          <w:p w:rsidR="00A61F44" w:rsidRPr="00DE35E2" w:rsidRDefault="00ED438F" w:rsidP="005C1CF2">
            <w:pPr>
              <w:jc w:val="both"/>
              <w:rPr>
                <w:sz w:val="20"/>
                <w:szCs w:val="20"/>
                <w:lang w:val="en-US"/>
              </w:rPr>
            </w:pPr>
            <w:r w:rsidRPr="00DE35E2">
              <w:rPr>
                <w:b/>
                <w:sz w:val="20"/>
                <w:szCs w:val="20"/>
                <w:lang w:val="en-US"/>
              </w:rPr>
              <w:t>1.1.9.</w:t>
            </w:r>
            <w:r w:rsidRPr="00DE35E2">
              <w:rPr>
                <w:sz w:val="20"/>
                <w:szCs w:val="20"/>
                <w:lang w:val="en-US"/>
              </w:rPr>
              <w:t xml:space="preserve"> </w:t>
            </w:r>
            <w:r w:rsidR="009C39C6" w:rsidRPr="00DE35E2">
              <w:rPr>
                <w:sz w:val="20"/>
                <w:szCs w:val="20"/>
                <w:lang w:val="en-US"/>
              </w:rPr>
              <w:t>Refuel the vehicle at the filling station approved by the Client.</w:t>
            </w:r>
          </w:p>
          <w:p w:rsidR="00A61F44" w:rsidRPr="00DE35E2" w:rsidRDefault="00A61F44"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1.1.</w:t>
            </w:r>
            <w:r w:rsidR="00A61F44" w:rsidRPr="00DE35E2">
              <w:rPr>
                <w:b/>
                <w:sz w:val="20"/>
                <w:szCs w:val="20"/>
                <w:lang w:val="en-US"/>
              </w:rPr>
              <w:t>10</w:t>
            </w:r>
            <w:r w:rsidRPr="00DE35E2">
              <w:rPr>
                <w:b/>
                <w:sz w:val="20"/>
                <w:szCs w:val="20"/>
                <w:lang w:val="en-US"/>
              </w:rPr>
              <w:t>.</w:t>
            </w:r>
            <w:r w:rsidRPr="00DE35E2">
              <w:rPr>
                <w:sz w:val="20"/>
                <w:szCs w:val="20"/>
                <w:lang w:val="en-US"/>
              </w:rPr>
              <w:t xml:space="preserve"> Load and unload the vehicle only on the territory of the Consignor or Consignee specified in the waybill, except for cases when the cargo has to be unloaded following an accident.</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p>
          <w:p w:rsidR="00BA317C" w:rsidRPr="00DE35E2" w:rsidRDefault="00BA317C" w:rsidP="005C1CF2">
            <w:pPr>
              <w:jc w:val="both"/>
              <w:rPr>
                <w:b/>
                <w:sz w:val="20"/>
                <w:szCs w:val="20"/>
                <w:lang w:val="en-US"/>
              </w:rPr>
            </w:pPr>
            <w:r w:rsidRPr="00DE35E2">
              <w:rPr>
                <w:b/>
                <w:sz w:val="20"/>
                <w:szCs w:val="20"/>
                <w:lang w:val="en-US"/>
              </w:rPr>
              <w:t>2.</w:t>
            </w:r>
            <w:r w:rsidRPr="00DE35E2">
              <w:rPr>
                <w:sz w:val="20"/>
                <w:szCs w:val="20"/>
                <w:lang w:val="en-US"/>
              </w:rPr>
              <w:t xml:space="preserve"> </w:t>
            </w:r>
            <w:r w:rsidRPr="00DE35E2">
              <w:rPr>
                <w:b/>
                <w:sz w:val="20"/>
                <w:szCs w:val="20"/>
                <w:lang w:val="en-US"/>
              </w:rPr>
              <w:t xml:space="preserve">Rules of Conduct for Vehicle Drivers on the Client’s </w:t>
            </w:r>
            <w:r w:rsidR="00A61F44" w:rsidRPr="00DE35E2">
              <w:rPr>
                <w:b/>
                <w:sz w:val="20"/>
                <w:szCs w:val="20"/>
                <w:lang w:val="en-US"/>
              </w:rPr>
              <w:t>Site</w:t>
            </w:r>
          </w:p>
          <w:p w:rsidR="00BA317C" w:rsidRPr="00DE35E2" w:rsidRDefault="00BA317C" w:rsidP="005C1CF2">
            <w:pPr>
              <w:jc w:val="both"/>
              <w:rPr>
                <w:sz w:val="20"/>
                <w:szCs w:val="20"/>
                <w:lang w:val="en-US"/>
              </w:rPr>
            </w:pPr>
          </w:p>
          <w:p w:rsidR="00BA317C" w:rsidRPr="00DE35E2" w:rsidRDefault="00BA317C" w:rsidP="005C1CF2">
            <w:pPr>
              <w:jc w:val="both"/>
              <w:rPr>
                <w:b/>
                <w:sz w:val="20"/>
                <w:szCs w:val="20"/>
                <w:lang w:val="en-US"/>
              </w:rPr>
            </w:pPr>
            <w:r w:rsidRPr="00DE35E2">
              <w:rPr>
                <w:b/>
                <w:sz w:val="20"/>
                <w:szCs w:val="20"/>
                <w:lang w:val="en-US"/>
              </w:rPr>
              <w:t>2.1.</w:t>
            </w:r>
            <w:r w:rsidRPr="00DE35E2">
              <w:rPr>
                <w:sz w:val="20"/>
                <w:szCs w:val="20"/>
                <w:lang w:val="en-US"/>
              </w:rPr>
              <w:t xml:space="preserve"> </w:t>
            </w:r>
            <w:r w:rsidRPr="00DE35E2">
              <w:rPr>
                <w:b/>
                <w:sz w:val="20"/>
                <w:szCs w:val="20"/>
                <w:lang w:val="en-US"/>
              </w:rPr>
              <w:t xml:space="preserve">While on the Client’s </w:t>
            </w:r>
            <w:r w:rsidR="00A61F44" w:rsidRPr="00DE35E2">
              <w:rPr>
                <w:b/>
                <w:sz w:val="20"/>
                <w:szCs w:val="20"/>
                <w:lang w:val="en-US"/>
              </w:rPr>
              <w:t>site</w:t>
            </w:r>
            <w:r w:rsidRPr="00DE35E2">
              <w:rPr>
                <w:b/>
                <w:sz w:val="20"/>
                <w:szCs w:val="20"/>
                <w:lang w:val="en-US"/>
              </w:rPr>
              <w:t>, vehicle drivers shall observe the following rules:</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lastRenderedPageBreak/>
              <w:t>2.1.1.</w:t>
            </w:r>
            <w:r w:rsidRPr="00DE35E2">
              <w:rPr>
                <w:sz w:val="20"/>
                <w:szCs w:val="20"/>
                <w:lang w:val="en-US"/>
              </w:rPr>
              <w:t xml:space="preserve"> Observe traffic regulations and speed limits established on the Client’s </w:t>
            </w:r>
            <w:r w:rsidR="00A61F44" w:rsidRPr="00DE35E2">
              <w:rPr>
                <w:sz w:val="20"/>
                <w:szCs w:val="20"/>
                <w:lang w:val="en-US"/>
              </w:rPr>
              <w:t>site</w:t>
            </w:r>
            <w:r w:rsidRPr="00DE35E2">
              <w:rPr>
                <w:sz w:val="20"/>
                <w:szCs w:val="20"/>
                <w:lang w:val="en-US"/>
              </w:rPr>
              <w:t xml:space="preserve"> (20 km</w:t>
            </w:r>
            <w:r w:rsidR="00A61F44" w:rsidRPr="00DE35E2">
              <w:rPr>
                <w:sz w:val="20"/>
                <w:szCs w:val="20"/>
                <w:lang w:val="en-US"/>
              </w:rPr>
              <w:t>/</w:t>
            </w:r>
            <w:r w:rsidRPr="00DE35E2">
              <w:rPr>
                <w:sz w:val="20"/>
                <w:szCs w:val="20"/>
                <w:lang w:val="en-US"/>
              </w:rPr>
              <w:t>h on access roads and 5 km</w:t>
            </w:r>
            <w:r w:rsidR="00A61F44" w:rsidRPr="00DE35E2">
              <w:rPr>
                <w:sz w:val="20"/>
                <w:szCs w:val="20"/>
                <w:lang w:val="en-US"/>
              </w:rPr>
              <w:t>/h i</w:t>
            </w:r>
            <w:r w:rsidRPr="00DE35E2">
              <w:rPr>
                <w:sz w:val="20"/>
                <w:szCs w:val="20"/>
                <w:lang w:val="en-US"/>
              </w:rPr>
              <w:t xml:space="preserve">n the production </w:t>
            </w:r>
            <w:r w:rsidR="00A61F44" w:rsidRPr="00DE35E2">
              <w:rPr>
                <w:sz w:val="20"/>
                <w:szCs w:val="20"/>
                <w:lang w:val="en-US"/>
              </w:rPr>
              <w:t>area</w:t>
            </w:r>
            <w:r w:rsidRPr="00DE35E2">
              <w:rPr>
                <w:sz w:val="20"/>
                <w:szCs w:val="20"/>
                <w:lang w:val="en-US"/>
              </w:rPr>
              <w:t>).</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2.1.2.</w:t>
            </w:r>
            <w:r w:rsidRPr="00DE35E2">
              <w:rPr>
                <w:sz w:val="20"/>
                <w:szCs w:val="20"/>
                <w:lang w:val="en-US"/>
              </w:rPr>
              <w:t xml:space="preserve"> Observe vehicle stopping and parking rules.</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2.1.3.</w:t>
            </w:r>
            <w:r w:rsidRPr="00DE35E2">
              <w:rPr>
                <w:sz w:val="20"/>
                <w:szCs w:val="20"/>
                <w:lang w:val="en-US"/>
              </w:rPr>
              <w:t xml:space="preserve"> Comply with </w:t>
            </w:r>
            <w:r w:rsidR="00A61F44" w:rsidRPr="00DE35E2">
              <w:rPr>
                <w:sz w:val="20"/>
                <w:szCs w:val="20"/>
                <w:lang w:val="en-US"/>
              </w:rPr>
              <w:t>all</w:t>
            </w:r>
            <w:r w:rsidRPr="00DE35E2">
              <w:rPr>
                <w:sz w:val="20"/>
                <w:szCs w:val="20"/>
                <w:lang w:val="en-US"/>
              </w:rPr>
              <w:t xml:space="preserve"> requirements of Client’s representatives in connection with performance of the </w:t>
            </w:r>
            <w:r w:rsidR="00551E74">
              <w:rPr>
                <w:sz w:val="20"/>
                <w:szCs w:val="20"/>
                <w:lang w:val="en-US"/>
              </w:rPr>
              <w:t>RUSVINYL SPECIAL TERMS</w:t>
            </w:r>
            <w:r w:rsidRPr="00DE35E2">
              <w:rPr>
                <w:sz w:val="20"/>
                <w:szCs w:val="20"/>
                <w:lang w:val="en-US"/>
              </w:rPr>
              <w:t>.</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2.1.4.</w:t>
            </w:r>
            <w:r w:rsidRPr="00DE35E2">
              <w:rPr>
                <w:sz w:val="20"/>
                <w:szCs w:val="20"/>
                <w:lang w:val="en-US"/>
              </w:rPr>
              <w:t xml:space="preserve"> Follow general hygiene requirements.</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2.1.5.</w:t>
            </w:r>
            <w:r w:rsidRPr="00DE35E2">
              <w:rPr>
                <w:sz w:val="20"/>
                <w:szCs w:val="20"/>
                <w:lang w:val="en-US"/>
              </w:rPr>
              <w:t xml:space="preserve"> In the event of any emergency (fire, accident, etc.), </w:t>
            </w:r>
            <w:r w:rsidR="00A61F44" w:rsidRPr="00DE35E2">
              <w:rPr>
                <w:sz w:val="20"/>
                <w:szCs w:val="20"/>
                <w:lang w:val="en-US"/>
              </w:rPr>
              <w:t xml:space="preserve">the driver shall </w:t>
            </w:r>
            <w:r w:rsidRPr="00DE35E2">
              <w:rPr>
                <w:sz w:val="20"/>
                <w:szCs w:val="20"/>
                <w:lang w:val="en-US"/>
              </w:rPr>
              <w:t>notify the Forwarder’s dispatcher and the Client’s representative, and proceed in accordance with the Forwarder’s and Client’s</w:t>
            </w:r>
            <w:r w:rsidR="00A61F44" w:rsidRPr="00DE35E2">
              <w:rPr>
                <w:sz w:val="20"/>
                <w:szCs w:val="20"/>
                <w:lang w:val="en-US"/>
              </w:rPr>
              <w:t xml:space="preserve"> representative’s </w:t>
            </w:r>
            <w:r w:rsidRPr="00DE35E2">
              <w:rPr>
                <w:sz w:val="20"/>
                <w:szCs w:val="20"/>
                <w:lang w:val="en-US"/>
              </w:rPr>
              <w:t>instructions depending on the situation and level of risk.</w:t>
            </w:r>
          </w:p>
          <w:p w:rsidR="00BA317C" w:rsidRPr="00DE35E2" w:rsidRDefault="00BA317C" w:rsidP="005C1CF2">
            <w:pPr>
              <w:jc w:val="both"/>
              <w:rPr>
                <w:sz w:val="20"/>
                <w:szCs w:val="20"/>
                <w:lang w:val="en-US"/>
              </w:rPr>
            </w:pPr>
          </w:p>
          <w:p w:rsidR="00BA317C" w:rsidRDefault="00BA317C" w:rsidP="005C1CF2">
            <w:pPr>
              <w:jc w:val="both"/>
              <w:rPr>
                <w:sz w:val="20"/>
                <w:szCs w:val="20"/>
                <w:lang w:val="en-US"/>
              </w:rPr>
            </w:pPr>
          </w:p>
          <w:p w:rsidR="005C1CF2" w:rsidRPr="00DE35E2" w:rsidRDefault="005C1CF2"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2.1.6.</w:t>
            </w:r>
            <w:r w:rsidRPr="00DE35E2">
              <w:rPr>
                <w:sz w:val="20"/>
                <w:szCs w:val="20"/>
                <w:lang w:val="en-US"/>
              </w:rPr>
              <w:t xml:space="preserve"> While on the Client’s </w:t>
            </w:r>
            <w:r w:rsidR="00A61F44" w:rsidRPr="00DE35E2">
              <w:rPr>
                <w:sz w:val="20"/>
                <w:szCs w:val="20"/>
                <w:lang w:val="en-US"/>
              </w:rPr>
              <w:t>site</w:t>
            </w:r>
            <w:r w:rsidRPr="00DE35E2">
              <w:rPr>
                <w:sz w:val="20"/>
                <w:szCs w:val="20"/>
                <w:lang w:val="en-US"/>
              </w:rPr>
              <w:t>, vehicle drivers shall wear:</w:t>
            </w:r>
          </w:p>
          <w:p w:rsidR="004F488E" w:rsidRDefault="004F488E" w:rsidP="005C1CF2">
            <w:pPr>
              <w:tabs>
                <w:tab w:val="left" w:pos="563"/>
              </w:tabs>
              <w:jc w:val="both"/>
              <w:rPr>
                <w:sz w:val="20"/>
                <w:szCs w:val="20"/>
                <w:lang w:val="en-US"/>
              </w:rPr>
            </w:pPr>
          </w:p>
          <w:p w:rsidR="004B227B" w:rsidRPr="00DE35E2" w:rsidRDefault="004B227B" w:rsidP="005C1CF2">
            <w:pPr>
              <w:tabs>
                <w:tab w:val="left" w:pos="563"/>
              </w:tabs>
              <w:jc w:val="both"/>
              <w:rPr>
                <w:sz w:val="20"/>
                <w:szCs w:val="20"/>
                <w:lang w:val="en-US"/>
              </w:rPr>
            </w:pPr>
            <w:r w:rsidRPr="00DE35E2">
              <w:rPr>
                <w:sz w:val="20"/>
                <w:szCs w:val="20"/>
                <w:lang w:val="en-US"/>
              </w:rPr>
              <w:t xml:space="preserve">- protective helmet </w:t>
            </w:r>
            <w:r w:rsidR="00C62AE1" w:rsidRPr="00DE35E2">
              <w:rPr>
                <w:sz w:val="20"/>
                <w:szCs w:val="20"/>
                <w:lang w:val="en-US"/>
              </w:rPr>
              <w:t>with a chin strap</w:t>
            </w:r>
            <w:r w:rsidR="004F488E">
              <w:rPr>
                <w:sz w:val="20"/>
                <w:szCs w:val="20"/>
                <w:lang w:val="en-US"/>
              </w:rPr>
              <w:t>. Change by the Forwarder each 36 months</w:t>
            </w:r>
            <w:r w:rsidRPr="00DE35E2">
              <w:rPr>
                <w:sz w:val="20"/>
                <w:szCs w:val="20"/>
                <w:lang w:val="en-US"/>
              </w:rPr>
              <w:t>;</w:t>
            </w:r>
          </w:p>
          <w:p w:rsidR="004B227B" w:rsidRPr="00DE35E2" w:rsidRDefault="004B227B" w:rsidP="005C1CF2">
            <w:pPr>
              <w:tabs>
                <w:tab w:val="left" w:pos="563"/>
              </w:tabs>
              <w:jc w:val="both"/>
              <w:rPr>
                <w:sz w:val="20"/>
                <w:szCs w:val="20"/>
                <w:lang w:val="en-US"/>
              </w:rPr>
            </w:pPr>
          </w:p>
          <w:p w:rsidR="004B227B" w:rsidRPr="00DE35E2" w:rsidRDefault="004B227B" w:rsidP="005C1CF2">
            <w:pPr>
              <w:tabs>
                <w:tab w:val="left" w:pos="563"/>
              </w:tabs>
              <w:jc w:val="both"/>
              <w:rPr>
                <w:sz w:val="20"/>
                <w:szCs w:val="20"/>
                <w:lang w:val="en-US"/>
              </w:rPr>
            </w:pPr>
            <w:r w:rsidRPr="00DE35E2">
              <w:rPr>
                <w:sz w:val="20"/>
                <w:szCs w:val="20"/>
                <w:lang w:val="en-US"/>
              </w:rPr>
              <w:t xml:space="preserve">- uniform with long sleeves and pant legs, without visible </w:t>
            </w:r>
            <w:r w:rsidR="00C62AE1" w:rsidRPr="00DE35E2">
              <w:rPr>
                <w:sz w:val="20"/>
                <w:szCs w:val="20"/>
                <w:lang w:val="en-US"/>
              </w:rPr>
              <w:t>dirt</w:t>
            </w:r>
            <w:r w:rsidRPr="00DE35E2">
              <w:rPr>
                <w:sz w:val="20"/>
                <w:szCs w:val="20"/>
                <w:lang w:val="en-US"/>
              </w:rPr>
              <w:t xml:space="preserve"> and oil stains, without </w:t>
            </w:r>
            <w:r w:rsidR="00C62AE1" w:rsidRPr="00DE35E2">
              <w:rPr>
                <w:sz w:val="20"/>
                <w:szCs w:val="20"/>
                <w:lang w:val="en-US"/>
              </w:rPr>
              <w:t>tears</w:t>
            </w:r>
            <w:r w:rsidR="004F488E">
              <w:rPr>
                <w:sz w:val="20"/>
                <w:szCs w:val="20"/>
                <w:lang w:val="en-US"/>
              </w:rPr>
              <w:t>. Change by the Forwarder each 12 months</w:t>
            </w:r>
            <w:r w:rsidRPr="00DE35E2">
              <w:rPr>
                <w:sz w:val="20"/>
                <w:szCs w:val="20"/>
                <w:lang w:val="en-US"/>
              </w:rPr>
              <w:t>;</w:t>
            </w:r>
          </w:p>
          <w:p w:rsidR="001819D5" w:rsidRPr="00DE35E2" w:rsidRDefault="001819D5" w:rsidP="005C1CF2">
            <w:pPr>
              <w:jc w:val="both"/>
              <w:rPr>
                <w:sz w:val="20"/>
                <w:szCs w:val="20"/>
                <w:lang w:val="en-US"/>
              </w:rPr>
            </w:pPr>
          </w:p>
          <w:p w:rsidR="00A61F44" w:rsidRPr="00DE35E2" w:rsidRDefault="00BA317C" w:rsidP="005C1CF2">
            <w:pPr>
              <w:jc w:val="both"/>
              <w:rPr>
                <w:sz w:val="20"/>
                <w:szCs w:val="20"/>
                <w:lang w:val="en-US"/>
              </w:rPr>
            </w:pPr>
            <w:r w:rsidRPr="00DE35E2">
              <w:rPr>
                <w:sz w:val="20"/>
                <w:szCs w:val="20"/>
                <w:lang w:val="en-US"/>
              </w:rPr>
              <w:t>- closed shoes</w:t>
            </w:r>
            <w:r w:rsidR="004B227B" w:rsidRPr="00DE35E2">
              <w:rPr>
                <w:sz w:val="20"/>
                <w:szCs w:val="20"/>
                <w:lang w:val="en-US"/>
              </w:rPr>
              <w:t xml:space="preserve"> with reinforced toes</w:t>
            </w:r>
            <w:r w:rsidRPr="00DE35E2">
              <w:rPr>
                <w:sz w:val="20"/>
                <w:szCs w:val="20"/>
                <w:lang w:val="en-US"/>
              </w:rPr>
              <w:t xml:space="preserve">, </w:t>
            </w:r>
            <w:r w:rsidR="004F488E">
              <w:rPr>
                <w:sz w:val="20"/>
                <w:szCs w:val="20"/>
                <w:lang w:val="en-US"/>
              </w:rPr>
              <w:t>change by the Forwarder each 12 months</w:t>
            </w:r>
            <w:r w:rsidR="003E5FD7">
              <w:rPr>
                <w:sz w:val="20"/>
                <w:szCs w:val="20"/>
                <w:lang w:val="en-US"/>
              </w:rPr>
              <w:t>.</w:t>
            </w:r>
          </w:p>
          <w:p w:rsidR="00A61F44" w:rsidRPr="00DE35E2" w:rsidRDefault="00A61F44" w:rsidP="005C1CF2">
            <w:pPr>
              <w:jc w:val="both"/>
              <w:rPr>
                <w:sz w:val="20"/>
                <w:szCs w:val="20"/>
                <w:lang w:val="en-US"/>
              </w:rPr>
            </w:pPr>
          </w:p>
          <w:p w:rsidR="004B227B" w:rsidRPr="00DE35E2" w:rsidRDefault="004B227B" w:rsidP="005C1CF2">
            <w:pPr>
              <w:tabs>
                <w:tab w:val="left" w:pos="563"/>
              </w:tabs>
              <w:jc w:val="both"/>
              <w:rPr>
                <w:sz w:val="20"/>
                <w:szCs w:val="20"/>
                <w:lang w:val="en-US"/>
              </w:rPr>
            </w:pPr>
            <w:r w:rsidRPr="00DE35E2">
              <w:rPr>
                <w:sz w:val="20"/>
                <w:szCs w:val="20"/>
                <w:lang w:val="en-US"/>
              </w:rPr>
              <w:t xml:space="preserve">- closed goggles tightly fitting to the head and face, tightly closing the eyes from dust; </w:t>
            </w:r>
            <w:r w:rsidR="003E5FD7">
              <w:rPr>
                <w:sz w:val="20"/>
                <w:szCs w:val="20"/>
                <w:lang w:val="en-US"/>
              </w:rPr>
              <w:t>Change by the Forwarder each 12 months.</w:t>
            </w:r>
          </w:p>
          <w:p w:rsidR="0083009D" w:rsidRPr="00DE35E2" w:rsidRDefault="0083009D" w:rsidP="005C1CF2">
            <w:pPr>
              <w:tabs>
                <w:tab w:val="left" w:pos="563"/>
              </w:tabs>
              <w:jc w:val="both"/>
              <w:rPr>
                <w:sz w:val="20"/>
                <w:szCs w:val="20"/>
                <w:lang w:val="en-US"/>
              </w:rPr>
            </w:pPr>
          </w:p>
          <w:p w:rsidR="004B227B" w:rsidRPr="00DE35E2" w:rsidRDefault="004B227B" w:rsidP="005C1CF2">
            <w:pPr>
              <w:tabs>
                <w:tab w:val="left" w:pos="563"/>
              </w:tabs>
              <w:jc w:val="both"/>
              <w:rPr>
                <w:sz w:val="20"/>
                <w:szCs w:val="20"/>
                <w:lang w:val="en-US"/>
              </w:rPr>
            </w:pPr>
            <w:r w:rsidRPr="00DE35E2">
              <w:rPr>
                <w:sz w:val="20"/>
                <w:szCs w:val="20"/>
                <w:lang w:val="en-US"/>
              </w:rPr>
              <w:t xml:space="preserve">- </w:t>
            </w:r>
            <w:r w:rsidR="004E29FE" w:rsidRPr="00DE35E2">
              <w:rPr>
                <w:sz w:val="20"/>
                <w:szCs w:val="20"/>
                <w:lang w:val="en-US"/>
              </w:rPr>
              <w:t>respirator</w:t>
            </w:r>
            <w:r w:rsidRPr="00DE35E2">
              <w:rPr>
                <w:sz w:val="20"/>
                <w:szCs w:val="20"/>
                <w:lang w:val="en-US"/>
              </w:rPr>
              <w:t>;</w:t>
            </w:r>
            <w:r w:rsidR="006D4F83">
              <w:rPr>
                <w:sz w:val="20"/>
                <w:szCs w:val="20"/>
                <w:lang w:val="en-US"/>
              </w:rPr>
              <w:t xml:space="preserve"> Change by the Forwarder each month.</w:t>
            </w:r>
          </w:p>
          <w:p w:rsidR="00BA317C" w:rsidRPr="00DE35E2" w:rsidRDefault="00A61F44" w:rsidP="005C1CF2">
            <w:pPr>
              <w:jc w:val="both"/>
              <w:rPr>
                <w:sz w:val="20"/>
                <w:szCs w:val="20"/>
                <w:lang w:val="en-US"/>
              </w:rPr>
            </w:pPr>
            <w:r w:rsidRPr="00DE35E2">
              <w:rPr>
                <w:sz w:val="20"/>
                <w:szCs w:val="20"/>
                <w:lang w:val="en-US"/>
              </w:rPr>
              <w:t>- gloves</w:t>
            </w:r>
            <w:r w:rsidR="00BA317C" w:rsidRPr="00DE35E2">
              <w:rPr>
                <w:sz w:val="20"/>
                <w:szCs w:val="20"/>
                <w:lang w:val="en-US"/>
              </w:rPr>
              <w:t>.</w:t>
            </w:r>
            <w:r w:rsidR="006D4F83">
              <w:rPr>
                <w:sz w:val="20"/>
                <w:szCs w:val="20"/>
                <w:lang w:val="en-US"/>
              </w:rPr>
              <w:t xml:space="preserve"> Change by the Forwarder each month.</w:t>
            </w:r>
          </w:p>
          <w:p w:rsidR="00BA317C" w:rsidRDefault="00BA317C" w:rsidP="005C1CF2">
            <w:pPr>
              <w:jc w:val="both"/>
              <w:rPr>
                <w:sz w:val="20"/>
                <w:szCs w:val="20"/>
                <w:lang w:val="en-US"/>
              </w:rPr>
            </w:pPr>
          </w:p>
          <w:p w:rsidR="008A2072" w:rsidRPr="00611CE5" w:rsidRDefault="00841119" w:rsidP="005C1CF2">
            <w:pPr>
              <w:jc w:val="both"/>
              <w:rPr>
                <w:sz w:val="20"/>
                <w:szCs w:val="20"/>
                <w:lang w:val="en-US"/>
              </w:rPr>
            </w:pPr>
            <w:r>
              <w:rPr>
                <w:sz w:val="20"/>
                <w:szCs w:val="20"/>
                <w:lang w:val="en-US"/>
              </w:rPr>
              <w:t xml:space="preserve">In order to provide </w:t>
            </w:r>
            <w:r w:rsidR="00611CE5">
              <w:rPr>
                <w:sz w:val="20"/>
                <w:szCs w:val="20"/>
                <w:lang w:val="en-US"/>
              </w:rPr>
              <w:t>timely</w:t>
            </w:r>
            <w:r>
              <w:rPr>
                <w:sz w:val="20"/>
                <w:szCs w:val="20"/>
                <w:lang w:val="en-US"/>
              </w:rPr>
              <w:t xml:space="preserve"> change the Forwarder must have distribution register about the change terms of the protective equipment mentioned above and provide the information upon Client’s request.</w:t>
            </w:r>
          </w:p>
          <w:p w:rsidR="008A2072" w:rsidRDefault="008A2072" w:rsidP="005C1CF2">
            <w:pPr>
              <w:jc w:val="both"/>
              <w:rPr>
                <w:sz w:val="20"/>
                <w:szCs w:val="20"/>
                <w:lang w:val="en-US"/>
              </w:rPr>
            </w:pPr>
          </w:p>
          <w:p w:rsidR="008A2072" w:rsidRDefault="008A2072" w:rsidP="005C1CF2">
            <w:pPr>
              <w:jc w:val="both"/>
              <w:rPr>
                <w:sz w:val="20"/>
                <w:szCs w:val="20"/>
                <w:lang w:val="en-US"/>
              </w:rPr>
            </w:pPr>
          </w:p>
          <w:p w:rsidR="008A2072" w:rsidRDefault="008A2072" w:rsidP="005C1CF2">
            <w:pPr>
              <w:jc w:val="both"/>
              <w:rPr>
                <w:sz w:val="20"/>
                <w:szCs w:val="20"/>
                <w:lang w:val="en-US"/>
              </w:rPr>
            </w:pPr>
          </w:p>
          <w:p w:rsidR="008A2072" w:rsidRDefault="008A2072"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2.1.7.</w:t>
            </w:r>
            <w:r w:rsidRPr="00DE35E2">
              <w:rPr>
                <w:sz w:val="20"/>
                <w:szCs w:val="20"/>
                <w:lang w:val="en-US"/>
              </w:rPr>
              <w:t xml:space="preserve"> Keep the Client’s </w:t>
            </w:r>
            <w:r w:rsidR="00B37F91" w:rsidRPr="00DE35E2">
              <w:rPr>
                <w:sz w:val="20"/>
                <w:szCs w:val="20"/>
                <w:lang w:val="en-US"/>
              </w:rPr>
              <w:t>site</w:t>
            </w:r>
            <w:r w:rsidRPr="00DE35E2">
              <w:rPr>
                <w:sz w:val="20"/>
                <w:szCs w:val="20"/>
                <w:lang w:val="en-US"/>
              </w:rPr>
              <w:t xml:space="preserve"> clean; put </w:t>
            </w:r>
            <w:r w:rsidR="00B37F91" w:rsidRPr="00DE35E2">
              <w:rPr>
                <w:sz w:val="20"/>
                <w:szCs w:val="20"/>
                <w:lang w:val="en-US"/>
              </w:rPr>
              <w:t xml:space="preserve">garbage </w:t>
            </w:r>
            <w:r w:rsidRPr="00DE35E2">
              <w:rPr>
                <w:sz w:val="20"/>
                <w:szCs w:val="20"/>
                <w:lang w:val="en-US"/>
              </w:rPr>
              <w:t xml:space="preserve">in waste bins located throughout the Client’s </w:t>
            </w:r>
            <w:r w:rsidR="00B37F91" w:rsidRPr="00DE35E2">
              <w:rPr>
                <w:sz w:val="20"/>
                <w:szCs w:val="20"/>
                <w:lang w:val="en-US"/>
              </w:rPr>
              <w:t>site</w:t>
            </w:r>
            <w:r w:rsidRPr="00DE35E2">
              <w:rPr>
                <w:sz w:val="20"/>
                <w:szCs w:val="20"/>
                <w:lang w:val="en-US"/>
              </w:rPr>
              <w:t>.</w:t>
            </w:r>
          </w:p>
          <w:p w:rsidR="00BA317C" w:rsidRPr="00DE35E2" w:rsidRDefault="00BA317C" w:rsidP="005C1CF2">
            <w:pPr>
              <w:jc w:val="both"/>
              <w:rPr>
                <w:sz w:val="20"/>
                <w:szCs w:val="20"/>
                <w:lang w:val="en-US"/>
              </w:rPr>
            </w:pPr>
          </w:p>
          <w:p w:rsidR="00B37F91" w:rsidRPr="00DE35E2" w:rsidRDefault="00B37F91"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2.1.8.</w:t>
            </w:r>
            <w:r w:rsidRPr="00DE35E2">
              <w:rPr>
                <w:sz w:val="20"/>
                <w:szCs w:val="20"/>
                <w:lang w:val="en-US"/>
              </w:rPr>
              <w:t xml:space="preserve"> Before commencing loading/unloading:</w:t>
            </w:r>
          </w:p>
          <w:p w:rsidR="00B37F91" w:rsidRPr="00DE35E2" w:rsidRDefault="00B37F91" w:rsidP="005C1CF2">
            <w:pPr>
              <w:jc w:val="both"/>
              <w:rPr>
                <w:sz w:val="20"/>
                <w:szCs w:val="20"/>
                <w:lang w:val="en-US"/>
              </w:rPr>
            </w:pPr>
          </w:p>
          <w:p w:rsidR="00BA317C" w:rsidRPr="00DE35E2" w:rsidRDefault="00BA317C" w:rsidP="005C1CF2">
            <w:pPr>
              <w:jc w:val="both"/>
              <w:rPr>
                <w:sz w:val="20"/>
                <w:szCs w:val="20"/>
                <w:lang w:val="en-US"/>
              </w:rPr>
            </w:pPr>
            <w:r w:rsidRPr="00DE35E2">
              <w:rPr>
                <w:sz w:val="20"/>
                <w:szCs w:val="20"/>
                <w:lang w:val="en-US"/>
              </w:rPr>
              <w:t>- shut off the vehicle engine;</w:t>
            </w:r>
          </w:p>
          <w:p w:rsidR="00BA317C" w:rsidRPr="00DE35E2" w:rsidRDefault="00BA317C" w:rsidP="005C1CF2">
            <w:pPr>
              <w:jc w:val="both"/>
              <w:rPr>
                <w:sz w:val="20"/>
                <w:szCs w:val="20"/>
                <w:lang w:val="en-US"/>
              </w:rPr>
            </w:pPr>
            <w:r w:rsidRPr="00DE35E2">
              <w:rPr>
                <w:sz w:val="20"/>
                <w:szCs w:val="20"/>
                <w:lang w:val="en-US"/>
              </w:rPr>
              <w:t>- shift the gear to neutral;</w:t>
            </w:r>
          </w:p>
          <w:p w:rsidR="00B37F91" w:rsidRPr="00DE35E2" w:rsidRDefault="00B37F91" w:rsidP="005C1CF2">
            <w:pPr>
              <w:jc w:val="both"/>
              <w:rPr>
                <w:sz w:val="20"/>
                <w:szCs w:val="20"/>
                <w:lang w:val="en-US"/>
              </w:rPr>
            </w:pPr>
          </w:p>
          <w:p w:rsidR="00BA317C" w:rsidRPr="00DE35E2" w:rsidRDefault="00BA317C" w:rsidP="005C1CF2">
            <w:pPr>
              <w:jc w:val="both"/>
              <w:rPr>
                <w:sz w:val="20"/>
                <w:szCs w:val="20"/>
                <w:lang w:val="en-US"/>
              </w:rPr>
            </w:pPr>
            <w:r w:rsidRPr="00DE35E2">
              <w:rPr>
                <w:sz w:val="20"/>
                <w:szCs w:val="20"/>
                <w:lang w:val="en-US"/>
              </w:rPr>
              <w:t>- pull the parking brake;</w:t>
            </w:r>
          </w:p>
          <w:p w:rsidR="00BA317C" w:rsidRPr="00DE35E2" w:rsidRDefault="00BA317C" w:rsidP="005C1CF2">
            <w:pPr>
              <w:jc w:val="both"/>
              <w:rPr>
                <w:sz w:val="20"/>
                <w:szCs w:val="20"/>
                <w:lang w:val="en-US"/>
              </w:rPr>
            </w:pPr>
            <w:r w:rsidRPr="00DE35E2">
              <w:rPr>
                <w:sz w:val="20"/>
                <w:szCs w:val="20"/>
                <w:lang w:val="en-US"/>
              </w:rPr>
              <w:t>- block the wheels by wheel chocks;</w:t>
            </w:r>
          </w:p>
          <w:p w:rsidR="00B37F91" w:rsidRPr="00DE35E2" w:rsidRDefault="00B37F91" w:rsidP="005C1CF2">
            <w:pPr>
              <w:jc w:val="both"/>
              <w:rPr>
                <w:sz w:val="20"/>
                <w:szCs w:val="20"/>
                <w:lang w:val="en-US"/>
              </w:rPr>
            </w:pPr>
          </w:p>
          <w:p w:rsidR="00BA317C" w:rsidRPr="00DE35E2" w:rsidRDefault="00BA317C" w:rsidP="005C1CF2">
            <w:pPr>
              <w:jc w:val="both"/>
              <w:rPr>
                <w:sz w:val="20"/>
                <w:szCs w:val="20"/>
                <w:lang w:val="en-US"/>
              </w:rPr>
            </w:pPr>
            <w:r w:rsidRPr="00DE35E2">
              <w:rPr>
                <w:sz w:val="20"/>
                <w:szCs w:val="20"/>
                <w:lang w:val="en-US"/>
              </w:rPr>
              <w:t>- hang ignition keys in a special place on the loading ramp;</w:t>
            </w:r>
          </w:p>
          <w:p w:rsidR="00BA317C" w:rsidRPr="00DE35E2" w:rsidRDefault="00BA317C" w:rsidP="005C1CF2">
            <w:pPr>
              <w:jc w:val="both"/>
              <w:rPr>
                <w:sz w:val="20"/>
                <w:szCs w:val="20"/>
                <w:lang w:val="en-US"/>
              </w:rPr>
            </w:pPr>
            <w:r w:rsidRPr="00DE35E2">
              <w:rPr>
                <w:sz w:val="20"/>
                <w:szCs w:val="20"/>
                <w:lang w:val="en-US"/>
              </w:rPr>
              <w:t xml:space="preserve">- put on </w:t>
            </w:r>
            <w:r w:rsidR="00B37F91" w:rsidRPr="00DE35E2">
              <w:rPr>
                <w:sz w:val="20"/>
                <w:szCs w:val="20"/>
                <w:lang w:val="en-US"/>
              </w:rPr>
              <w:t>required PPE according to item 2.1.6 of this Appendix</w:t>
            </w:r>
            <w:r w:rsidRPr="00DE35E2">
              <w:rPr>
                <w:sz w:val="20"/>
                <w:szCs w:val="20"/>
                <w:lang w:val="en-US"/>
              </w:rPr>
              <w:t>.</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2.1.9.</w:t>
            </w:r>
            <w:r w:rsidRPr="00DE35E2">
              <w:rPr>
                <w:sz w:val="20"/>
                <w:szCs w:val="20"/>
                <w:lang w:val="en-US"/>
              </w:rPr>
              <w:t xml:space="preserve"> </w:t>
            </w:r>
            <w:r w:rsidR="00B30507" w:rsidRPr="00DE35E2">
              <w:rPr>
                <w:sz w:val="20"/>
                <w:szCs w:val="20"/>
                <w:lang w:val="en-US"/>
              </w:rPr>
              <w:t xml:space="preserve">Upon </w:t>
            </w:r>
            <w:r w:rsidRPr="00DE35E2">
              <w:rPr>
                <w:sz w:val="20"/>
                <w:szCs w:val="20"/>
                <w:lang w:val="en-US"/>
              </w:rPr>
              <w:t xml:space="preserve">arrival </w:t>
            </w:r>
            <w:r w:rsidR="00B30507" w:rsidRPr="00DE35E2">
              <w:rPr>
                <w:sz w:val="20"/>
                <w:szCs w:val="20"/>
                <w:lang w:val="en-US"/>
              </w:rPr>
              <w:t>to</w:t>
            </w:r>
            <w:r w:rsidRPr="00DE35E2">
              <w:rPr>
                <w:sz w:val="20"/>
                <w:szCs w:val="20"/>
                <w:lang w:val="en-US"/>
              </w:rPr>
              <w:t xml:space="preserve"> the loading point, </w:t>
            </w:r>
            <w:r w:rsidR="00B30507" w:rsidRPr="00DE35E2">
              <w:rPr>
                <w:sz w:val="20"/>
                <w:szCs w:val="20"/>
                <w:lang w:val="en-US"/>
              </w:rPr>
              <w:t xml:space="preserve">immediately </w:t>
            </w:r>
            <w:r w:rsidRPr="00DE35E2">
              <w:rPr>
                <w:sz w:val="20"/>
                <w:szCs w:val="20"/>
                <w:lang w:val="en-US"/>
              </w:rPr>
              <w:t>provide the original power of attorney, vehicle state registration certificate and ID (internal Russian passport</w:t>
            </w:r>
            <w:r w:rsidR="007468DB" w:rsidRPr="00DE35E2">
              <w:rPr>
                <w:sz w:val="20"/>
                <w:szCs w:val="20"/>
                <w:lang w:val="en-US"/>
              </w:rPr>
              <w:t xml:space="preserve"> or </w:t>
            </w:r>
            <w:r w:rsidRPr="00DE35E2">
              <w:rPr>
                <w:sz w:val="20"/>
                <w:szCs w:val="20"/>
                <w:lang w:val="en-US"/>
              </w:rPr>
              <w:t xml:space="preserve">international passport or foreign national’s passport) </w:t>
            </w:r>
            <w:r w:rsidR="007468DB" w:rsidRPr="00DE35E2">
              <w:rPr>
                <w:sz w:val="20"/>
                <w:szCs w:val="20"/>
                <w:lang w:val="en-US"/>
              </w:rPr>
              <w:t>to</w:t>
            </w:r>
            <w:r w:rsidRPr="00DE35E2">
              <w:rPr>
                <w:sz w:val="20"/>
                <w:szCs w:val="20"/>
                <w:lang w:val="en-US"/>
              </w:rPr>
              <w:t xml:space="preserve"> the Client</w:t>
            </w:r>
            <w:r w:rsidR="007468DB" w:rsidRPr="00DE35E2">
              <w:rPr>
                <w:sz w:val="20"/>
                <w:szCs w:val="20"/>
                <w:lang w:val="en-US"/>
              </w:rPr>
              <w:t>’s representative</w:t>
            </w:r>
            <w:r w:rsidRPr="00DE35E2">
              <w:rPr>
                <w:sz w:val="20"/>
                <w:szCs w:val="20"/>
                <w:lang w:val="en-US"/>
              </w:rPr>
              <w:t xml:space="preserve"> to register the time of </w:t>
            </w:r>
            <w:r w:rsidR="007468DB" w:rsidRPr="00DE35E2">
              <w:rPr>
                <w:sz w:val="20"/>
                <w:szCs w:val="20"/>
                <w:lang w:val="en-US"/>
              </w:rPr>
              <w:t xml:space="preserve">vehicle </w:t>
            </w:r>
            <w:r w:rsidRPr="00DE35E2">
              <w:rPr>
                <w:sz w:val="20"/>
                <w:szCs w:val="20"/>
                <w:lang w:val="en-US"/>
              </w:rPr>
              <w:t>arrival.</w:t>
            </w:r>
          </w:p>
          <w:p w:rsidR="00B30507" w:rsidRDefault="00B30507" w:rsidP="005C1CF2">
            <w:pPr>
              <w:jc w:val="both"/>
              <w:rPr>
                <w:sz w:val="20"/>
                <w:szCs w:val="20"/>
                <w:lang w:val="en-US"/>
              </w:rPr>
            </w:pPr>
          </w:p>
          <w:p w:rsidR="005C1CF2" w:rsidRPr="00DE35E2" w:rsidRDefault="005C1CF2" w:rsidP="005C1CF2">
            <w:pPr>
              <w:jc w:val="both"/>
              <w:rPr>
                <w:sz w:val="20"/>
                <w:szCs w:val="20"/>
                <w:lang w:val="en-US"/>
              </w:rPr>
            </w:pPr>
          </w:p>
          <w:p w:rsidR="00BA317C" w:rsidRPr="00DE35E2" w:rsidRDefault="00BA317C" w:rsidP="005C1CF2">
            <w:pPr>
              <w:jc w:val="both"/>
              <w:rPr>
                <w:sz w:val="20"/>
                <w:szCs w:val="20"/>
                <w:lang w:val="en-US"/>
              </w:rPr>
            </w:pPr>
            <w:r w:rsidRPr="00DE35E2">
              <w:rPr>
                <w:sz w:val="20"/>
                <w:szCs w:val="20"/>
                <w:lang w:val="en-US"/>
              </w:rPr>
              <w:t xml:space="preserve">If the Client refuses to commence loading because the driver arrived earlier than specified in the Request or due to any other reason, the driver shall move the vehicle to the parking </w:t>
            </w:r>
            <w:r w:rsidR="007468DB" w:rsidRPr="00DE35E2">
              <w:rPr>
                <w:sz w:val="20"/>
                <w:szCs w:val="20"/>
                <w:lang w:val="en-US"/>
              </w:rPr>
              <w:t>area</w:t>
            </w:r>
            <w:r w:rsidRPr="00DE35E2">
              <w:rPr>
                <w:sz w:val="20"/>
                <w:szCs w:val="20"/>
                <w:lang w:val="en-US"/>
              </w:rPr>
              <w:t xml:space="preserve"> and wait for the </w:t>
            </w:r>
            <w:r w:rsidR="007468DB" w:rsidRPr="00DE35E2">
              <w:rPr>
                <w:sz w:val="20"/>
                <w:szCs w:val="20"/>
                <w:lang w:val="en-US"/>
              </w:rPr>
              <w:t>scheduled</w:t>
            </w:r>
            <w:r w:rsidRPr="00DE35E2">
              <w:rPr>
                <w:sz w:val="20"/>
                <w:szCs w:val="20"/>
                <w:lang w:val="en-US"/>
              </w:rPr>
              <w:t xml:space="preserve"> loading time or for additional instructions from the Client’s representative.</w:t>
            </w:r>
          </w:p>
          <w:p w:rsidR="00BA317C" w:rsidRDefault="00BA317C" w:rsidP="005C1CF2">
            <w:pPr>
              <w:jc w:val="both"/>
              <w:rPr>
                <w:sz w:val="20"/>
                <w:szCs w:val="20"/>
                <w:lang w:val="en-US"/>
              </w:rPr>
            </w:pPr>
          </w:p>
          <w:p w:rsidR="005C1CF2" w:rsidRDefault="005C1CF2" w:rsidP="005C1CF2">
            <w:pPr>
              <w:jc w:val="both"/>
              <w:rPr>
                <w:sz w:val="20"/>
                <w:szCs w:val="20"/>
                <w:lang w:val="en-US"/>
              </w:rPr>
            </w:pPr>
          </w:p>
          <w:p w:rsidR="005C1CF2" w:rsidRPr="00DE35E2" w:rsidRDefault="005C1CF2"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2.1.1</w:t>
            </w:r>
            <w:r w:rsidR="007468DB" w:rsidRPr="00DE35E2">
              <w:rPr>
                <w:b/>
                <w:sz w:val="20"/>
                <w:szCs w:val="20"/>
                <w:lang w:val="en-US"/>
              </w:rPr>
              <w:t>0</w:t>
            </w:r>
            <w:r w:rsidRPr="00DE35E2">
              <w:rPr>
                <w:b/>
                <w:sz w:val="20"/>
                <w:szCs w:val="20"/>
                <w:lang w:val="en-US"/>
              </w:rPr>
              <w:t>.</w:t>
            </w:r>
            <w:r w:rsidRPr="00DE35E2">
              <w:rPr>
                <w:sz w:val="20"/>
                <w:szCs w:val="20"/>
                <w:lang w:val="en-US"/>
              </w:rPr>
              <w:t xml:space="preserve"> </w:t>
            </w:r>
            <w:r w:rsidR="00DB38CE" w:rsidRPr="00DE35E2">
              <w:rPr>
                <w:sz w:val="20"/>
                <w:szCs w:val="20"/>
                <w:lang w:val="en-US"/>
              </w:rPr>
              <w:t>I</w:t>
            </w:r>
            <w:r w:rsidRPr="00DE35E2">
              <w:rPr>
                <w:sz w:val="20"/>
                <w:szCs w:val="20"/>
                <w:lang w:val="en-US"/>
              </w:rPr>
              <w:t>nstall</w:t>
            </w:r>
            <w:r w:rsidR="00DB38CE" w:rsidRPr="00DE35E2">
              <w:rPr>
                <w:sz w:val="20"/>
                <w:szCs w:val="20"/>
                <w:lang w:val="en-US"/>
              </w:rPr>
              <w:t xml:space="preserve"> </w:t>
            </w:r>
            <w:r w:rsidRPr="00DE35E2">
              <w:rPr>
                <w:sz w:val="20"/>
                <w:szCs w:val="20"/>
                <w:lang w:val="en-US"/>
              </w:rPr>
              <w:t>security seals on</w:t>
            </w:r>
            <w:r w:rsidR="00DB38CE" w:rsidRPr="00DE35E2">
              <w:rPr>
                <w:sz w:val="20"/>
                <w:szCs w:val="20"/>
                <w:lang w:val="en-US"/>
              </w:rPr>
              <w:t xml:space="preserve"> </w:t>
            </w:r>
            <w:r w:rsidRPr="00DE35E2">
              <w:rPr>
                <w:sz w:val="20"/>
                <w:szCs w:val="20"/>
                <w:lang w:val="en-US"/>
              </w:rPr>
              <w:t xml:space="preserve">the vehicle </w:t>
            </w:r>
            <w:r w:rsidR="00DB38CE" w:rsidRPr="00DE35E2">
              <w:rPr>
                <w:sz w:val="20"/>
                <w:szCs w:val="20"/>
                <w:lang w:val="en-US"/>
              </w:rPr>
              <w:t xml:space="preserve">by own efforts </w:t>
            </w:r>
            <w:r w:rsidRPr="00DE35E2">
              <w:rPr>
                <w:sz w:val="20"/>
                <w:szCs w:val="20"/>
                <w:lang w:val="en-US"/>
              </w:rPr>
              <w:t>and check the actual numbers of security seals against the numbers specified in the shipping documents.</w:t>
            </w:r>
          </w:p>
          <w:p w:rsidR="007468DB" w:rsidRPr="00DE35E2" w:rsidRDefault="007468DB" w:rsidP="005C1CF2">
            <w:pPr>
              <w:jc w:val="both"/>
              <w:rPr>
                <w:sz w:val="20"/>
                <w:szCs w:val="20"/>
                <w:lang w:val="en-US"/>
              </w:rPr>
            </w:pPr>
          </w:p>
          <w:p w:rsidR="00BA317C" w:rsidRPr="00DE35E2" w:rsidRDefault="00BA317C" w:rsidP="005C1CF2">
            <w:pPr>
              <w:jc w:val="both"/>
              <w:rPr>
                <w:sz w:val="20"/>
                <w:szCs w:val="20"/>
                <w:lang w:val="en-US"/>
              </w:rPr>
            </w:pPr>
            <w:r w:rsidRPr="00DE35E2">
              <w:rPr>
                <w:sz w:val="20"/>
                <w:szCs w:val="20"/>
                <w:lang w:val="en-US"/>
              </w:rPr>
              <w:t xml:space="preserve">Placement of security seals on the vehicle cargo compartment does not release the Forwarder </w:t>
            </w:r>
            <w:r w:rsidR="00E73B7A" w:rsidRPr="00DE35E2">
              <w:rPr>
                <w:sz w:val="20"/>
                <w:szCs w:val="20"/>
                <w:lang w:val="en-US"/>
              </w:rPr>
              <w:t>from</w:t>
            </w:r>
            <w:r w:rsidRPr="00DE35E2">
              <w:rPr>
                <w:sz w:val="20"/>
                <w:szCs w:val="20"/>
                <w:lang w:val="en-US"/>
              </w:rPr>
              <w:t xml:space="preserve"> its responsibility for ensuring that the accepted cargo complies with the shipping documents as to the number of </w:t>
            </w:r>
            <w:r w:rsidR="00E73B7A" w:rsidRPr="00DE35E2">
              <w:rPr>
                <w:sz w:val="20"/>
                <w:szCs w:val="20"/>
                <w:lang w:val="en-US"/>
              </w:rPr>
              <w:t>cargo items</w:t>
            </w:r>
            <w:r w:rsidRPr="00DE35E2">
              <w:rPr>
                <w:sz w:val="20"/>
                <w:szCs w:val="20"/>
                <w:lang w:val="en-US"/>
              </w:rPr>
              <w:t>.</w:t>
            </w:r>
          </w:p>
          <w:p w:rsidR="00E73B7A" w:rsidRPr="00DE35E2" w:rsidRDefault="00E73B7A"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2.1.1</w:t>
            </w:r>
            <w:r w:rsidR="00E73B7A" w:rsidRPr="00DE35E2">
              <w:rPr>
                <w:b/>
                <w:sz w:val="20"/>
                <w:szCs w:val="20"/>
                <w:lang w:val="en-US"/>
              </w:rPr>
              <w:t>1</w:t>
            </w:r>
            <w:r w:rsidRPr="00DE35E2">
              <w:rPr>
                <w:b/>
                <w:sz w:val="20"/>
                <w:szCs w:val="20"/>
                <w:lang w:val="en-US"/>
              </w:rPr>
              <w:t>.</w:t>
            </w:r>
            <w:r w:rsidRPr="00DE35E2">
              <w:rPr>
                <w:sz w:val="20"/>
                <w:szCs w:val="20"/>
                <w:lang w:val="en-US"/>
              </w:rPr>
              <w:t xml:space="preserve"> </w:t>
            </w:r>
            <w:r w:rsidR="00E73B7A" w:rsidRPr="00DE35E2">
              <w:rPr>
                <w:sz w:val="20"/>
                <w:szCs w:val="20"/>
                <w:lang w:val="en-US"/>
              </w:rPr>
              <w:t xml:space="preserve">Upon completion of </w:t>
            </w:r>
            <w:r w:rsidRPr="00DE35E2">
              <w:rPr>
                <w:sz w:val="20"/>
                <w:szCs w:val="20"/>
                <w:lang w:val="en-US"/>
              </w:rPr>
              <w:t xml:space="preserve">loading </w:t>
            </w:r>
            <w:r w:rsidR="00E73B7A" w:rsidRPr="00DE35E2">
              <w:rPr>
                <w:sz w:val="20"/>
                <w:szCs w:val="20"/>
                <w:lang w:val="en-US"/>
              </w:rPr>
              <w:t xml:space="preserve">immediately </w:t>
            </w:r>
            <w:r w:rsidRPr="00DE35E2">
              <w:rPr>
                <w:sz w:val="20"/>
                <w:szCs w:val="20"/>
                <w:lang w:val="en-US"/>
              </w:rPr>
              <w:t xml:space="preserve">receive the set of shipping documents from the Client including the waybill </w:t>
            </w:r>
            <w:r w:rsidR="00E73B7A" w:rsidRPr="00DE35E2">
              <w:rPr>
                <w:sz w:val="20"/>
                <w:szCs w:val="20"/>
                <w:lang w:val="en-US"/>
              </w:rPr>
              <w:t xml:space="preserve">with </w:t>
            </w:r>
            <w:r w:rsidRPr="00DE35E2">
              <w:rPr>
                <w:sz w:val="20"/>
                <w:szCs w:val="20"/>
                <w:lang w:val="en-US"/>
              </w:rPr>
              <w:t xml:space="preserve">the time of departure indicated in print; the time of departure shall </w:t>
            </w:r>
            <w:r w:rsidR="00E73B7A" w:rsidRPr="00DE35E2">
              <w:rPr>
                <w:sz w:val="20"/>
                <w:szCs w:val="20"/>
                <w:lang w:val="en-US"/>
              </w:rPr>
              <w:t xml:space="preserve">be </w:t>
            </w:r>
            <w:r w:rsidRPr="00DE35E2">
              <w:rPr>
                <w:sz w:val="20"/>
                <w:szCs w:val="20"/>
                <w:lang w:val="en-US"/>
              </w:rPr>
              <w:t>also noted in the trip ticket and certified by the Client’s stamp.</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2.1.1</w:t>
            </w:r>
            <w:r w:rsidR="00E73B7A" w:rsidRPr="00DE35E2">
              <w:rPr>
                <w:b/>
                <w:sz w:val="20"/>
                <w:szCs w:val="20"/>
                <w:lang w:val="en-US"/>
              </w:rPr>
              <w:t>2</w:t>
            </w:r>
            <w:r w:rsidRPr="00DE35E2">
              <w:rPr>
                <w:b/>
                <w:sz w:val="20"/>
                <w:szCs w:val="20"/>
                <w:lang w:val="en-US"/>
              </w:rPr>
              <w:t>.</w:t>
            </w:r>
            <w:r w:rsidRPr="00DE35E2">
              <w:rPr>
                <w:sz w:val="20"/>
                <w:szCs w:val="20"/>
                <w:lang w:val="en-US"/>
              </w:rPr>
              <w:t xml:space="preserve"> </w:t>
            </w:r>
            <w:r w:rsidR="00E73B7A" w:rsidRPr="00DE35E2">
              <w:rPr>
                <w:sz w:val="20"/>
                <w:szCs w:val="20"/>
                <w:lang w:val="en-US"/>
              </w:rPr>
              <w:t xml:space="preserve">Upon </w:t>
            </w:r>
            <w:r w:rsidRPr="00DE35E2">
              <w:rPr>
                <w:sz w:val="20"/>
                <w:szCs w:val="20"/>
                <w:lang w:val="en-US"/>
              </w:rPr>
              <w:t xml:space="preserve">arrival </w:t>
            </w:r>
            <w:r w:rsidR="00E73B7A" w:rsidRPr="00DE35E2">
              <w:rPr>
                <w:sz w:val="20"/>
                <w:szCs w:val="20"/>
                <w:lang w:val="en-US"/>
              </w:rPr>
              <w:t>to</w:t>
            </w:r>
            <w:r w:rsidRPr="00DE35E2">
              <w:rPr>
                <w:sz w:val="20"/>
                <w:szCs w:val="20"/>
                <w:lang w:val="en-US"/>
              </w:rPr>
              <w:t xml:space="preserve"> the unloading point register </w:t>
            </w:r>
            <w:r w:rsidR="00170B7D" w:rsidRPr="00DE35E2">
              <w:rPr>
                <w:sz w:val="20"/>
                <w:szCs w:val="20"/>
                <w:lang w:val="en-US"/>
              </w:rPr>
              <w:t xml:space="preserve">the </w:t>
            </w:r>
            <w:r w:rsidRPr="00DE35E2">
              <w:rPr>
                <w:sz w:val="20"/>
                <w:szCs w:val="20"/>
                <w:lang w:val="en-US"/>
              </w:rPr>
              <w:t xml:space="preserve">vehicle </w:t>
            </w:r>
            <w:r w:rsidR="00170B7D" w:rsidRPr="00DE35E2">
              <w:rPr>
                <w:sz w:val="20"/>
                <w:szCs w:val="20"/>
                <w:lang w:val="en-US"/>
              </w:rPr>
              <w:t xml:space="preserve">upon </w:t>
            </w:r>
            <w:r w:rsidRPr="00DE35E2">
              <w:rPr>
                <w:sz w:val="20"/>
                <w:szCs w:val="20"/>
                <w:lang w:val="en-US"/>
              </w:rPr>
              <w:t xml:space="preserve">arrival </w:t>
            </w:r>
            <w:r w:rsidR="00170B7D" w:rsidRPr="00DE35E2">
              <w:rPr>
                <w:sz w:val="20"/>
                <w:szCs w:val="20"/>
                <w:lang w:val="en-US"/>
              </w:rPr>
              <w:t xml:space="preserve">to the Consignee </w:t>
            </w:r>
            <w:r w:rsidRPr="00DE35E2">
              <w:rPr>
                <w:sz w:val="20"/>
                <w:szCs w:val="20"/>
                <w:lang w:val="en-US"/>
              </w:rPr>
              <w:t xml:space="preserve">who shall make </w:t>
            </w:r>
            <w:r w:rsidR="00170B7D" w:rsidRPr="00DE35E2">
              <w:rPr>
                <w:sz w:val="20"/>
                <w:szCs w:val="20"/>
                <w:lang w:val="en-US"/>
              </w:rPr>
              <w:t xml:space="preserve">the respective </w:t>
            </w:r>
            <w:r w:rsidR="00A353C9" w:rsidRPr="00DE35E2">
              <w:rPr>
                <w:sz w:val="20"/>
                <w:szCs w:val="20"/>
                <w:lang w:val="en-US"/>
              </w:rPr>
              <w:t>mark</w:t>
            </w:r>
            <w:r w:rsidR="00170B7D" w:rsidRPr="00DE35E2">
              <w:rPr>
                <w:sz w:val="20"/>
                <w:szCs w:val="20"/>
                <w:lang w:val="en-US"/>
              </w:rPr>
              <w:t xml:space="preserve"> </w:t>
            </w:r>
            <w:r w:rsidRPr="00DE35E2">
              <w:rPr>
                <w:sz w:val="20"/>
                <w:szCs w:val="20"/>
                <w:lang w:val="en-US"/>
              </w:rPr>
              <w:t>in the waybill.</w:t>
            </w:r>
          </w:p>
          <w:p w:rsidR="00170B7D" w:rsidRPr="00DE35E2" w:rsidRDefault="00170B7D" w:rsidP="005C1CF2">
            <w:pPr>
              <w:jc w:val="both"/>
              <w:rPr>
                <w:sz w:val="20"/>
                <w:szCs w:val="20"/>
                <w:lang w:val="en-US"/>
              </w:rPr>
            </w:pPr>
          </w:p>
          <w:p w:rsidR="00BA317C" w:rsidRPr="00DE35E2" w:rsidRDefault="00BA317C" w:rsidP="005C1CF2">
            <w:pPr>
              <w:jc w:val="both"/>
              <w:rPr>
                <w:sz w:val="20"/>
                <w:szCs w:val="20"/>
                <w:lang w:val="en-US"/>
              </w:rPr>
            </w:pPr>
            <w:r w:rsidRPr="00DE35E2">
              <w:rPr>
                <w:sz w:val="20"/>
                <w:szCs w:val="20"/>
                <w:lang w:val="en-US"/>
              </w:rPr>
              <w:t xml:space="preserve">If the </w:t>
            </w:r>
            <w:r w:rsidR="00170B7D" w:rsidRPr="00DE35E2">
              <w:rPr>
                <w:sz w:val="20"/>
                <w:szCs w:val="20"/>
                <w:lang w:val="en-US"/>
              </w:rPr>
              <w:t xml:space="preserve">Consignee </w:t>
            </w:r>
            <w:r w:rsidRPr="00DE35E2">
              <w:rPr>
                <w:sz w:val="20"/>
                <w:szCs w:val="20"/>
                <w:lang w:val="en-US"/>
              </w:rPr>
              <w:t xml:space="preserve">refuses to commence unloading because the driver arrived earlier than specified in the Request or due to any other reason, the driver shall move the vehicle to the parking </w:t>
            </w:r>
            <w:r w:rsidR="00170B7D" w:rsidRPr="00DE35E2">
              <w:rPr>
                <w:sz w:val="20"/>
                <w:szCs w:val="20"/>
                <w:lang w:val="en-US"/>
              </w:rPr>
              <w:t>area</w:t>
            </w:r>
            <w:r w:rsidRPr="00DE35E2">
              <w:rPr>
                <w:sz w:val="20"/>
                <w:szCs w:val="20"/>
                <w:lang w:val="en-US"/>
              </w:rPr>
              <w:t xml:space="preserve"> and wait for the </w:t>
            </w:r>
            <w:r w:rsidR="00170B7D" w:rsidRPr="00DE35E2">
              <w:rPr>
                <w:sz w:val="20"/>
                <w:szCs w:val="20"/>
                <w:lang w:val="en-US"/>
              </w:rPr>
              <w:t>scheduled</w:t>
            </w:r>
            <w:r w:rsidRPr="00DE35E2">
              <w:rPr>
                <w:sz w:val="20"/>
                <w:szCs w:val="20"/>
                <w:lang w:val="en-US"/>
              </w:rPr>
              <w:t xml:space="preserve"> unloading time or for additional instructions from the </w:t>
            </w:r>
            <w:r w:rsidR="00170B7D" w:rsidRPr="00DE35E2">
              <w:rPr>
                <w:sz w:val="20"/>
                <w:szCs w:val="20"/>
                <w:lang w:val="en-US"/>
              </w:rPr>
              <w:t>Consignee</w:t>
            </w:r>
            <w:r w:rsidRPr="00DE35E2">
              <w:rPr>
                <w:sz w:val="20"/>
                <w:szCs w:val="20"/>
                <w:lang w:val="en-US"/>
              </w:rPr>
              <w:t>’s representative.</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2.1.1</w:t>
            </w:r>
            <w:r w:rsidR="00170B7D" w:rsidRPr="00DE35E2">
              <w:rPr>
                <w:b/>
                <w:sz w:val="20"/>
                <w:szCs w:val="20"/>
                <w:lang w:val="en-US"/>
              </w:rPr>
              <w:t>3</w:t>
            </w:r>
            <w:r w:rsidRPr="00DE35E2">
              <w:rPr>
                <w:b/>
                <w:sz w:val="20"/>
                <w:szCs w:val="20"/>
                <w:lang w:val="en-US"/>
              </w:rPr>
              <w:t>.</w:t>
            </w:r>
            <w:r w:rsidRPr="00DE35E2">
              <w:rPr>
                <w:sz w:val="20"/>
                <w:szCs w:val="20"/>
                <w:lang w:val="en-US"/>
              </w:rPr>
              <w:t xml:space="preserve"> </w:t>
            </w:r>
            <w:r w:rsidR="00A353C9" w:rsidRPr="00DE35E2">
              <w:rPr>
                <w:sz w:val="20"/>
                <w:szCs w:val="20"/>
                <w:lang w:val="en-US"/>
              </w:rPr>
              <w:t xml:space="preserve">Unload the </w:t>
            </w:r>
            <w:r w:rsidRPr="00DE35E2">
              <w:rPr>
                <w:sz w:val="20"/>
                <w:szCs w:val="20"/>
                <w:lang w:val="en-US"/>
              </w:rPr>
              <w:t xml:space="preserve">vehicle </w:t>
            </w:r>
            <w:r w:rsidR="00A353C9" w:rsidRPr="00DE35E2">
              <w:rPr>
                <w:sz w:val="20"/>
                <w:szCs w:val="20"/>
                <w:lang w:val="en-US"/>
              </w:rPr>
              <w:t>by own efforts</w:t>
            </w:r>
            <w:r w:rsidRPr="00DE35E2">
              <w:rPr>
                <w:sz w:val="20"/>
                <w:szCs w:val="20"/>
                <w:lang w:val="en-US"/>
              </w:rPr>
              <w:t xml:space="preserve">. If </w:t>
            </w:r>
            <w:r w:rsidR="00A353C9" w:rsidRPr="00DE35E2">
              <w:rPr>
                <w:sz w:val="20"/>
                <w:szCs w:val="20"/>
                <w:lang w:val="en-US"/>
              </w:rPr>
              <w:t xml:space="preserve">the cargo is damaged, </w:t>
            </w:r>
            <w:r w:rsidRPr="00DE35E2">
              <w:rPr>
                <w:sz w:val="20"/>
                <w:szCs w:val="20"/>
                <w:lang w:val="en-US"/>
              </w:rPr>
              <w:t>take part in determining the cause</w:t>
            </w:r>
            <w:r w:rsidR="00A353C9" w:rsidRPr="00DE35E2">
              <w:rPr>
                <w:sz w:val="20"/>
                <w:szCs w:val="20"/>
                <w:lang w:val="en-US"/>
              </w:rPr>
              <w:t>s</w:t>
            </w:r>
            <w:r w:rsidRPr="00DE35E2">
              <w:rPr>
                <w:sz w:val="20"/>
                <w:szCs w:val="20"/>
                <w:lang w:val="en-US"/>
              </w:rPr>
              <w:t xml:space="preserve"> and extent of damage, sign shortage, loss or damage reports and check that the authorized representative makes </w:t>
            </w:r>
            <w:r w:rsidR="00A353C9" w:rsidRPr="00DE35E2">
              <w:rPr>
                <w:sz w:val="20"/>
                <w:szCs w:val="20"/>
                <w:lang w:val="en-US"/>
              </w:rPr>
              <w:t>the respective</w:t>
            </w:r>
            <w:r w:rsidRPr="00DE35E2">
              <w:rPr>
                <w:sz w:val="20"/>
                <w:szCs w:val="20"/>
                <w:lang w:val="en-US"/>
              </w:rPr>
              <w:t xml:space="preserve"> </w:t>
            </w:r>
            <w:r w:rsidR="00A353C9" w:rsidRPr="00DE35E2">
              <w:rPr>
                <w:sz w:val="20"/>
                <w:szCs w:val="20"/>
                <w:lang w:val="en-US"/>
              </w:rPr>
              <w:t>mark</w:t>
            </w:r>
            <w:r w:rsidRPr="00DE35E2">
              <w:rPr>
                <w:sz w:val="20"/>
                <w:szCs w:val="20"/>
                <w:lang w:val="en-US"/>
              </w:rPr>
              <w:t xml:space="preserve"> in the waybill.</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2.1.1</w:t>
            </w:r>
            <w:r w:rsidR="00A353C9" w:rsidRPr="00DE35E2">
              <w:rPr>
                <w:b/>
                <w:sz w:val="20"/>
                <w:szCs w:val="20"/>
                <w:lang w:val="en-US"/>
              </w:rPr>
              <w:t>4</w:t>
            </w:r>
            <w:r w:rsidRPr="00DE35E2">
              <w:rPr>
                <w:b/>
                <w:sz w:val="20"/>
                <w:szCs w:val="20"/>
                <w:lang w:val="en-US"/>
              </w:rPr>
              <w:t>.</w:t>
            </w:r>
            <w:r w:rsidRPr="00DE35E2">
              <w:rPr>
                <w:sz w:val="20"/>
                <w:szCs w:val="20"/>
                <w:lang w:val="en-US"/>
              </w:rPr>
              <w:t xml:space="preserve"> </w:t>
            </w:r>
            <w:r w:rsidR="00A353C9" w:rsidRPr="00DE35E2">
              <w:rPr>
                <w:sz w:val="20"/>
                <w:szCs w:val="20"/>
                <w:lang w:val="en-US"/>
              </w:rPr>
              <w:t xml:space="preserve">Upon completion of </w:t>
            </w:r>
            <w:r w:rsidRPr="00DE35E2">
              <w:rPr>
                <w:sz w:val="20"/>
                <w:szCs w:val="20"/>
                <w:lang w:val="en-US"/>
              </w:rPr>
              <w:t xml:space="preserve">unloading the arrival and departure time shall be </w:t>
            </w:r>
            <w:r w:rsidR="00A353C9" w:rsidRPr="00DE35E2">
              <w:rPr>
                <w:sz w:val="20"/>
                <w:szCs w:val="20"/>
                <w:lang w:val="en-US"/>
              </w:rPr>
              <w:t xml:space="preserve">marked </w:t>
            </w:r>
            <w:r w:rsidRPr="00DE35E2">
              <w:rPr>
                <w:sz w:val="20"/>
                <w:szCs w:val="20"/>
                <w:lang w:val="en-US"/>
              </w:rPr>
              <w:t>in the waybill and certified by the C</w:t>
            </w:r>
            <w:r w:rsidR="00A353C9" w:rsidRPr="00DE35E2">
              <w:rPr>
                <w:sz w:val="20"/>
                <w:szCs w:val="20"/>
                <w:lang w:val="en-US"/>
              </w:rPr>
              <w:t>onsignee</w:t>
            </w:r>
            <w:r w:rsidRPr="00DE35E2">
              <w:rPr>
                <w:sz w:val="20"/>
                <w:szCs w:val="20"/>
                <w:lang w:val="en-US"/>
              </w:rPr>
              <w:t>’s stamp.</w:t>
            </w:r>
          </w:p>
          <w:p w:rsidR="00BA317C" w:rsidRPr="00DE35E2" w:rsidRDefault="00BA317C" w:rsidP="005C1CF2">
            <w:pPr>
              <w:jc w:val="both"/>
              <w:rPr>
                <w:sz w:val="20"/>
                <w:szCs w:val="20"/>
                <w:lang w:val="en-US"/>
              </w:rPr>
            </w:pPr>
          </w:p>
          <w:p w:rsidR="00BA317C" w:rsidRPr="00DE35E2" w:rsidRDefault="00BA317C" w:rsidP="005C1CF2">
            <w:pPr>
              <w:pStyle w:val="a7"/>
              <w:numPr>
                <w:ilvl w:val="2"/>
                <w:numId w:val="13"/>
              </w:numPr>
              <w:spacing w:after="0" w:line="240" w:lineRule="auto"/>
              <w:ind w:left="0" w:firstLine="0"/>
              <w:jc w:val="both"/>
              <w:rPr>
                <w:rFonts w:ascii="Times New Roman" w:hAnsi="Times New Roman"/>
                <w:sz w:val="20"/>
                <w:szCs w:val="20"/>
                <w:lang w:val="en-US"/>
              </w:rPr>
            </w:pPr>
            <w:r w:rsidRPr="00DE35E2">
              <w:rPr>
                <w:rFonts w:ascii="Times New Roman" w:hAnsi="Times New Roman"/>
                <w:sz w:val="20"/>
                <w:szCs w:val="20"/>
                <w:lang w:val="en-US"/>
              </w:rPr>
              <w:t>After the loading/unloading is complete</w:t>
            </w:r>
            <w:r w:rsidR="00A353C9" w:rsidRPr="00DE35E2">
              <w:rPr>
                <w:rFonts w:ascii="Times New Roman" w:hAnsi="Times New Roman"/>
                <w:sz w:val="20"/>
                <w:szCs w:val="20"/>
                <w:lang w:val="en-US"/>
              </w:rPr>
              <w:t>d</w:t>
            </w:r>
            <w:r w:rsidRPr="00DE35E2">
              <w:rPr>
                <w:rFonts w:ascii="Times New Roman" w:hAnsi="Times New Roman"/>
                <w:sz w:val="20"/>
                <w:szCs w:val="20"/>
                <w:lang w:val="en-US"/>
              </w:rPr>
              <w:t xml:space="preserve"> and the shipping documents are properly formalized, </w:t>
            </w:r>
            <w:r w:rsidR="00A353C9" w:rsidRPr="00DE35E2">
              <w:rPr>
                <w:rFonts w:ascii="Times New Roman" w:hAnsi="Times New Roman"/>
                <w:sz w:val="20"/>
                <w:szCs w:val="20"/>
                <w:lang w:val="en-US"/>
              </w:rPr>
              <w:t xml:space="preserve">the driver shall immediately </w:t>
            </w:r>
            <w:r w:rsidRPr="00DE35E2">
              <w:rPr>
                <w:rFonts w:ascii="Times New Roman" w:hAnsi="Times New Roman"/>
                <w:sz w:val="20"/>
                <w:szCs w:val="20"/>
                <w:lang w:val="en-US"/>
              </w:rPr>
              <w:t>leave the C</w:t>
            </w:r>
            <w:r w:rsidR="00A353C9" w:rsidRPr="00DE35E2">
              <w:rPr>
                <w:rFonts w:ascii="Times New Roman" w:hAnsi="Times New Roman"/>
                <w:sz w:val="20"/>
                <w:szCs w:val="20"/>
                <w:lang w:val="en-US"/>
              </w:rPr>
              <w:t>onsignee</w:t>
            </w:r>
            <w:r w:rsidRPr="00DE35E2">
              <w:rPr>
                <w:rFonts w:ascii="Times New Roman" w:hAnsi="Times New Roman"/>
                <w:sz w:val="20"/>
                <w:szCs w:val="20"/>
                <w:lang w:val="en-US"/>
              </w:rPr>
              <w:t xml:space="preserve">’s </w:t>
            </w:r>
            <w:r w:rsidR="00A353C9" w:rsidRPr="00DE35E2">
              <w:rPr>
                <w:rFonts w:ascii="Times New Roman" w:hAnsi="Times New Roman"/>
                <w:sz w:val="20"/>
                <w:szCs w:val="20"/>
                <w:lang w:val="en-US"/>
              </w:rPr>
              <w:t>site</w:t>
            </w:r>
            <w:r w:rsidRPr="00DE35E2">
              <w:rPr>
                <w:rFonts w:ascii="Times New Roman" w:hAnsi="Times New Roman"/>
                <w:sz w:val="20"/>
                <w:szCs w:val="20"/>
                <w:lang w:val="en-US"/>
              </w:rPr>
              <w:t>.</w:t>
            </w:r>
          </w:p>
          <w:p w:rsidR="005C1CF2" w:rsidRDefault="005C1CF2" w:rsidP="005C1CF2">
            <w:pPr>
              <w:jc w:val="both"/>
              <w:rPr>
                <w:b/>
                <w:sz w:val="20"/>
                <w:szCs w:val="20"/>
                <w:lang w:val="en-US"/>
              </w:rPr>
            </w:pPr>
          </w:p>
          <w:p w:rsidR="005C1CF2" w:rsidRDefault="005C1CF2" w:rsidP="005C1CF2">
            <w:pPr>
              <w:jc w:val="both"/>
              <w:rPr>
                <w:b/>
                <w:sz w:val="20"/>
                <w:szCs w:val="20"/>
                <w:lang w:val="en-US"/>
              </w:rPr>
            </w:pPr>
          </w:p>
          <w:p w:rsidR="00BF2F2B" w:rsidRDefault="00BF2F2B" w:rsidP="005C1CF2">
            <w:pPr>
              <w:jc w:val="both"/>
              <w:rPr>
                <w:sz w:val="20"/>
                <w:szCs w:val="20"/>
                <w:lang w:val="en-US"/>
              </w:rPr>
            </w:pPr>
            <w:r w:rsidRPr="00DE35E2">
              <w:rPr>
                <w:b/>
                <w:sz w:val="20"/>
                <w:szCs w:val="20"/>
                <w:lang w:val="en-US"/>
              </w:rPr>
              <w:t>2.1.16</w:t>
            </w:r>
            <w:r w:rsidRPr="00DE35E2">
              <w:rPr>
                <w:sz w:val="20"/>
                <w:szCs w:val="20"/>
                <w:lang w:val="en-US"/>
              </w:rPr>
              <w:t xml:space="preserve"> Food must be heated by means of a portable electric appliance, powered by liquefied gas. The gas cylinder volume must not exceed 230g.</w:t>
            </w:r>
          </w:p>
          <w:p w:rsidR="005C1CF2" w:rsidRPr="00DE35E2" w:rsidRDefault="005C1CF2" w:rsidP="005C1CF2">
            <w:pPr>
              <w:jc w:val="both"/>
              <w:rPr>
                <w:sz w:val="20"/>
                <w:szCs w:val="20"/>
                <w:lang w:val="en-US"/>
              </w:rPr>
            </w:pPr>
          </w:p>
          <w:p w:rsidR="00BF2F2B" w:rsidRPr="00DE35E2" w:rsidRDefault="00BF2F2B" w:rsidP="005C1CF2">
            <w:pPr>
              <w:jc w:val="both"/>
              <w:rPr>
                <w:sz w:val="20"/>
                <w:szCs w:val="20"/>
                <w:lang w:val="en-US"/>
              </w:rPr>
            </w:pPr>
            <w:r w:rsidRPr="00DE35E2">
              <w:rPr>
                <w:sz w:val="20"/>
                <w:szCs w:val="20"/>
                <w:lang w:val="en-US"/>
              </w:rPr>
              <w:lastRenderedPageBreak/>
              <w:t>Food must be heated outside the driver’s cabin.</w:t>
            </w:r>
          </w:p>
          <w:p w:rsidR="00BF2F2B" w:rsidRPr="00DE35E2" w:rsidRDefault="00BF2F2B" w:rsidP="005C1CF2">
            <w:pPr>
              <w:jc w:val="both"/>
              <w:rPr>
                <w:sz w:val="20"/>
                <w:szCs w:val="20"/>
                <w:lang w:val="en-US"/>
              </w:rPr>
            </w:pPr>
            <w:r w:rsidRPr="00DE35E2">
              <w:rPr>
                <w:sz w:val="20"/>
                <w:szCs w:val="20"/>
                <w:lang w:val="en-US"/>
              </w:rPr>
              <w:t xml:space="preserve">A gas cylinder must be transported and stored outside the driver’s cabin. </w:t>
            </w:r>
          </w:p>
          <w:p w:rsidR="00BF2F2B" w:rsidRPr="00DE35E2" w:rsidRDefault="00BF2F2B" w:rsidP="005C1CF2">
            <w:pPr>
              <w:jc w:val="both"/>
              <w:rPr>
                <w:sz w:val="20"/>
                <w:szCs w:val="20"/>
                <w:lang w:val="en-US"/>
              </w:rPr>
            </w:pPr>
            <w:r w:rsidRPr="00DE35E2">
              <w:rPr>
                <w:sz w:val="20"/>
                <w:szCs w:val="20"/>
                <w:lang w:val="en-US"/>
              </w:rPr>
              <w:t>When the truck is not running the driver’s cabin must be heated by means of a free-standing starting heater of Webasto type (installed at the manufacturer’s site).</w:t>
            </w:r>
          </w:p>
          <w:p w:rsidR="00BA317C" w:rsidRPr="00DE35E2" w:rsidRDefault="00BA317C" w:rsidP="005C1CF2">
            <w:pPr>
              <w:jc w:val="both"/>
              <w:rPr>
                <w:sz w:val="20"/>
                <w:szCs w:val="20"/>
                <w:lang w:val="en-US"/>
              </w:rPr>
            </w:pPr>
          </w:p>
          <w:p w:rsidR="00BA317C" w:rsidRPr="00DE35E2" w:rsidRDefault="00BA317C" w:rsidP="005C1CF2">
            <w:pPr>
              <w:jc w:val="both"/>
              <w:rPr>
                <w:b/>
                <w:sz w:val="20"/>
                <w:szCs w:val="20"/>
                <w:lang w:val="en-US"/>
              </w:rPr>
            </w:pPr>
            <w:r w:rsidRPr="00DE35E2">
              <w:rPr>
                <w:b/>
                <w:sz w:val="20"/>
                <w:szCs w:val="20"/>
                <w:lang w:val="en-US"/>
              </w:rPr>
              <w:t xml:space="preserve">2.2. While on the Client’s </w:t>
            </w:r>
            <w:r w:rsidR="00A353C9" w:rsidRPr="00DE35E2">
              <w:rPr>
                <w:b/>
                <w:sz w:val="20"/>
                <w:szCs w:val="20"/>
                <w:lang w:val="en-US"/>
              </w:rPr>
              <w:t>site</w:t>
            </w:r>
            <w:r w:rsidRPr="00DE35E2">
              <w:rPr>
                <w:b/>
                <w:sz w:val="20"/>
                <w:szCs w:val="20"/>
                <w:lang w:val="en-US"/>
              </w:rPr>
              <w:t>, vehicle drivers shall not:</w:t>
            </w:r>
          </w:p>
          <w:p w:rsidR="00BA317C" w:rsidRDefault="00BA317C" w:rsidP="005C1CF2">
            <w:pPr>
              <w:jc w:val="both"/>
              <w:rPr>
                <w:sz w:val="20"/>
                <w:szCs w:val="20"/>
                <w:lang w:val="en-US"/>
              </w:rPr>
            </w:pPr>
          </w:p>
          <w:p w:rsidR="005C1CF2" w:rsidRPr="00DE35E2" w:rsidRDefault="005C1CF2"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2.2.1.</w:t>
            </w:r>
            <w:r w:rsidRPr="00DE35E2">
              <w:rPr>
                <w:sz w:val="20"/>
                <w:szCs w:val="20"/>
                <w:lang w:val="en-US"/>
              </w:rPr>
              <w:t xml:space="preserve"> Bring firearms and explosives to the Client’s </w:t>
            </w:r>
            <w:r w:rsidR="00A353C9" w:rsidRPr="00DE35E2">
              <w:rPr>
                <w:sz w:val="20"/>
                <w:szCs w:val="20"/>
                <w:lang w:val="en-US"/>
              </w:rPr>
              <w:t>site</w:t>
            </w:r>
            <w:r w:rsidRPr="00DE35E2">
              <w:rPr>
                <w:sz w:val="20"/>
                <w:szCs w:val="20"/>
                <w:lang w:val="en-US"/>
              </w:rPr>
              <w:t>.</w:t>
            </w:r>
          </w:p>
          <w:p w:rsidR="00BA317C" w:rsidRDefault="00BA317C" w:rsidP="005C1CF2">
            <w:pPr>
              <w:jc w:val="both"/>
              <w:rPr>
                <w:sz w:val="20"/>
                <w:szCs w:val="20"/>
                <w:lang w:val="en-US"/>
              </w:rPr>
            </w:pPr>
          </w:p>
          <w:p w:rsidR="005C1CF2" w:rsidRPr="00DE35E2" w:rsidRDefault="005C1CF2"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2.2.2.</w:t>
            </w:r>
            <w:r w:rsidRPr="00DE35E2">
              <w:rPr>
                <w:sz w:val="20"/>
                <w:szCs w:val="20"/>
                <w:lang w:val="en-US"/>
              </w:rPr>
              <w:t xml:space="preserve"> Bring unauthorized persons (children, relatives, etc.) to the Client’s </w:t>
            </w:r>
            <w:r w:rsidR="00A353C9" w:rsidRPr="00DE35E2">
              <w:rPr>
                <w:sz w:val="20"/>
                <w:szCs w:val="20"/>
                <w:lang w:val="en-US"/>
              </w:rPr>
              <w:t>site</w:t>
            </w:r>
            <w:r w:rsidRPr="00DE35E2">
              <w:rPr>
                <w:sz w:val="20"/>
                <w:szCs w:val="20"/>
                <w:lang w:val="en-US"/>
              </w:rPr>
              <w:t>.</w:t>
            </w:r>
          </w:p>
          <w:p w:rsidR="00A353C9" w:rsidRPr="00DE35E2" w:rsidRDefault="00A353C9"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2.2.3.</w:t>
            </w:r>
            <w:r w:rsidRPr="00DE35E2">
              <w:rPr>
                <w:sz w:val="20"/>
                <w:szCs w:val="20"/>
                <w:lang w:val="en-US"/>
              </w:rPr>
              <w:t xml:space="preserve"> Make open fire for any purpose whatsoever, including cooking.</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2.2.4.</w:t>
            </w:r>
            <w:r w:rsidRPr="00DE35E2">
              <w:rPr>
                <w:sz w:val="20"/>
                <w:szCs w:val="20"/>
                <w:lang w:val="en-US"/>
              </w:rPr>
              <w:t xml:space="preserve"> Smoke on the Client’s </w:t>
            </w:r>
            <w:r w:rsidR="00A353C9" w:rsidRPr="00DE35E2">
              <w:rPr>
                <w:sz w:val="20"/>
                <w:szCs w:val="20"/>
                <w:lang w:val="en-US"/>
              </w:rPr>
              <w:t>site</w:t>
            </w:r>
            <w:r w:rsidRPr="00DE35E2">
              <w:rPr>
                <w:sz w:val="20"/>
                <w:szCs w:val="20"/>
                <w:lang w:val="en-US"/>
              </w:rPr>
              <w:t>, even inside the driver’s cabin.</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2.2.5.</w:t>
            </w:r>
            <w:r w:rsidRPr="00DE35E2">
              <w:rPr>
                <w:sz w:val="20"/>
                <w:szCs w:val="20"/>
                <w:lang w:val="en-US"/>
              </w:rPr>
              <w:t xml:space="preserve"> Sit in the driver’s cabin during loading/</w:t>
            </w:r>
            <w:r w:rsidR="00A353C9" w:rsidRPr="00DE35E2">
              <w:rPr>
                <w:sz w:val="20"/>
                <w:szCs w:val="20"/>
                <w:lang w:val="en-US"/>
              </w:rPr>
              <w:t xml:space="preserve"> </w:t>
            </w:r>
            <w:r w:rsidRPr="00DE35E2">
              <w:rPr>
                <w:sz w:val="20"/>
                <w:szCs w:val="20"/>
                <w:lang w:val="en-US"/>
              </w:rPr>
              <w:t>unloading.</w:t>
            </w:r>
          </w:p>
          <w:p w:rsidR="00BA317C" w:rsidRDefault="00BA317C" w:rsidP="005C1CF2">
            <w:pPr>
              <w:jc w:val="both"/>
              <w:rPr>
                <w:sz w:val="20"/>
                <w:szCs w:val="20"/>
                <w:lang w:val="en-US"/>
              </w:rPr>
            </w:pPr>
          </w:p>
          <w:p w:rsidR="005C1CF2" w:rsidRPr="00DE35E2" w:rsidRDefault="005C1CF2"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2.2.6.</w:t>
            </w:r>
            <w:r w:rsidRPr="00DE35E2">
              <w:rPr>
                <w:sz w:val="20"/>
                <w:szCs w:val="20"/>
                <w:lang w:val="en-US"/>
              </w:rPr>
              <w:t xml:space="preserve"> Leave the Client’s </w:t>
            </w:r>
            <w:r w:rsidR="00A353C9" w:rsidRPr="00DE35E2">
              <w:rPr>
                <w:sz w:val="20"/>
                <w:szCs w:val="20"/>
                <w:lang w:val="en-US"/>
              </w:rPr>
              <w:t>site</w:t>
            </w:r>
            <w:r w:rsidRPr="00DE35E2">
              <w:rPr>
                <w:sz w:val="20"/>
                <w:szCs w:val="20"/>
                <w:lang w:val="en-US"/>
              </w:rPr>
              <w:t xml:space="preserve"> in the tractor unit without the trailer.</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2.2.7.</w:t>
            </w:r>
            <w:r w:rsidRPr="00DE35E2">
              <w:rPr>
                <w:sz w:val="20"/>
                <w:szCs w:val="20"/>
                <w:lang w:val="en-US"/>
              </w:rPr>
              <w:t xml:space="preserve"> Leave the Client’s </w:t>
            </w:r>
            <w:r w:rsidR="00A353C9" w:rsidRPr="00DE35E2">
              <w:rPr>
                <w:sz w:val="20"/>
                <w:szCs w:val="20"/>
                <w:lang w:val="en-US"/>
              </w:rPr>
              <w:t>site</w:t>
            </w:r>
            <w:r w:rsidRPr="00DE35E2">
              <w:rPr>
                <w:sz w:val="20"/>
                <w:szCs w:val="20"/>
                <w:lang w:val="en-US"/>
              </w:rPr>
              <w:t xml:space="preserve"> without the vehicle.</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2.2.8.</w:t>
            </w:r>
            <w:r w:rsidRPr="00DE35E2">
              <w:rPr>
                <w:sz w:val="20"/>
                <w:szCs w:val="20"/>
                <w:lang w:val="en-US"/>
              </w:rPr>
              <w:t xml:space="preserve"> Be drunk on the Client’s </w:t>
            </w:r>
            <w:r w:rsidR="00ED438F" w:rsidRPr="00DE35E2">
              <w:rPr>
                <w:sz w:val="20"/>
                <w:szCs w:val="20"/>
                <w:lang w:val="en-US"/>
              </w:rPr>
              <w:t>site</w:t>
            </w:r>
            <w:r w:rsidRPr="00DE35E2">
              <w:rPr>
                <w:sz w:val="20"/>
                <w:szCs w:val="20"/>
                <w:lang w:val="en-US"/>
              </w:rPr>
              <w:t>. Bring or consume alcoholic beverages, illegal drugs and psychotropic substances. If there is any reason to suspect intoxication, the driver may be required to take a test by an alcohol screening device.</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2.2.9.</w:t>
            </w:r>
            <w:r w:rsidRPr="00DE35E2">
              <w:rPr>
                <w:sz w:val="20"/>
                <w:szCs w:val="20"/>
                <w:lang w:val="en-US"/>
              </w:rPr>
              <w:t xml:space="preserve"> Enter production premises.</w:t>
            </w:r>
          </w:p>
          <w:p w:rsidR="00ED438F" w:rsidRPr="00DE35E2" w:rsidRDefault="00ED438F"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2.2.10.</w:t>
            </w:r>
            <w:r w:rsidRPr="00DE35E2">
              <w:rPr>
                <w:sz w:val="20"/>
                <w:szCs w:val="20"/>
                <w:lang w:val="en-US"/>
              </w:rPr>
              <w:t xml:space="preserve"> Wear shorts, open toe shoes, slippers, or short</w:t>
            </w:r>
            <w:r w:rsidR="00ED438F" w:rsidRPr="00DE35E2">
              <w:rPr>
                <w:sz w:val="20"/>
                <w:szCs w:val="20"/>
                <w:lang w:val="en-US"/>
              </w:rPr>
              <w:t>-</w:t>
            </w:r>
            <w:r w:rsidRPr="00DE35E2">
              <w:rPr>
                <w:sz w:val="20"/>
                <w:szCs w:val="20"/>
                <w:lang w:val="en-US"/>
              </w:rPr>
              <w:t xml:space="preserve">sleeve </w:t>
            </w:r>
            <w:r w:rsidR="00ED438F" w:rsidRPr="00DE35E2">
              <w:rPr>
                <w:sz w:val="20"/>
                <w:szCs w:val="20"/>
                <w:lang w:val="en-US"/>
              </w:rPr>
              <w:t xml:space="preserve">clothes </w:t>
            </w:r>
            <w:r w:rsidRPr="00DE35E2">
              <w:rPr>
                <w:sz w:val="20"/>
                <w:szCs w:val="20"/>
                <w:lang w:val="en-US"/>
              </w:rPr>
              <w:t xml:space="preserve">on the Client’s </w:t>
            </w:r>
            <w:r w:rsidR="00ED438F" w:rsidRPr="00DE35E2">
              <w:rPr>
                <w:sz w:val="20"/>
                <w:szCs w:val="20"/>
                <w:lang w:val="en-US"/>
              </w:rPr>
              <w:t>site</w:t>
            </w:r>
            <w:r w:rsidRPr="00DE35E2">
              <w:rPr>
                <w:sz w:val="20"/>
                <w:szCs w:val="20"/>
                <w:lang w:val="en-US"/>
              </w:rPr>
              <w:t>.</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2.2.11.</w:t>
            </w:r>
            <w:r w:rsidRPr="00DE35E2">
              <w:rPr>
                <w:sz w:val="20"/>
                <w:szCs w:val="20"/>
                <w:lang w:val="en-US"/>
              </w:rPr>
              <w:t xml:space="preserve"> Perform repair, fueling, washing and/or any other maintenance operations on </w:t>
            </w:r>
            <w:r w:rsidR="00ED438F" w:rsidRPr="00DE35E2">
              <w:rPr>
                <w:sz w:val="20"/>
                <w:szCs w:val="20"/>
                <w:lang w:val="en-US"/>
              </w:rPr>
              <w:t xml:space="preserve">its own or another </w:t>
            </w:r>
            <w:r w:rsidRPr="00DE35E2">
              <w:rPr>
                <w:sz w:val="20"/>
                <w:szCs w:val="20"/>
                <w:lang w:val="en-US"/>
              </w:rPr>
              <w:t>vehicle.</w:t>
            </w:r>
          </w:p>
          <w:p w:rsidR="00BA317C" w:rsidRDefault="00BA317C" w:rsidP="005C1CF2">
            <w:pPr>
              <w:jc w:val="both"/>
              <w:rPr>
                <w:sz w:val="20"/>
                <w:szCs w:val="20"/>
                <w:lang w:val="en-US"/>
              </w:rPr>
            </w:pPr>
          </w:p>
          <w:p w:rsidR="005C1CF2" w:rsidRPr="00DE35E2" w:rsidRDefault="005C1CF2"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2.2.12.</w:t>
            </w:r>
            <w:r w:rsidRPr="00DE35E2">
              <w:rPr>
                <w:sz w:val="20"/>
                <w:szCs w:val="20"/>
                <w:lang w:val="en-US"/>
              </w:rPr>
              <w:t xml:space="preserve"> Relieve themselves outside of specially designated places.</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r w:rsidRPr="00DE35E2">
              <w:rPr>
                <w:b/>
                <w:sz w:val="20"/>
                <w:szCs w:val="20"/>
                <w:lang w:val="en-US"/>
              </w:rPr>
              <w:t>2.2.13.</w:t>
            </w:r>
            <w:r w:rsidRPr="00DE35E2">
              <w:rPr>
                <w:sz w:val="20"/>
                <w:szCs w:val="20"/>
                <w:lang w:val="en-US"/>
              </w:rPr>
              <w:t xml:space="preserve"> Carry Client’s products or property outside the Client’s </w:t>
            </w:r>
            <w:r w:rsidR="00ED438F" w:rsidRPr="00DE35E2">
              <w:rPr>
                <w:sz w:val="20"/>
                <w:szCs w:val="20"/>
                <w:lang w:val="en-US"/>
              </w:rPr>
              <w:t>site</w:t>
            </w:r>
            <w:r w:rsidRPr="00DE35E2">
              <w:rPr>
                <w:sz w:val="20"/>
                <w:szCs w:val="20"/>
                <w:lang w:val="en-US"/>
              </w:rPr>
              <w:t xml:space="preserve"> without duly issued permits.</w:t>
            </w:r>
          </w:p>
          <w:p w:rsidR="00F31229" w:rsidRPr="00DE35E2" w:rsidRDefault="00F31229" w:rsidP="005C1CF2">
            <w:pPr>
              <w:jc w:val="both"/>
              <w:rPr>
                <w:i/>
                <w:sz w:val="20"/>
                <w:szCs w:val="20"/>
                <w:lang w:val="en-US"/>
              </w:rPr>
            </w:pPr>
            <w:r w:rsidRPr="00DE35E2">
              <w:rPr>
                <w:i/>
                <w:sz w:val="20"/>
                <w:szCs w:val="20"/>
                <w:lang w:val="en-US"/>
              </w:rPr>
              <w:t>2.2.14 -It is prohibited to transport to RusVinyl LLC’s territory gas cylinders for food heating, which volume is over 230g.</w:t>
            </w:r>
          </w:p>
          <w:p w:rsidR="00F31229" w:rsidRPr="00DE35E2" w:rsidRDefault="00F31229" w:rsidP="005C1CF2">
            <w:pPr>
              <w:jc w:val="both"/>
              <w:rPr>
                <w:i/>
                <w:sz w:val="20"/>
                <w:szCs w:val="20"/>
                <w:lang w:val="en-US"/>
              </w:rPr>
            </w:pPr>
            <w:r w:rsidRPr="00DE35E2">
              <w:rPr>
                <w:i/>
                <w:sz w:val="20"/>
                <w:szCs w:val="20"/>
                <w:lang w:val="en-US"/>
              </w:rPr>
              <w:t>-It is prohibited to transport gas cylinders in the driver’s cabin.</w:t>
            </w:r>
          </w:p>
          <w:p w:rsidR="00F31229" w:rsidRPr="00DE35E2" w:rsidRDefault="00F31229" w:rsidP="005C1CF2">
            <w:pPr>
              <w:jc w:val="both"/>
              <w:rPr>
                <w:sz w:val="20"/>
                <w:szCs w:val="20"/>
                <w:lang w:val="en-US"/>
              </w:rPr>
            </w:pPr>
            <w:r w:rsidRPr="00DE35E2">
              <w:rPr>
                <w:i/>
                <w:sz w:val="20"/>
                <w:szCs w:val="20"/>
                <w:lang w:val="en-US"/>
              </w:rPr>
              <w:t>-It is prohibited to heat food on RusVinyl LLC’s territory.</w:t>
            </w:r>
          </w:p>
          <w:p w:rsidR="00BA317C" w:rsidRPr="00DE35E2" w:rsidRDefault="00BA317C" w:rsidP="005C1CF2">
            <w:pPr>
              <w:jc w:val="both"/>
              <w:rPr>
                <w:sz w:val="20"/>
                <w:szCs w:val="20"/>
                <w:lang w:val="en-US"/>
              </w:rPr>
            </w:pPr>
          </w:p>
          <w:p w:rsidR="005C1CF2" w:rsidRDefault="005C1CF2" w:rsidP="005C1CF2">
            <w:pPr>
              <w:jc w:val="both"/>
              <w:rPr>
                <w:b/>
                <w:sz w:val="20"/>
                <w:szCs w:val="20"/>
                <w:lang w:val="en-US"/>
              </w:rPr>
            </w:pPr>
          </w:p>
          <w:p w:rsidR="005C1CF2" w:rsidRDefault="005C1CF2" w:rsidP="005C1CF2">
            <w:pPr>
              <w:jc w:val="both"/>
              <w:rPr>
                <w:b/>
                <w:sz w:val="20"/>
                <w:szCs w:val="20"/>
                <w:lang w:val="en-US"/>
              </w:rPr>
            </w:pPr>
          </w:p>
          <w:p w:rsidR="005C1CF2" w:rsidRDefault="005C1CF2" w:rsidP="005C1CF2">
            <w:pPr>
              <w:jc w:val="both"/>
              <w:rPr>
                <w:b/>
                <w:sz w:val="20"/>
                <w:szCs w:val="20"/>
                <w:lang w:val="en-US"/>
              </w:rPr>
            </w:pPr>
          </w:p>
          <w:p w:rsidR="005C1CF2" w:rsidRDefault="005C1CF2" w:rsidP="005C1CF2">
            <w:pPr>
              <w:jc w:val="both"/>
              <w:rPr>
                <w:b/>
                <w:sz w:val="20"/>
                <w:szCs w:val="20"/>
                <w:lang w:val="en-US"/>
              </w:rPr>
            </w:pPr>
          </w:p>
          <w:p w:rsidR="00BA317C" w:rsidRPr="00DE35E2" w:rsidRDefault="00BA317C" w:rsidP="005C1CF2">
            <w:pPr>
              <w:jc w:val="both"/>
              <w:rPr>
                <w:sz w:val="20"/>
                <w:szCs w:val="20"/>
                <w:lang w:val="en-US"/>
              </w:rPr>
            </w:pPr>
            <w:r w:rsidRPr="00DE35E2">
              <w:rPr>
                <w:b/>
                <w:sz w:val="20"/>
                <w:szCs w:val="20"/>
                <w:lang w:val="en-US"/>
              </w:rPr>
              <w:lastRenderedPageBreak/>
              <w:t>2.3.</w:t>
            </w:r>
            <w:r w:rsidRPr="00DE35E2">
              <w:rPr>
                <w:sz w:val="20"/>
                <w:szCs w:val="20"/>
                <w:lang w:val="en-US"/>
              </w:rPr>
              <w:t xml:space="preserve"> In the event of violation of any of the rules specified in the item above, the driver shall be required to leave the Client’s </w:t>
            </w:r>
            <w:r w:rsidR="00ED438F" w:rsidRPr="00DE35E2">
              <w:rPr>
                <w:sz w:val="20"/>
                <w:szCs w:val="20"/>
                <w:lang w:val="en-US"/>
              </w:rPr>
              <w:t>site</w:t>
            </w:r>
            <w:r w:rsidRPr="00DE35E2">
              <w:rPr>
                <w:sz w:val="20"/>
                <w:szCs w:val="20"/>
                <w:lang w:val="en-US"/>
              </w:rPr>
              <w:t xml:space="preserve">, and the Client shall notify the Forwarder that the driver has been denied further access to the Client’s </w:t>
            </w:r>
            <w:r w:rsidR="00ED438F" w:rsidRPr="00DE35E2">
              <w:rPr>
                <w:sz w:val="20"/>
                <w:szCs w:val="20"/>
                <w:lang w:val="en-US"/>
              </w:rPr>
              <w:t>site</w:t>
            </w:r>
            <w:r w:rsidRPr="00DE35E2">
              <w:rPr>
                <w:sz w:val="20"/>
                <w:szCs w:val="20"/>
                <w:lang w:val="en-US"/>
              </w:rPr>
              <w:t>.</w:t>
            </w:r>
          </w:p>
          <w:p w:rsidR="00BA317C" w:rsidRPr="00DE35E2" w:rsidRDefault="00BA317C" w:rsidP="005C1CF2">
            <w:pPr>
              <w:jc w:val="both"/>
              <w:rPr>
                <w:sz w:val="20"/>
                <w:szCs w:val="20"/>
                <w:lang w:val="en-US"/>
              </w:rPr>
            </w:pPr>
          </w:p>
          <w:p w:rsidR="00BA317C" w:rsidRPr="00DE35E2" w:rsidRDefault="00BA317C" w:rsidP="005C1CF2">
            <w:pPr>
              <w:jc w:val="both"/>
              <w:rPr>
                <w:sz w:val="20"/>
                <w:szCs w:val="20"/>
                <w:lang w:val="en-US"/>
              </w:rPr>
            </w:pPr>
          </w:p>
          <w:p w:rsidR="000C6107" w:rsidRPr="00DE35E2" w:rsidRDefault="00BA317C" w:rsidP="005C1CF2">
            <w:pPr>
              <w:jc w:val="both"/>
              <w:rPr>
                <w:sz w:val="20"/>
                <w:szCs w:val="20"/>
                <w:lang w:val="en-US"/>
              </w:rPr>
            </w:pPr>
            <w:r w:rsidRPr="00DE35E2">
              <w:rPr>
                <w:b/>
                <w:sz w:val="20"/>
                <w:szCs w:val="20"/>
                <w:lang w:val="en-US"/>
              </w:rPr>
              <w:t>2.4.</w:t>
            </w:r>
            <w:r w:rsidRPr="00DE35E2">
              <w:rPr>
                <w:sz w:val="20"/>
                <w:szCs w:val="20"/>
                <w:lang w:val="en-US"/>
              </w:rPr>
              <w:t xml:space="preserve"> </w:t>
            </w:r>
            <w:r w:rsidR="00ED438F" w:rsidRPr="00DE35E2">
              <w:rPr>
                <w:sz w:val="20"/>
                <w:szCs w:val="20"/>
                <w:lang w:val="en-US"/>
              </w:rPr>
              <w:t xml:space="preserve">This Appendix is an integral part of the </w:t>
            </w:r>
            <w:r w:rsidR="00551E74">
              <w:rPr>
                <w:sz w:val="20"/>
                <w:szCs w:val="20"/>
                <w:lang w:val="en-US"/>
              </w:rPr>
              <w:t>RUSVINYL SPECIAL TERMS</w:t>
            </w:r>
            <w:r w:rsidR="00ED438F" w:rsidRPr="00DE35E2">
              <w:rPr>
                <w:sz w:val="20"/>
                <w:szCs w:val="20"/>
                <w:lang w:val="en-US"/>
              </w:rPr>
              <w:t xml:space="preserve">, comes into effect upon its signing and remains in force until the </w:t>
            </w:r>
            <w:r w:rsidR="00551E74">
              <w:rPr>
                <w:sz w:val="20"/>
                <w:szCs w:val="20"/>
                <w:lang w:val="en-US"/>
              </w:rPr>
              <w:t>RUSVINYL SPECIAL TERMS</w:t>
            </w:r>
            <w:r w:rsidR="00ED438F" w:rsidRPr="00DE35E2">
              <w:rPr>
                <w:sz w:val="20"/>
                <w:szCs w:val="20"/>
                <w:lang w:val="en-US"/>
              </w:rPr>
              <w:t xml:space="preserve"> expires</w:t>
            </w:r>
            <w:r w:rsidRPr="00DE35E2">
              <w:rPr>
                <w:sz w:val="20"/>
                <w:szCs w:val="20"/>
                <w:lang w:val="en-US"/>
              </w:rPr>
              <w:t>.</w:t>
            </w:r>
          </w:p>
          <w:p w:rsidR="00ED438F" w:rsidRDefault="00ED438F" w:rsidP="005C1CF2">
            <w:pPr>
              <w:jc w:val="both"/>
              <w:rPr>
                <w:sz w:val="20"/>
                <w:szCs w:val="20"/>
                <w:lang w:val="en-US"/>
              </w:rPr>
            </w:pPr>
          </w:p>
          <w:p w:rsidR="0050019F" w:rsidRDefault="0050019F" w:rsidP="0050019F">
            <w:pPr>
              <w:rPr>
                <w:sz w:val="20"/>
                <w:szCs w:val="20"/>
                <w:lang w:val="en-US"/>
              </w:rPr>
            </w:pPr>
            <w:r>
              <w:rPr>
                <w:b/>
                <w:bCs/>
                <w:sz w:val="20"/>
                <w:szCs w:val="20"/>
                <w:lang w:val="en-US"/>
              </w:rPr>
              <w:t>2.5</w:t>
            </w:r>
            <w:r>
              <w:rPr>
                <w:sz w:val="20"/>
                <w:szCs w:val="20"/>
                <w:lang w:val="en-US"/>
              </w:rPr>
              <w:t xml:space="preserve"> When staying on the Client’s territory and receiving an emergency alarm signal via the loudspeakers and/or a light alarm signal the driver must:</w:t>
            </w:r>
          </w:p>
          <w:p w:rsidR="0050019F" w:rsidRDefault="0050019F" w:rsidP="0050019F">
            <w:pPr>
              <w:rPr>
                <w:sz w:val="22"/>
                <w:szCs w:val="22"/>
                <w:lang w:val="en-US"/>
              </w:rPr>
            </w:pPr>
          </w:p>
          <w:p w:rsidR="0050019F" w:rsidRDefault="0050019F" w:rsidP="0050019F">
            <w:pPr>
              <w:rPr>
                <w:sz w:val="22"/>
                <w:szCs w:val="22"/>
                <w:lang w:val="en-US"/>
              </w:rPr>
            </w:pPr>
          </w:p>
          <w:p w:rsidR="0050019F" w:rsidRDefault="0050019F" w:rsidP="0050019F">
            <w:pPr>
              <w:rPr>
                <w:sz w:val="20"/>
                <w:szCs w:val="20"/>
                <w:lang w:val="en-US"/>
              </w:rPr>
            </w:pPr>
            <w:r>
              <w:rPr>
                <w:sz w:val="20"/>
                <w:szCs w:val="20"/>
                <w:lang w:val="en-US"/>
              </w:rPr>
              <w:t>1.When staying on the public roads it is necessary to park the vehicle into the traffic lay-by or in such a way that the vehicle does not create an obstacle for people’s evacuation and traffic of vehicles, to shut down the engine and go to the nearest gathering point.</w:t>
            </w:r>
          </w:p>
          <w:p w:rsidR="0050019F" w:rsidRDefault="0050019F" w:rsidP="0050019F">
            <w:pPr>
              <w:rPr>
                <w:sz w:val="20"/>
                <w:szCs w:val="20"/>
                <w:lang w:val="en-US"/>
              </w:rPr>
            </w:pPr>
            <w:r>
              <w:rPr>
                <w:sz w:val="20"/>
                <w:szCs w:val="20"/>
                <w:lang w:val="en-US"/>
              </w:rPr>
              <w:t>2.If the vehicle is at the loading or at the unloading – it stays in the assigned area.</w:t>
            </w:r>
          </w:p>
          <w:p w:rsidR="0050019F" w:rsidRDefault="0050019F" w:rsidP="0050019F">
            <w:pPr>
              <w:rPr>
                <w:sz w:val="20"/>
                <w:szCs w:val="20"/>
                <w:lang w:val="en-US"/>
              </w:rPr>
            </w:pPr>
            <w:r>
              <w:rPr>
                <w:sz w:val="20"/>
                <w:szCs w:val="20"/>
                <w:lang w:val="en-US"/>
              </w:rPr>
              <w:t>3.Further not to move the vehicle and shut down the vehicle engine.</w:t>
            </w:r>
          </w:p>
          <w:p w:rsidR="0050019F" w:rsidRDefault="0050019F" w:rsidP="0050019F">
            <w:pPr>
              <w:rPr>
                <w:sz w:val="20"/>
                <w:szCs w:val="20"/>
                <w:lang w:val="en-US"/>
              </w:rPr>
            </w:pPr>
            <w:r>
              <w:rPr>
                <w:sz w:val="20"/>
                <w:szCs w:val="20"/>
                <w:lang w:val="en-US"/>
              </w:rPr>
              <w:t>4. Take the ID documents and put on necessary PPE.</w:t>
            </w:r>
          </w:p>
          <w:p w:rsidR="0050019F" w:rsidRDefault="0050019F" w:rsidP="0050019F">
            <w:pPr>
              <w:rPr>
                <w:sz w:val="20"/>
                <w:szCs w:val="20"/>
                <w:lang w:val="en-US"/>
              </w:rPr>
            </w:pPr>
          </w:p>
          <w:p w:rsidR="0050019F" w:rsidRDefault="0050019F" w:rsidP="0050019F">
            <w:pPr>
              <w:rPr>
                <w:sz w:val="20"/>
                <w:szCs w:val="20"/>
                <w:lang w:val="en-US"/>
              </w:rPr>
            </w:pPr>
            <w:r>
              <w:rPr>
                <w:sz w:val="20"/>
                <w:szCs w:val="20"/>
                <w:lang w:val="en-US"/>
              </w:rPr>
              <w:t>5.Immediately go to the gathering point marked by the sign:</w:t>
            </w:r>
          </w:p>
          <w:p w:rsidR="0050019F" w:rsidRDefault="0050019F" w:rsidP="0050019F">
            <w:pPr>
              <w:rPr>
                <w:sz w:val="20"/>
                <w:szCs w:val="20"/>
                <w:lang w:val="en-US"/>
              </w:rPr>
            </w:pPr>
            <w:r>
              <w:rPr>
                <w:noProof/>
                <w:lang w:eastAsia="ru-RU"/>
              </w:rPr>
              <w:drawing>
                <wp:inline distT="0" distB="0" distL="0" distR="0">
                  <wp:extent cx="1668780" cy="708660"/>
                  <wp:effectExtent l="0" t="0" r="7620" b="0"/>
                  <wp:docPr id="5" name="Рисунок 5" descr="cid:image003.jpg@01D91AC1.D4E7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91AC1.D4E7032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668780" cy="708660"/>
                          </a:xfrm>
                          <a:prstGeom prst="rect">
                            <a:avLst/>
                          </a:prstGeom>
                          <a:noFill/>
                          <a:ln>
                            <a:noFill/>
                          </a:ln>
                        </pic:spPr>
                      </pic:pic>
                    </a:graphicData>
                  </a:graphic>
                </wp:inline>
              </w:drawing>
            </w:r>
          </w:p>
          <w:p w:rsidR="0050019F" w:rsidRDefault="0050019F" w:rsidP="0050019F">
            <w:pPr>
              <w:rPr>
                <w:sz w:val="20"/>
                <w:szCs w:val="20"/>
                <w:lang w:val="en-US"/>
              </w:rPr>
            </w:pPr>
          </w:p>
          <w:p w:rsidR="0050019F" w:rsidRDefault="0050019F" w:rsidP="0050019F">
            <w:pPr>
              <w:rPr>
                <w:sz w:val="20"/>
                <w:szCs w:val="20"/>
                <w:lang w:val="en-US"/>
              </w:rPr>
            </w:pPr>
            <w:r>
              <w:rPr>
                <w:sz w:val="20"/>
                <w:szCs w:val="20"/>
                <w:lang w:val="en-US"/>
              </w:rPr>
              <w:t>6.Further act in accordance with the instructions of the gathering point manager.</w:t>
            </w:r>
          </w:p>
          <w:p w:rsidR="0050019F" w:rsidRDefault="0050019F" w:rsidP="0050019F">
            <w:pPr>
              <w:rPr>
                <w:sz w:val="20"/>
                <w:szCs w:val="20"/>
                <w:lang w:val="en-US"/>
              </w:rPr>
            </w:pPr>
          </w:p>
          <w:p w:rsidR="0050019F" w:rsidRDefault="0050019F" w:rsidP="0050019F">
            <w:pPr>
              <w:rPr>
                <w:sz w:val="20"/>
                <w:szCs w:val="20"/>
                <w:lang w:val="en-US"/>
              </w:rPr>
            </w:pPr>
            <w:r>
              <w:rPr>
                <w:sz w:val="20"/>
                <w:szCs w:val="20"/>
                <w:lang w:val="en-US"/>
              </w:rPr>
              <w:t>The gathering point located on the parking area for the trucks of the logistics platform of the PVC warehouse:</w:t>
            </w:r>
          </w:p>
          <w:p w:rsidR="00CB6A10" w:rsidRDefault="00CB6A10" w:rsidP="005C1CF2">
            <w:pPr>
              <w:jc w:val="both"/>
              <w:rPr>
                <w:sz w:val="20"/>
                <w:szCs w:val="20"/>
                <w:lang w:val="en-US"/>
              </w:rPr>
            </w:pPr>
          </w:p>
          <w:p w:rsidR="00CB6A10" w:rsidRDefault="00CB6A10" w:rsidP="005C1CF2">
            <w:pPr>
              <w:jc w:val="both"/>
              <w:rPr>
                <w:sz w:val="20"/>
                <w:szCs w:val="20"/>
                <w:lang w:val="en-US"/>
              </w:rPr>
            </w:pPr>
          </w:p>
          <w:p w:rsidR="00CB6A10" w:rsidRDefault="00CB6A10" w:rsidP="005C1CF2">
            <w:pPr>
              <w:jc w:val="both"/>
              <w:rPr>
                <w:sz w:val="20"/>
                <w:szCs w:val="20"/>
                <w:lang w:val="en-US"/>
              </w:rPr>
            </w:pPr>
          </w:p>
          <w:p w:rsidR="00CB6A10" w:rsidRDefault="00CB6A10" w:rsidP="005C1CF2">
            <w:pPr>
              <w:jc w:val="both"/>
              <w:rPr>
                <w:sz w:val="20"/>
                <w:szCs w:val="20"/>
                <w:lang w:val="en-US"/>
              </w:rPr>
            </w:pPr>
          </w:p>
          <w:p w:rsidR="00CB6A10" w:rsidRDefault="00CB6A10" w:rsidP="005C1CF2">
            <w:pPr>
              <w:jc w:val="both"/>
              <w:rPr>
                <w:sz w:val="20"/>
                <w:szCs w:val="20"/>
                <w:lang w:val="en-US"/>
              </w:rPr>
            </w:pPr>
          </w:p>
          <w:p w:rsidR="00CB6A10" w:rsidRDefault="00CB6A10" w:rsidP="005C1CF2">
            <w:pPr>
              <w:jc w:val="both"/>
              <w:rPr>
                <w:sz w:val="20"/>
                <w:szCs w:val="20"/>
                <w:lang w:val="en-US"/>
              </w:rPr>
            </w:pPr>
          </w:p>
          <w:p w:rsidR="00CB6A10" w:rsidRDefault="00CB6A10" w:rsidP="005C1CF2">
            <w:pPr>
              <w:jc w:val="both"/>
              <w:rPr>
                <w:sz w:val="20"/>
                <w:szCs w:val="20"/>
                <w:lang w:val="en-US"/>
              </w:rPr>
            </w:pPr>
          </w:p>
          <w:p w:rsidR="00CB6A10" w:rsidRDefault="00CB6A10" w:rsidP="005C1CF2">
            <w:pPr>
              <w:jc w:val="both"/>
              <w:rPr>
                <w:sz w:val="20"/>
                <w:szCs w:val="20"/>
                <w:lang w:val="en-US"/>
              </w:rPr>
            </w:pPr>
          </w:p>
          <w:p w:rsidR="00CB6A10" w:rsidRDefault="0050019F" w:rsidP="005C1CF2">
            <w:pPr>
              <w:jc w:val="both"/>
              <w:rPr>
                <w:sz w:val="20"/>
                <w:szCs w:val="20"/>
                <w:lang w:val="en-US"/>
              </w:rPr>
            </w:pPr>
            <w:r w:rsidRPr="00685AB7">
              <w:rPr>
                <w:noProof/>
                <w:sz w:val="20"/>
                <w:szCs w:val="20"/>
                <w:lang w:eastAsia="ru-RU"/>
              </w:rPr>
              <w:drawing>
                <wp:inline distT="0" distB="0" distL="0" distR="0" wp14:anchorId="016ED1CB" wp14:editId="13731AD6">
                  <wp:extent cx="2947480" cy="967651"/>
                  <wp:effectExtent l="0" t="0" r="5715" b="444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5400" cy="983383"/>
                          </a:xfrm>
                          <a:prstGeom prst="rect">
                            <a:avLst/>
                          </a:prstGeom>
                          <a:noFill/>
                          <a:ln>
                            <a:noFill/>
                          </a:ln>
                        </pic:spPr>
                      </pic:pic>
                    </a:graphicData>
                  </a:graphic>
                </wp:inline>
              </w:drawing>
            </w:r>
          </w:p>
          <w:p w:rsidR="00CB6A10" w:rsidRDefault="00CB6A10" w:rsidP="005C1CF2">
            <w:pPr>
              <w:jc w:val="both"/>
              <w:rPr>
                <w:sz w:val="20"/>
                <w:szCs w:val="20"/>
                <w:lang w:val="en-US"/>
              </w:rPr>
            </w:pPr>
          </w:p>
          <w:p w:rsidR="00ED438F" w:rsidRPr="00DE35E2" w:rsidRDefault="00ED438F" w:rsidP="005C1CF2">
            <w:pPr>
              <w:tabs>
                <w:tab w:val="left" w:pos="601"/>
              </w:tabs>
              <w:jc w:val="both"/>
              <w:rPr>
                <w:b/>
                <w:sz w:val="20"/>
                <w:szCs w:val="20"/>
                <w:lang w:val="en-US"/>
              </w:rPr>
            </w:pPr>
            <w:r w:rsidRPr="00DE35E2">
              <w:rPr>
                <w:b/>
                <w:sz w:val="20"/>
                <w:szCs w:val="20"/>
                <w:lang w:val="en-US"/>
              </w:rPr>
              <w:t xml:space="preserve">3. </w:t>
            </w:r>
            <w:r w:rsidR="00C902C1" w:rsidRPr="00DE35E2">
              <w:rPr>
                <w:b/>
                <w:sz w:val="20"/>
                <w:szCs w:val="20"/>
                <w:lang w:val="en-US"/>
              </w:rPr>
              <w:t>Driver performance appraisal</w:t>
            </w:r>
          </w:p>
          <w:p w:rsidR="00ED438F" w:rsidRPr="00DE35E2" w:rsidRDefault="00ED438F" w:rsidP="005C1CF2">
            <w:pPr>
              <w:pStyle w:val="a7"/>
              <w:tabs>
                <w:tab w:val="left" w:pos="601"/>
              </w:tabs>
              <w:spacing w:after="0" w:line="240" w:lineRule="auto"/>
              <w:ind w:left="0"/>
              <w:jc w:val="both"/>
              <w:rPr>
                <w:rFonts w:ascii="Times New Roman" w:hAnsi="Times New Roman"/>
                <w:sz w:val="20"/>
                <w:szCs w:val="20"/>
                <w:lang w:val="en-US"/>
              </w:rPr>
            </w:pPr>
          </w:p>
          <w:p w:rsidR="00ED438F" w:rsidRPr="00DE35E2" w:rsidRDefault="00C902C1" w:rsidP="005C1CF2">
            <w:pPr>
              <w:pStyle w:val="a7"/>
              <w:tabs>
                <w:tab w:val="left" w:pos="567"/>
              </w:tabs>
              <w:spacing w:after="0" w:line="240" w:lineRule="auto"/>
              <w:ind w:left="0"/>
              <w:jc w:val="both"/>
              <w:rPr>
                <w:rFonts w:ascii="Times New Roman" w:hAnsi="Times New Roman"/>
                <w:sz w:val="20"/>
                <w:szCs w:val="20"/>
                <w:lang w:val="en-US"/>
              </w:rPr>
            </w:pPr>
            <w:r w:rsidRPr="00DE35E2">
              <w:rPr>
                <w:rFonts w:ascii="Times New Roman" w:hAnsi="Times New Roman"/>
                <w:snapToGrid w:val="0"/>
                <w:sz w:val="20"/>
                <w:szCs w:val="20"/>
                <w:lang w:val="en-US"/>
              </w:rPr>
              <w:t xml:space="preserve">All drivers who first arrived for PVC shipment in bulk should undergo performance appraisal for compliance with the requirements specified in this </w:t>
            </w:r>
            <w:r w:rsidR="00551E74">
              <w:rPr>
                <w:rFonts w:ascii="Times New Roman" w:hAnsi="Times New Roman"/>
                <w:snapToGrid w:val="0"/>
                <w:sz w:val="20"/>
                <w:szCs w:val="20"/>
                <w:lang w:val="en-US"/>
              </w:rPr>
              <w:t>RUSVINYL SPECIAL TERMS</w:t>
            </w:r>
            <w:r w:rsidRPr="00DE35E2">
              <w:rPr>
                <w:rFonts w:ascii="Times New Roman" w:hAnsi="Times New Roman"/>
                <w:snapToGrid w:val="0"/>
                <w:sz w:val="20"/>
                <w:szCs w:val="20"/>
                <w:lang w:val="en-US"/>
              </w:rPr>
              <w:t xml:space="preserve"> and in order to evaluate the knowledge required for PVC shipment in bulk.</w:t>
            </w:r>
          </w:p>
          <w:p w:rsidR="00ED438F" w:rsidRPr="00DE35E2" w:rsidRDefault="00ED438F" w:rsidP="005C1CF2">
            <w:pPr>
              <w:pStyle w:val="a7"/>
              <w:tabs>
                <w:tab w:val="left" w:pos="567"/>
              </w:tabs>
              <w:spacing w:after="0" w:line="240" w:lineRule="auto"/>
              <w:ind w:left="0"/>
              <w:jc w:val="both"/>
              <w:rPr>
                <w:rFonts w:ascii="Times New Roman" w:hAnsi="Times New Roman"/>
                <w:b/>
                <w:snapToGrid w:val="0"/>
                <w:sz w:val="20"/>
                <w:szCs w:val="20"/>
                <w:lang w:val="en-US"/>
              </w:rPr>
            </w:pPr>
          </w:p>
          <w:p w:rsidR="00C902C1" w:rsidRPr="00DE35E2" w:rsidRDefault="00C902C1" w:rsidP="005C1CF2">
            <w:pPr>
              <w:pStyle w:val="a7"/>
              <w:tabs>
                <w:tab w:val="left" w:pos="567"/>
              </w:tabs>
              <w:spacing w:after="0" w:line="240" w:lineRule="auto"/>
              <w:ind w:left="0"/>
              <w:jc w:val="both"/>
              <w:rPr>
                <w:rFonts w:ascii="Times New Roman" w:hAnsi="Times New Roman"/>
                <w:b/>
                <w:snapToGrid w:val="0"/>
                <w:sz w:val="20"/>
                <w:szCs w:val="20"/>
                <w:lang w:val="en-US"/>
              </w:rPr>
            </w:pPr>
          </w:p>
          <w:p w:rsidR="00ED438F" w:rsidRPr="00DE35E2" w:rsidRDefault="00C902C1" w:rsidP="005C1CF2">
            <w:pPr>
              <w:pStyle w:val="a7"/>
              <w:tabs>
                <w:tab w:val="left" w:pos="567"/>
              </w:tabs>
              <w:spacing w:after="0" w:line="240" w:lineRule="auto"/>
              <w:ind w:left="0"/>
              <w:jc w:val="both"/>
              <w:rPr>
                <w:rFonts w:ascii="Times New Roman" w:hAnsi="Times New Roman"/>
                <w:snapToGrid w:val="0"/>
                <w:sz w:val="20"/>
                <w:szCs w:val="20"/>
                <w:lang w:val="en-US"/>
              </w:rPr>
            </w:pPr>
            <w:r w:rsidRPr="00DE35E2">
              <w:rPr>
                <w:rFonts w:ascii="Times New Roman" w:hAnsi="Times New Roman"/>
                <w:snapToGrid w:val="0"/>
                <w:sz w:val="20"/>
                <w:szCs w:val="20"/>
                <w:lang w:val="en-US"/>
              </w:rPr>
              <w:t>Performance appraisal is carried out on the Client’s site at the time of first shipment. Performance re-appraisal is carried out once a year.</w:t>
            </w:r>
          </w:p>
          <w:p w:rsidR="00ED438F" w:rsidRPr="00DE35E2" w:rsidRDefault="00C902C1" w:rsidP="005C1CF2">
            <w:pPr>
              <w:jc w:val="both"/>
              <w:rPr>
                <w:sz w:val="20"/>
                <w:szCs w:val="20"/>
                <w:lang w:val="en-US"/>
              </w:rPr>
            </w:pPr>
            <w:r w:rsidRPr="00DE35E2">
              <w:rPr>
                <w:sz w:val="20"/>
                <w:szCs w:val="20"/>
                <w:lang w:val="en-US"/>
              </w:rPr>
              <w:t xml:space="preserve">Based on results of </w:t>
            </w:r>
            <w:r w:rsidRPr="00DE35E2">
              <w:rPr>
                <w:snapToGrid w:val="0"/>
                <w:sz w:val="20"/>
                <w:szCs w:val="20"/>
                <w:lang w:val="en-US"/>
              </w:rPr>
              <w:t>performance appraisal the commission should draw up the Driver Performance Appraisal Certificate</w:t>
            </w:r>
            <w:r w:rsidR="00ED438F" w:rsidRPr="00DE35E2">
              <w:rPr>
                <w:sz w:val="20"/>
                <w:szCs w:val="20"/>
                <w:lang w:val="en-US"/>
              </w:rPr>
              <w:t xml:space="preserve"> (</w:t>
            </w:r>
            <w:r w:rsidRPr="00DE35E2">
              <w:rPr>
                <w:sz w:val="20"/>
                <w:szCs w:val="20"/>
                <w:lang w:val="en-US"/>
              </w:rPr>
              <w:t xml:space="preserve">Appendix </w:t>
            </w:r>
            <w:r w:rsidR="00ED438F" w:rsidRPr="00DE35E2">
              <w:rPr>
                <w:sz w:val="20"/>
                <w:szCs w:val="20"/>
                <w:lang w:val="en-US"/>
              </w:rPr>
              <w:t xml:space="preserve">19) </w:t>
            </w:r>
            <w:r w:rsidRPr="00DE35E2">
              <w:rPr>
                <w:sz w:val="20"/>
                <w:szCs w:val="20"/>
                <w:lang w:val="en-US"/>
              </w:rPr>
              <w:t xml:space="preserve">to reflect performance appraisal results and the decision to </w:t>
            </w:r>
            <w:r w:rsidR="001F7946" w:rsidRPr="00DE35E2">
              <w:rPr>
                <w:sz w:val="20"/>
                <w:szCs w:val="20"/>
                <w:lang w:val="en-US"/>
              </w:rPr>
              <w:t>admit / not to admit the driver to loading. In case of refusal the cause of non-compliance shall be specified in the certificate</w:t>
            </w:r>
            <w:r w:rsidR="004B227B" w:rsidRPr="00DE35E2">
              <w:rPr>
                <w:sz w:val="20"/>
                <w:szCs w:val="20"/>
                <w:lang w:val="en-US"/>
              </w:rPr>
              <w:t xml:space="preserve">. </w:t>
            </w:r>
            <w:r w:rsidR="00ED438F" w:rsidRPr="00DE35E2">
              <w:rPr>
                <w:sz w:val="20"/>
                <w:szCs w:val="20"/>
                <w:lang w:val="en-US"/>
              </w:rPr>
              <w:t xml:space="preserve"> </w:t>
            </w:r>
            <w:r w:rsidR="004B227B" w:rsidRPr="00DE35E2">
              <w:rPr>
                <w:sz w:val="20"/>
                <w:szCs w:val="20"/>
                <w:lang w:val="en-US"/>
              </w:rPr>
              <w:t xml:space="preserve">The </w:t>
            </w:r>
            <w:r w:rsidR="004B227B" w:rsidRPr="00DE35E2">
              <w:rPr>
                <w:snapToGrid w:val="0"/>
                <w:sz w:val="20"/>
                <w:szCs w:val="20"/>
                <w:lang w:val="en-US"/>
              </w:rPr>
              <w:t>Driver Performance Appraisal Certificate shall be sent to the Forwarder</w:t>
            </w:r>
            <w:r w:rsidR="00ED438F" w:rsidRPr="00DE35E2">
              <w:rPr>
                <w:sz w:val="20"/>
                <w:szCs w:val="20"/>
                <w:lang w:val="en-US"/>
              </w:rPr>
              <w:t xml:space="preserve">. </w:t>
            </w:r>
          </w:p>
          <w:p w:rsidR="00ED438F" w:rsidRPr="00DE35E2" w:rsidRDefault="00ED438F" w:rsidP="005C1CF2">
            <w:pPr>
              <w:jc w:val="both"/>
              <w:rPr>
                <w:sz w:val="20"/>
                <w:szCs w:val="20"/>
                <w:lang w:val="en-US"/>
              </w:rPr>
            </w:pPr>
          </w:p>
        </w:tc>
      </w:tr>
    </w:tbl>
    <w:p w:rsidR="000C6107" w:rsidRPr="00DE35E2" w:rsidRDefault="000C6107" w:rsidP="00DE35E2">
      <w:pPr>
        <w:rPr>
          <w:sz w:val="20"/>
          <w:szCs w:val="20"/>
          <w:lang w:val="en-US"/>
        </w:rPr>
      </w:pPr>
      <w:r w:rsidRPr="00DE35E2">
        <w:rPr>
          <w:sz w:val="20"/>
          <w:szCs w:val="20"/>
          <w:lang w:val="en-US"/>
        </w:rPr>
        <w:lastRenderedPageBreak/>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C7509E" w:rsidRPr="002D3CAC" w:rsidTr="0071091D">
        <w:tc>
          <w:tcPr>
            <w:tcW w:w="4961" w:type="dxa"/>
          </w:tcPr>
          <w:p w:rsidR="00182972" w:rsidRDefault="00182972" w:rsidP="00182972">
            <w:pPr>
              <w:jc w:val="center"/>
              <w:rPr>
                <w:b/>
                <w:sz w:val="20"/>
                <w:szCs w:val="20"/>
              </w:rPr>
            </w:pPr>
            <w:r w:rsidRPr="00DE35E2">
              <w:rPr>
                <w:b/>
                <w:sz w:val="20"/>
                <w:szCs w:val="20"/>
              </w:rPr>
              <w:lastRenderedPageBreak/>
              <w:t>Приложение № 1</w:t>
            </w:r>
            <w:r w:rsidR="008F67B7" w:rsidRPr="00936E11">
              <w:rPr>
                <w:b/>
                <w:sz w:val="20"/>
                <w:szCs w:val="20"/>
              </w:rPr>
              <w:t>1</w:t>
            </w:r>
          </w:p>
          <w:p w:rsidR="00C7509E" w:rsidRPr="00DE35E2" w:rsidRDefault="00182972" w:rsidP="003A240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61" w:type="dxa"/>
          </w:tcPr>
          <w:p w:rsidR="005C1CF2" w:rsidRDefault="00C7509E" w:rsidP="005C1CF2">
            <w:pPr>
              <w:pStyle w:val="a8"/>
              <w:jc w:val="center"/>
              <w:rPr>
                <w:b/>
                <w:lang w:val="en-US" w:eastAsia="ru-RU"/>
              </w:rPr>
            </w:pPr>
            <w:r w:rsidRPr="00DE35E2">
              <w:rPr>
                <w:b/>
                <w:lang w:val="en-US" w:eastAsia="ru-RU"/>
              </w:rPr>
              <w:t>Appendix No.1</w:t>
            </w:r>
            <w:r w:rsidR="008F67B7">
              <w:rPr>
                <w:b/>
                <w:lang w:val="en-US" w:eastAsia="ru-RU"/>
              </w:rPr>
              <w:t>1</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r w:rsidR="009779F3" w:rsidRPr="002D3CAC" w:rsidTr="0071091D">
        <w:tc>
          <w:tcPr>
            <w:tcW w:w="4961" w:type="dxa"/>
          </w:tcPr>
          <w:p w:rsidR="009779F3" w:rsidRPr="00DE35E2" w:rsidRDefault="009779F3" w:rsidP="00DE35E2">
            <w:pPr>
              <w:pStyle w:val="a8"/>
              <w:jc w:val="center"/>
              <w:rPr>
                <w:b/>
                <w:lang w:val="ru-RU"/>
              </w:rPr>
            </w:pPr>
            <w:bookmarkStart w:id="1" w:name="_Toc467232723"/>
            <w:r w:rsidRPr="00DE35E2">
              <w:rPr>
                <w:b/>
                <w:lang w:val="ru-RU"/>
              </w:rPr>
              <w:t>Инструкция для водителей по загрузке ПВХ насыпью</w:t>
            </w:r>
            <w:bookmarkEnd w:id="1"/>
          </w:p>
          <w:p w:rsidR="009779F3" w:rsidRPr="00DE35E2" w:rsidRDefault="009779F3" w:rsidP="00DE35E2">
            <w:pPr>
              <w:tabs>
                <w:tab w:val="left" w:pos="567"/>
              </w:tabs>
              <w:ind w:left="1264"/>
              <w:jc w:val="right"/>
              <w:rPr>
                <w:b/>
                <w:sz w:val="20"/>
                <w:szCs w:val="20"/>
              </w:rPr>
            </w:pPr>
          </w:p>
          <w:p w:rsidR="009779F3" w:rsidRPr="00DE35E2" w:rsidRDefault="009779F3" w:rsidP="00DE35E2">
            <w:pPr>
              <w:numPr>
                <w:ilvl w:val="0"/>
                <w:numId w:val="29"/>
              </w:numPr>
              <w:tabs>
                <w:tab w:val="left" w:pos="567"/>
              </w:tabs>
              <w:ind w:left="0" w:firstLine="0"/>
              <w:jc w:val="both"/>
              <w:rPr>
                <w:b/>
                <w:sz w:val="20"/>
                <w:szCs w:val="20"/>
              </w:rPr>
            </w:pPr>
            <w:r w:rsidRPr="00DE35E2">
              <w:rPr>
                <w:b/>
                <w:sz w:val="20"/>
                <w:szCs w:val="20"/>
              </w:rPr>
              <w:t>Общие требования к водителю</w:t>
            </w:r>
          </w:p>
          <w:p w:rsidR="009779F3" w:rsidRPr="00DE35E2" w:rsidRDefault="009779F3" w:rsidP="00DE35E2">
            <w:pPr>
              <w:tabs>
                <w:tab w:val="left" w:pos="284"/>
              </w:tabs>
              <w:jc w:val="both"/>
              <w:rPr>
                <w:b/>
                <w:sz w:val="20"/>
                <w:szCs w:val="20"/>
                <w:lang w:val="en-US"/>
              </w:rPr>
            </w:pPr>
          </w:p>
          <w:p w:rsidR="009779F3" w:rsidRPr="00DE35E2" w:rsidRDefault="00AD13A3" w:rsidP="00DE35E2">
            <w:pPr>
              <w:numPr>
                <w:ilvl w:val="1"/>
                <w:numId w:val="29"/>
              </w:numPr>
              <w:tabs>
                <w:tab w:val="left" w:pos="567"/>
              </w:tabs>
              <w:ind w:left="0" w:firstLine="0"/>
              <w:jc w:val="both"/>
              <w:rPr>
                <w:sz w:val="20"/>
                <w:szCs w:val="20"/>
              </w:rPr>
            </w:pPr>
            <w:r w:rsidRPr="00DE35E2">
              <w:rPr>
                <w:sz w:val="20"/>
                <w:szCs w:val="20"/>
              </w:rPr>
              <w:t>Водитель должен соблюдать требования Устава автомобильного транспорта РФ; правил перевозок грузов автомобильным транспортом; правил охраны труда; внутреннего распорядка и пропускного режима на территории Компании и Грузополучателя; правила пожарной безопасности; требования охраны труда при эксплуатации ТС; правил дорожного движения и других требований законодательства РФ.</w:t>
            </w:r>
          </w:p>
          <w:p w:rsidR="009779F3" w:rsidRPr="00DE35E2" w:rsidRDefault="009779F3" w:rsidP="00DE35E2">
            <w:pPr>
              <w:tabs>
                <w:tab w:val="left" w:pos="567"/>
              </w:tabs>
              <w:jc w:val="both"/>
              <w:rPr>
                <w:sz w:val="20"/>
                <w:szCs w:val="20"/>
              </w:rPr>
            </w:pPr>
          </w:p>
          <w:p w:rsidR="009779F3" w:rsidRPr="00DE35E2" w:rsidRDefault="009779F3" w:rsidP="00DE35E2">
            <w:pPr>
              <w:numPr>
                <w:ilvl w:val="1"/>
                <w:numId w:val="29"/>
              </w:numPr>
              <w:tabs>
                <w:tab w:val="left" w:pos="567"/>
              </w:tabs>
              <w:ind w:left="0" w:firstLine="0"/>
              <w:jc w:val="both"/>
              <w:rPr>
                <w:sz w:val="20"/>
                <w:szCs w:val="20"/>
              </w:rPr>
            </w:pPr>
            <w:r w:rsidRPr="00DE35E2">
              <w:rPr>
                <w:sz w:val="20"/>
                <w:szCs w:val="20"/>
              </w:rPr>
              <w:t xml:space="preserve">Водитель, выполняющий свои должностные обязанности, должен иметь квалификацию, соответствующую характеру выполняемых работ. В соответствии с действующим законодательством водители должны проходить обязательные предварительные и периодические медицинские осмотры. Уровень квалификации должен подтверждаться документом о профессиональном образовании и квалификации. </w:t>
            </w:r>
          </w:p>
          <w:p w:rsidR="009779F3" w:rsidRPr="00DE35E2" w:rsidRDefault="009779F3" w:rsidP="00DE35E2">
            <w:pPr>
              <w:tabs>
                <w:tab w:val="num" w:pos="400"/>
              </w:tabs>
              <w:jc w:val="both"/>
              <w:rPr>
                <w:rFonts w:eastAsia="Times New Roman"/>
                <w:sz w:val="20"/>
                <w:szCs w:val="20"/>
                <w:lang w:eastAsia="ru-RU"/>
              </w:rPr>
            </w:pPr>
            <w:r w:rsidRPr="00DE35E2">
              <w:rPr>
                <w:rFonts w:eastAsia="Times New Roman"/>
                <w:sz w:val="20"/>
                <w:szCs w:val="20"/>
                <w:lang w:eastAsia="ru-RU"/>
              </w:rPr>
              <w:t>На территории ООО «РусВинил» одними из обязательных подтверждающих документов являются следующие удостоверения:</w:t>
            </w:r>
          </w:p>
          <w:p w:rsidR="00C62AE1" w:rsidRPr="00DE35E2" w:rsidRDefault="00C62AE1" w:rsidP="00DE35E2">
            <w:pPr>
              <w:tabs>
                <w:tab w:val="num" w:pos="400"/>
              </w:tabs>
              <w:jc w:val="both"/>
              <w:rPr>
                <w:rFonts w:eastAsia="Times New Roman"/>
                <w:sz w:val="20"/>
                <w:szCs w:val="20"/>
                <w:lang w:eastAsia="ru-RU"/>
              </w:rPr>
            </w:pPr>
          </w:p>
          <w:p w:rsidR="009779F3" w:rsidRPr="00DE35E2" w:rsidRDefault="009779F3" w:rsidP="00DE35E2">
            <w:pPr>
              <w:tabs>
                <w:tab w:val="num" w:pos="400"/>
              </w:tabs>
              <w:jc w:val="both"/>
              <w:rPr>
                <w:rFonts w:eastAsia="Times New Roman"/>
                <w:sz w:val="20"/>
                <w:szCs w:val="20"/>
                <w:lang w:eastAsia="ru-RU"/>
              </w:rPr>
            </w:pPr>
            <w:r w:rsidRPr="00DE35E2">
              <w:rPr>
                <w:rFonts w:eastAsia="Times New Roman"/>
                <w:sz w:val="20"/>
                <w:szCs w:val="20"/>
                <w:lang w:eastAsia="ru-RU"/>
              </w:rPr>
              <w:t xml:space="preserve">- удостоверение о допуске к работам на высоте без применения инвентарных лесов и подмостей, с применением систем канатного доступа </w:t>
            </w:r>
            <w:r w:rsidRPr="00DE35E2">
              <w:rPr>
                <w:rFonts w:eastAsia="Times New Roman"/>
                <w:sz w:val="20"/>
                <w:szCs w:val="20"/>
                <w:lang w:val="en-US" w:eastAsia="ru-RU"/>
              </w:rPr>
              <w:t>II</w:t>
            </w:r>
            <w:r w:rsidRPr="00DE35E2">
              <w:rPr>
                <w:rFonts w:eastAsia="Times New Roman"/>
                <w:sz w:val="20"/>
                <w:szCs w:val="20"/>
                <w:lang w:eastAsia="ru-RU"/>
              </w:rPr>
              <w:t xml:space="preserve"> группы по безопасности работ на высоте;</w:t>
            </w:r>
          </w:p>
          <w:p w:rsidR="00C62AE1" w:rsidRPr="00DE35E2" w:rsidRDefault="00C62AE1" w:rsidP="00DE35E2">
            <w:pPr>
              <w:tabs>
                <w:tab w:val="num" w:pos="400"/>
              </w:tabs>
              <w:jc w:val="both"/>
              <w:rPr>
                <w:rFonts w:eastAsia="Times New Roman"/>
                <w:sz w:val="20"/>
                <w:szCs w:val="20"/>
                <w:lang w:eastAsia="ru-RU"/>
              </w:rPr>
            </w:pPr>
          </w:p>
          <w:p w:rsidR="009779F3" w:rsidRPr="00DE35E2" w:rsidRDefault="009779F3" w:rsidP="00DE35E2">
            <w:pPr>
              <w:tabs>
                <w:tab w:val="left" w:pos="426"/>
              </w:tabs>
              <w:jc w:val="both"/>
              <w:rPr>
                <w:sz w:val="20"/>
                <w:szCs w:val="20"/>
              </w:rPr>
            </w:pPr>
            <w:r w:rsidRPr="00DE35E2">
              <w:rPr>
                <w:sz w:val="20"/>
                <w:szCs w:val="20"/>
              </w:rPr>
              <w:t>- удостоверение по электробезопасности I группы допуска.</w:t>
            </w:r>
          </w:p>
          <w:p w:rsidR="009779F3" w:rsidRPr="00DE35E2" w:rsidRDefault="009779F3" w:rsidP="00DE35E2">
            <w:pPr>
              <w:tabs>
                <w:tab w:val="left" w:pos="426"/>
              </w:tabs>
              <w:jc w:val="both"/>
              <w:rPr>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Водитель должен соблюдать настоящую инструкцию.</w:t>
            </w:r>
          </w:p>
          <w:p w:rsidR="009779F3" w:rsidRPr="00DE35E2" w:rsidRDefault="009779F3" w:rsidP="00DE35E2">
            <w:pPr>
              <w:tabs>
                <w:tab w:val="left" w:pos="567"/>
              </w:tabs>
              <w:jc w:val="both"/>
              <w:rPr>
                <w:b/>
                <w:sz w:val="20"/>
                <w:szCs w:val="20"/>
              </w:rPr>
            </w:pPr>
          </w:p>
          <w:p w:rsidR="009779F3" w:rsidRPr="00DE35E2" w:rsidRDefault="009779F3" w:rsidP="00DE35E2">
            <w:pPr>
              <w:pStyle w:val="a8"/>
              <w:numPr>
                <w:ilvl w:val="1"/>
                <w:numId w:val="29"/>
              </w:numPr>
              <w:tabs>
                <w:tab w:val="left" w:pos="564"/>
              </w:tabs>
              <w:ind w:left="0" w:firstLine="0"/>
              <w:jc w:val="both"/>
              <w:rPr>
                <w:lang w:val="ru-RU" w:eastAsia="en-US"/>
              </w:rPr>
            </w:pPr>
            <w:r w:rsidRPr="00DE35E2">
              <w:rPr>
                <w:b/>
                <w:lang w:val="ru-RU" w:eastAsia="en-US"/>
              </w:rPr>
              <w:t>Находясь на территории Клиента, водителю запрещается:</w:t>
            </w:r>
          </w:p>
          <w:p w:rsidR="009779F3" w:rsidRPr="00DE35E2" w:rsidRDefault="009779F3" w:rsidP="00DE35E2">
            <w:pPr>
              <w:pStyle w:val="a8"/>
              <w:tabs>
                <w:tab w:val="left" w:pos="709"/>
              </w:tabs>
              <w:jc w:val="both"/>
              <w:rPr>
                <w:lang w:val="ru-RU" w:eastAsia="en-US"/>
              </w:rPr>
            </w:pPr>
          </w:p>
          <w:p w:rsidR="009779F3" w:rsidRPr="00DE35E2" w:rsidRDefault="009779F3" w:rsidP="00DE35E2">
            <w:pPr>
              <w:pStyle w:val="a8"/>
              <w:numPr>
                <w:ilvl w:val="2"/>
                <w:numId w:val="29"/>
              </w:numPr>
              <w:tabs>
                <w:tab w:val="left" w:pos="851"/>
              </w:tabs>
              <w:ind w:left="0" w:firstLine="0"/>
              <w:jc w:val="both"/>
              <w:rPr>
                <w:lang w:val="ru-RU" w:eastAsia="en-US"/>
              </w:rPr>
            </w:pPr>
            <w:r w:rsidRPr="00DE35E2">
              <w:rPr>
                <w:lang w:val="ru-RU" w:eastAsia="en-US"/>
              </w:rPr>
              <w:t>Провозить на территорию компании огнестрельное оружие и взрывчатые вещества.</w:t>
            </w:r>
          </w:p>
          <w:p w:rsidR="009779F3" w:rsidRPr="00DE35E2" w:rsidRDefault="009779F3" w:rsidP="00DE35E2">
            <w:pPr>
              <w:pStyle w:val="a8"/>
              <w:tabs>
                <w:tab w:val="left" w:pos="851"/>
              </w:tabs>
              <w:jc w:val="both"/>
              <w:rPr>
                <w:lang w:val="ru-RU" w:eastAsia="en-US"/>
              </w:rPr>
            </w:pPr>
          </w:p>
          <w:p w:rsidR="009779F3" w:rsidRPr="00DE35E2" w:rsidRDefault="009779F3" w:rsidP="00DE35E2">
            <w:pPr>
              <w:pStyle w:val="a8"/>
              <w:numPr>
                <w:ilvl w:val="2"/>
                <w:numId w:val="29"/>
              </w:numPr>
              <w:tabs>
                <w:tab w:val="left" w:pos="851"/>
              </w:tabs>
              <w:ind w:left="0" w:firstLine="0"/>
              <w:jc w:val="both"/>
              <w:rPr>
                <w:lang w:val="ru-RU" w:eastAsia="en-US"/>
              </w:rPr>
            </w:pPr>
            <w:r w:rsidRPr="00DE35E2">
              <w:rPr>
                <w:lang w:val="ru-RU" w:eastAsia="en-US"/>
              </w:rPr>
              <w:t>Провозить на территорию компании посторонних лиц (детей, родственников и других).</w:t>
            </w:r>
          </w:p>
          <w:p w:rsidR="009779F3" w:rsidRPr="00DE35E2" w:rsidRDefault="009779F3" w:rsidP="00DE35E2">
            <w:pPr>
              <w:pStyle w:val="a8"/>
              <w:tabs>
                <w:tab w:val="left" w:pos="851"/>
              </w:tabs>
              <w:jc w:val="both"/>
              <w:rPr>
                <w:lang w:val="ru-RU" w:eastAsia="en-US"/>
              </w:rPr>
            </w:pPr>
          </w:p>
          <w:p w:rsidR="009779F3" w:rsidRPr="00DE35E2" w:rsidRDefault="009779F3" w:rsidP="00DE35E2">
            <w:pPr>
              <w:pStyle w:val="a8"/>
              <w:numPr>
                <w:ilvl w:val="2"/>
                <w:numId w:val="29"/>
              </w:numPr>
              <w:tabs>
                <w:tab w:val="left" w:pos="851"/>
              </w:tabs>
              <w:ind w:left="0" w:firstLine="0"/>
              <w:jc w:val="both"/>
              <w:rPr>
                <w:lang w:val="ru-RU" w:eastAsia="en-US"/>
              </w:rPr>
            </w:pPr>
            <w:r w:rsidRPr="00DE35E2">
              <w:rPr>
                <w:lang w:val="ru-RU" w:eastAsia="en-US"/>
              </w:rPr>
              <w:t>Разводить открытый огонь для каких-либо целей или готовить пищу на открытом огне.</w:t>
            </w:r>
          </w:p>
          <w:p w:rsidR="009779F3" w:rsidRPr="00DE35E2" w:rsidRDefault="009779F3" w:rsidP="00DE35E2">
            <w:pPr>
              <w:pStyle w:val="a8"/>
              <w:tabs>
                <w:tab w:val="left" w:pos="851"/>
              </w:tabs>
              <w:jc w:val="both"/>
              <w:rPr>
                <w:lang w:val="ru-RU" w:eastAsia="en-US"/>
              </w:rPr>
            </w:pPr>
          </w:p>
          <w:p w:rsidR="009779F3" w:rsidRPr="00DE35E2" w:rsidRDefault="009779F3" w:rsidP="00DE35E2">
            <w:pPr>
              <w:pStyle w:val="a8"/>
              <w:numPr>
                <w:ilvl w:val="2"/>
                <w:numId w:val="29"/>
              </w:numPr>
              <w:tabs>
                <w:tab w:val="left" w:pos="851"/>
              </w:tabs>
              <w:ind w:left="0" w:firstLine="0"/>
              <w:jc w:val="both"/>
              <w:rPr>
                <w:b/>
                <w:lang w:val="ru-RU" w:eastAsia="en-US"/>
              </w:rPr>
            </w:pPr>
            <w:r w:rsidRPr="00DE35E2">
              <w:rPr>
                <w:lang w:val="ru-RU" w:eastAsia="en-US"/>
              </w:rPr>
              <w:t>Курить на территории Клиента, включая кабину автомашины.</w:t>
            </w:r>
          </w:p>
          <w:p w:rsidR="009779F3" w:rsidRPr="00DE35E2" w:rsidRDefault="009779F3" w:rsidP="00DE35E2">
            <w:pPr>
              <w:pStyle w:val="a8"/>
              <w:tabs>
                <w:tab w:val="left" w:pos="851"/>
              </w:tabs>
              <w:jc w:val="both"/>
              <w:rPr>
                <w:b/>
                <w:lang w:val="ru-RU" w:eastAsia="en-US"/>
              </w:rPr>
            </w:pPr>
          </w:p>
          <w:p w:rsidR="009779F3" w:rsidRPr="00DE35E2" w:rsidRDefault="009779F3" w:rsidP="00DE35E2">
            <w:pPr>
              <w:pStyle w:val="a8"/>
              <w:numPr>
                <w:ilvl w:val="2"/>
                <w:numId w:val="29"/>
              </w:numPr>
              <w:tabs>
                <w:tab w:val="left" w:pos="851"/>
              </w:tabs>
              <w:ind w:left="0" w:firstLine="0"/>
              <w:jc w:val="both"/>
              <w:rPr>
                <w:b/>
                <w:lang w:val="ru-RU" w:eastAsia="en-US"/>
              </w:rPr>
            </w:pPr>
            <w:r w:rsidRPr="00DE35E2">
              <w:rPr>
                <w:lang w:val="ru-RU" w:eastAsia="en-US"/>
              </w:rPr>
              <w:t>Находиться в кабине автомашины во время погрузки/разгрузки.</w:t>
            </w:r>
          </w:p>
          <w:p w:rsidR="009779F3" w:rsidRPr="00DE35E2" w:rsidRDefault="009779F3" w:rsidP="00DE35E2">
            <w:pPr>
              <w:pStyle w:val="a8"/>
              <w:tabs>
                <w:tab w:val="left" w:pos="851"/>
              </w:tabs>
              <w:jc w:val="both"/>
              <w:rPr>
                <w:b/>
                <w:lang w:val="ru-RU" w:eastAsia="en-US"/>
              </w:rPr>
            </w:pPr>
          </w:p>
          <w:p w:rsidR="009779F3" w:rsidRPr="00DE35E2" w:rsidRDefault="009779F3" w:rsidP="00DE35E2">
            <w:pPr>
              <w:pStyle w:val="a8"/>
              <w:numPr>
                <w:ilvl w:val="2"/>
                <w:numId w:val="29"/>
              </w:numPr>
              <w:tabs>
                <w:tab w:val="left" w:pos="851"/>
              </w:tabs>
              <w:ind w:left="0" w:firstLine="0"/>
              <w:jc w:val="both"/>
              <w:rPr>
                <w:b/>
                <w:lang w:val="ru-RU" w:eastAsia="en-US"/>
              </w:rPr>
            </w:pPr>
            <w:r w:rsidRPr="00DE35E2">
              <w:rPr>
                <w:lang w:val="ru-RU" w:eastAsia="en-US"/>
              </w:rPr>
              <w:t>Покидать территорию Клиента на автомобиле без прицепа.</w:t>
            </w:r>
          </w:p>
          <w:p w:rsidR="009779F3" w:rsidRPr="00DE35E2" w:rsidRDefault="009779F3" w:rsidP="00DE35E2">
            <w:pPr>
              <w:pStyle w:val="a8"/>
              <w:tabs>
                <w:tab w:val="left" w:pos="851"/>
              </w:tabs>
              <w:jc w:val="both"/>
              <w:rPr>
                <w:b/>
                <w:lang w:val="ru-RU" w:eastAsia="en-US"/>
              </w:rPr>
            </w:pPr>
          </w:p>
          <w:p w:rsidR="009779F3" w:rsidRPr="00DE35E2" w:rsidRDefault="009779F3" w:rsidP="00DE35E2">
            <w:pPr>
              <w:pStyle w:val="a8"/>
              <w:numPr>
                <w:ilvl w:val="2"/>
                <w:numId w:val="29"/>
              </w:numPr>
              <w:tabs>
                <w:tab w:val="left" w:pos="851"/>
              </w:tabs>
              <w:ind w:left="0" w:firstLine="0"/>
              <w:jc w:val="both"/>
              <w:rPr>
                <w:b/>
                <w:lang w:val="ru-RU" w:eastAsia="en-US"/>
              </w:rPr>
            </w:pPr>
            <w:r w:rsidRPr="00DE35E2">
              <w:rPr>
                <w:lang w:val="ru-RU" w:eastAsia="en-US"/>
              </w:rPr>
              <w:t>Покидать территорию Клиента без ТС.</w:t>
            </w:r>
          </w:p>
          <w:p w:rsidR="00C62AE1" w:rsidRPr="00DE35E2" w:rsidRDefault="00C62AE1" w:rsidP="00DE35E2">
            <w:pPr>
              <w:pStyle w:val="a8"/>
              <w:tabs>
                <w:tab w:val="left" w:pos="851"/>
              </w:tabs>
              <w:jc w:val="both"/>
              <w:rPr>
                <w:b/>
                <w:lang w:val="ru-RU" w:eastAsia="en-US"/>
              </w:rPr>
            </w:pPr>
          </w:p>
          <w:p w:rsidR="009779F3" w:rsidRPr="00DE35E2" w:rsidRDefault="009779F3" w:rsidP="00DE35E2">
            <w:pPr>
              <w:pStyle w:val="a8"/>
              <w:numPr>
                <w:ilvl w:val="2"/>
                <w:numId w:val="29"/>
              </w:numPr>
              <w:tabs>
                <w:tab w:val="left" w:pos="851"/>
              </w:tabs>
              <w:ind w:left="0" w:firstLine="0"/>
              <w:jc w:val="both"/>
              <w:rPr>
                <w:lang w:val="ru-RU" w:eastAsia="en-US"/>
              </w:rPr>
            </w:pPr>
            <w:r w:rsidRPr="00DE35E2">
              <w:rPr>
                <w:lang w:val="ru-RU" w:eastAsia="en-US"/>
              </w:rPr>
              <w:lastRenderedPageBreak/>
              <w:t>Находиться на территории Клиента в состоянии алкогольного опьянения. Проносить и распивать спиртные напитки, употреблять наркотические и психотропные вещества. В случае появления подозрений водителя могут обязать пройти освидетельствование алкотестером.</w:t>
            </w:r>
          </w:p>
          <w:p w:rsidR="009779F3" w:rsidRPr="00DE35E2" w:rsidRDefault="009779F3" w:rsidP="00DE35E2">
            <w:pPr>
              <w:pStyle w:val="a8"/>
              <w:tabs>
                <w:tab w:val="left" w:pos="851"/>
              </w:tabs>
              <w:jc w:val="both"/>
              <w:rPr>
                <w:lang w:val="ru-RU" w:eastAsia="en-US"/>
              </w:rPr>
            </w:pPr>
          </w:p>
          <w:p w:rsidR="009779F3" w:rsidRPr="00DE35E2" w:rsidRDefault="009779F3" w:rsidP="00DE35E2">
            <w:pPr>
              <w:pStyle w:val="a8"/>
              <w:numPr>
                <w:ilvl w:val="2"/>
                <w:numId w:val="29"/>
              </w:numPr>
              <w:tabs>
                <w:tab w:val="left" w:pos="851"/>
              </w:tabs>
              <w:ind w:left="0" w:firstLine="0"/>
              <w:jc w:val="both"/>
              <w:rPr>
                <w:lang w:val="ru-RU" w:eastAsia="en-US"/>
              </w:rPr>
            </w:pPr>
            <w:r w:rsidRPr="00DE35E2">
              <w:rPr>
                <w:lang w:val="ru-RU" w:eastAsia="en-US"/>
              </w:rPr>
              <w:t>Заходить в производственные помещения</w:t>
            </w:r>
            <w:r w:rsidRPr="00DE35E2">
              <w:rPr>
                <w:lang w:val="en-US" w:eastAsia="en-US"/>
              </w:rPr>
              <w:t>.</w:t>
            </w:r>
          </w:p>
          <w:p w:rsidR="009779F3" w:rsidRPr="00DE35E2" w:rsidRDefault="009779F3" w:rsidP="00DE35E2">
            <w:pPr>
              <w:pStyle w:val="a8"/>
              <w:tabs>
                <w:tab w:val="left" w:pos="851"/>
              </w:tabs>
              <w:jc w:val="both"/>
              <w:rPr>
                <w:lang w:val="ru-RU" w:eastAsia="en-US"/>
              </w:rPr>
            </w:pPr>
          </w:p>
          <w:p w:rsidR="009779F3" w:rsidRPr="00DE35E2" w:rsidRDefault="009779F3" w:rsidP="00DE35E2">
            <w:pPr>
              <w:pStyle w:val="a8"/>
              <w:numPr>
                <w:ilvl w:val="2"/>
                <w:numId w:val="29"/>
              </w:numPr>
              <w:tabs>
                <w:tab w:val="left" w:pos="851"/>
              </w:tabs>
              <w:ind w:left="0" w:firstLine="0"/>
              <w:jc w:val="both"/>
              <w:rPr>
                <w:lang w:val="ru-RU" w:eastAsia="en-US"/>
              </w:rPr>
            </w:pPr>
            <w:r w:rsidRPr="00DE35E2">
              <w:rPr>
                <w:lang w:val="ru-RU" w:eastAsia="en-US"/>
              </w:rPr>
              <w:t>Находиться на территории Компании в шортах, обуви без закрытого носка, тапках, одежде с коротким рукавом.</w:t>
            </w:r>
          </w:p>
          <w:p w:rsidR="009779F3" w:rsidRPr="00DE35E2" w:rsidRDefault="009779F3" w:rsidP="00DE35E2">
            <w:pPr>
              <w:pStyle w:val="a8"/>
              <w:tabs>
                <w:tab w:val="left" w:pos="851"/>
              </w:tabs>
              <w:jc w:val="both"/>
              <w:rPr>
                <w:lang w:val="ru-RU" w:eastAsia="en-US"/>
              </w:rPr>
            </w:pPr>
          </w:p>
          <w:p w:rsidR="009779F3" w:rsidRPr="00DE35E2" w:rsidRDefault="009779F3" w:rsidP="00DE35E2">
            <w:pPr>
              <w:pStyle w:val="a8"/>
              <w:numPr>
                <w:ilvl w:val="2"/>
                <w:numId w:val="29"/>
              </w:numPr>
              <w:tabs>
                <w:tab w:val="left" w:pos="851"/>
              </w:tabs>
              <w:ind w:left="0" w:firstLine="0"/>
              <w:jc w:val="both"/>
              <w:rPr>
                <w:b/>
                <w:lang w:val="ru-RU" w:eastAsia="en-US"/>
              </w:rPr>
            </w:pPr>
            <w:r w:rsidRPr="00DE35E2">
              <w:rPr>
                <w:lang w:val="ru-RU" w:eastAsia="en-US"/>
              </w:rPr>
              <w:t>Осуществлять ремонт, заправку, мойку и/или любое техническое обслуживание своего или другого ТС.</w:t>
            </w:r>
          </w:p>
          <w:p w:rsidR="009779F3" w:rsidRPr="00DE35E2" w:rsidRDefault="009779F3" w:rsidP="00DE35E2">
            <w:pPr>
              <w:pStyle w:val="a8"/>
              <w:tabs>
                <w:tab w:val="left" w:pos="851"/>
              </w:tabs>
              <w:jc w:val="both"/>
              <w:rPr>
                <w:b/>
                <w:lang w:val="ru-RU" w:eastAsia="en-US"/>
              </w:rPr>
            </w:pPr>
          </w:p>
          <w:p w:rsidR="009779F3" w:rsidRPr="00DE35E2" w:rsidRDefault="009779F3" w:rsidP="00DE35E2">
            <w:pPr>
              <w:pStyle w:val="a8"/>
              <w:numPr>
                <w:ilvl w:val="2"/>
                <w:numId w:val="29"/>
              </w:numPr>
              <w:tabs>
                <w:tab w:val="left" w:pos="851"/>
              </w:tabs>
              <w:ind w:left="0" w:firstLine="0"/>
              <w:jc w:val="both"/>
              <w:rPr>
                <w:b/>
                <w:lang w:val="ru-RU" w:eastAsia="en-US"/>
              </w:rPr>
            </w:pPr>
            <w:r w:rsidRPr="00DE35E2">
              <w:rPr>
                <w:lang w:val="ru-RU" w:eastAsia="en-US"/>
              </w:rPr>
              <w:t>Справлять естественные надобности в непредназначенных для этого местах.</w:t>
            </w:r>
          </w:p>
          <w:p w:rsidR="009779F3" w:rsidRPr="00DE35E2" w:rsidRDefault="009779F3" w:rsidP="00DE35E2">
            <w:pPr>
              <w:pStyle w:val="a8"/>
              <w:tabs>
                <w:tab w:val="left" w:pos="851"/>
              </w:tabs>
              <w:jc w:val="both"/>
              <w:rPr>
                <w:b/>
                <w:lang w:val="ru-RU" w:eastAsia="en-US"/>
              </w:rPr>
            </w:pPr>
          </w:p>
          <w:p w:rsidR="009779F3" w:rsidRPr="00DE35E2" w:rsidRDefault="009779F3" w:rsidP="00DE35E2">
            <w:pPr>
              <w:pStyle w:val="a8"/>
              <w:numPr>
                <w:ilvl w:val="2"/>
                <w:numId w:val="29"/>
              </w:numPr>
              <w:tabs>
                <w:tab w:val="left" w:pos="851"/>
              </w:tabs>
              <w:ind w:left="0" w:firstLine="0"/>
              <w:jc w:val="both"/>
              <w:rPr>
                <w:b/>
                <w:lang w:val="ru-RU" w:eastAsia="en-US"/>
              </w:rPr>
            </w:pPr>
            <w:r w:rsidRPr="00DE35E2">
              <w:rPr>
                <w:lang w:val="ru-RU" w:eastAsia="en-US"/>
              </w:rPr>
              <w:t>Вывозить за территорию Клиента продукцию или имущество Клиента, без соответствующих оформленных документов.</w:t>
            </w:r>
          </w:p>
          <w:p w:rsidR="009779F3" w:rsidRPr="00DE35E2" w:rsidRDefault="009779F3" w:rsidP="00DE35E2">
            <w:pPr>
              <w:pStyle w:val="a8"/>
              <w:tabs>
                <w:tab w:val="left" w:pos="993"/>
              </w:tabs>
              <w:jc w:val="both"/>
              <w:rPr>
                <w:b/>
                <w:lang w:val="ru-RU" w:eastAsia="en-US"/>
              </w:rPr>
            </w:pPr>
          </w:p>
          <w:p w:rsidR="009779F3" w:rsidRPr="00DE35E2" w:rsidRDefault="009779F3" w:rsidP="00DE35E2">
            <w:pPr>
              <w:numPr>
                <w:ilvl w:val="0"/>
                <w:numId w:val="29"/>
              </w:numPr>
              <w:tabs>
                <w:tab w:val="left" w:pos="426"/>
              </w:tabs>
              <w:ind w:left="0" w:firstLine="0"/>
              <w:jc w:val="both"/>
              <w:rPr>
                <w:b/>
                <w:sz w:val="20"/>
                <w:szCs w:val="20"/>
              </w:rPr>
            </w:pPr>
            <w:r w:rsidRPr="00DE35E2">
              <w:rPr>
                <w:b/>
                <w:sz w:val="20"/>
                <w:szCs w:val="20"/>
              </w:rPr>
              <w:t>Общие требования к чистоте и техническому состоянию ТС</w:t>
            </w:r>
          </w:p>
          <w:p w:rsidR="009779F3" w:rsidRPr="00DE35E2" w:rsidRDefault="009779F3" w:rsidP="00DE35E2">
            <w:pPr>
              <w:tabs>
                <w:tab w:val="left" w:pos="426"/>
              </w:tabs>
              <w:jc w:val="both"/>
              <w:rPr>
                <w:b/>
                <w:sz w:val="20"/>
                <w:szCs w:val="20"/>
              </w:rPr>
            </w:pPr>
          </w:p>
          <w:p w:rsidR="009779F3" w:rsidRPr="00DE35E2" w:rsidRDefault="009779F3" w:rsidP="00DE35E2">
            <w:pPr>
              <w:numPr>
                <w:ilvl w:val="1"/>
                <w:numId w:val="29"/>
              </w:numPr>
              <w:tabs>
                <w:tab w:val="left" w:pos="567"/>
              </w:tabs>
              <w:ind w:left="0" w:firstLine="0"/>
              <w:jc w:val="both"/>
              <w:rPr>
                <w:snapToGrid w:val="0"/>
                <w:sz w:val="20"/>
                <w:szCs w:val="20"/>
              </w:rPr>
            </w:pPr>
            <w:r w:rsidRPr="00DE35E2">
              <w:rPr>
                <w:snapToGrid w:val="0"/>
                <w:sz w:val="20"/>
                <w:szCs w:val="20"/>
              </w:rPr>
              <w:t>ТС должны быть технически исправными, чистыми, иметь необходимые разрешительные документы и соответствовать обязательным требованиям, установленным законодательством РФ.</w:t>
            </w:r>
          </w:p>
          <w:p w:rsidR="009779F3" w:rsidRPr="00DE35E2" w:rsidRDefault="009779F3" w:rsidP="00DE35E2">
            <w:pPr>
              <w:tabs>
                <w:tab w:val="left" w:pos="567"/>
              </w:tabs>
              <w:jc w:val="both"/>
              <w:rPr>
                <w:snapToGrid w:val="0"/>
                <w:sz w:val="20"/>
                <w:szCs w:val="20"/>
              </w:rPr>
            </w:pPr>
          </w:p>
          <w:p w:rsidR="009779F3" w:rsidRPr="00DE35E2" w:rsidRDefault="009779F3" w:rsidP="00DE35E2">
            <w:pPr>
              <w:numPr>
                <w:ilvl w:val="1"/>
                <w:numId w:val="29"/>
              </w:numPr>
              <w:tabs>
                <w:tab w:val="left" w:pos="567"/>
              </w:tabs>
              <w:ind w:left="0" w:firstLine="0"/>
              <w:jc w:val="both"/>
              <w:rPr>
                <w:snapToGrid w:val="0"/>
                <w:sz w:val="20"/>
                <w:szCs w:val="20"/>
              </w:rPr>
            </w:pPr>
            <w:r w:rsidRPr="00DE35E2">
              <w:rPr>
                <w:snapToGrid w:val="0"/>
                <w:sz w:val="20"/>
                <w:szCs w:val="20"/>
              </w:rPr>
              <w:t>ТС допускается к погрузке при соблюдении следующих требований.</w:t>
            </w:r>
          </w:p>
          <w:p w:rsidR="009779F3" w:rsidRPr="00DE35E2" w:rsidRDefault="009779F3" w:rsidP="00DE35E2">
            <w:pPr>
              <w:tabs>
                <w:tab w:val="left" w:pos="567"/>
              </w:tabs>
              <w:jc w:val="both"/>
              <w:rPr>
                <w:snapToGrid w:val="0"/>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napToGrid w:val="0"/>
                <w:sz w:val="20"/>
                <w:szCs w:val="20"/>
              </w:rPr>
              <w:t>Автоцистерна изнутри должна быть чистой и сухой. Не допускается наличие влаги, грязи, пыли, посторонних предметов (остатки грузов, обрывки упаковки, доски, тросы и т. д.).</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Должны отсутствовать видимые конструктивные дефекты, разбитые / треснувшие элементы. Все штатные узлы / элементы ТС должны быть исправными и в наличии.</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Должны отсутствовать любые подтеки технологических жидкостей.</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Все соединительные нити сварных швов должны быть зашлифованы и закрашены.</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Яркое, качественное, однородное, глянцевое лакокрасочное покрытие (ЛКП) светлого цвета без видимых трещин, царапин, вмятин, сколов, признаков ржавчины.</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Должно быть с исправной пневмоподвеской. Должен отсутствовать крен ТС</w:t>
            </w:r>
            <w:r w:rsidRPr="00DE35E2">
              <w:rPr>
                <w:sz w:val="20"/>
                <w:szCs w:val="20"/>
                <w:lang w:val="en-US"/>
              </w:rPr>
              <w:t>.</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Должно быть оснащено противооткатными упорами, не менее 2 штук.</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lastRenderedPageBreak/>
              <w:t>Должно быть оснащено исправными задними аутригерами.</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На автоцистерне нагрузка на смежных осях одной скатности не должна отличаться друг от друга более чем на 30%.</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Наличие на автоцистерне мостков с возможностью доступа к каждому погрузочному люку и горловине цистерны.</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Наличие целостных разгрузочных шлангов без трещин и изломов, общей длиной  не менее 10 метров для выгрузки высокоабразивного (гранулированного) материала.</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Все соединения шлангов должно быть оснащены металлическими хомутами.</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Наличие соединения/переходника типа Storz А KA133 для подключения ТС к выгружаемой магистрали грузополучателя.</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Отсутствие скотча и любых других армированных лент.</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Манифольд автоцистерны должен быть оснащен исправными манометром и термометром.</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Автоцистерна должна быть оснащена исправными предохранительными клапанами избыточного давления, настроенными на 2 атм. Количеством не менее 2 шт. - одна на цистерне, другая на манифольде автоцистерны.</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Наличие целостного троса заземления в изоляции длиной не менее 10м.</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Должно быть предусмотрено опломбирование погрузочных и разгрузочных люков, горловин и разгрузочного крана при помощи пломбировочного троса.</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Н</w:t>
            </w:r>
            <w:r w:rsidR="00AD13A3" w:rsidRPr="00DE35E2">
              <w:rPr>
                <w:sz w:val="20"/>
                <w:szCs w:val="20"/>
              </w:rPr>
              <w:t>аличие</w:t>
            </w:r>
            <w:r w:rsidRPr="00DE35E2">
              <w:rPr>
                <w:sz w:val="20"/>
                <w:szCs w:val="20"/>
              </w:rPr>
              <w:t xml:space="preserve"> целостного пломбировочного троса длиной не менее 20м.</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 xml:space="preserve">Должно быть установлено GPS оборудование, позволяющее Клиенту в режиме on-line круглосуточно на протяжении всего срока действия настоящего </w:t>
            </w:r>
            <w:r w:rsidR="00F142A6">
              <w:rPr>
                <w:sz w:val="20"/>
                <w:szCs w:val="20"/>
              </w:rPr>
              <w:t>ВИДОВЫХ УСЛОВИЙ РУСВИНИЛ</w:t>
            </w:r>
            <w:r w:rsidRPr="00DE35E2">
              <w:rPr>
                <w:sz w:val="20"/>
                <w:szCs w:val="20"/>
              </w:rPr>
              <w:t xml:space="preserve"> отслеживать месторасположение ТС. Предоставление постоянного доступа Клиенту, ПО согласовывается с Клиентом</w:t>
            </w:r>
            <w:r w:rsidRPr="00BA0746">
              <w:rPr>
                <w:sz w:val="20"/>
                <w:szCs w:val="20"/>
              </w:rPr>
              <w:t>.</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napToGrid w:val="0"/>
                <w:sz w:val="20"/>
                <w:szCs w:val="20"/>
              </w:rPr>
            </w:pPr>
            <w:r w:rsidRPr="00DE35E2">
              <w:rPr>
                <w:snapToGrid w:val="0"/>
                <w:sz w:val="20"/>
                <w:szCs w:val="20"/>
              </w:rPr>
              <w:t>Соединительные элементы при давлении в системе не должны пропускать воздух.</w:t>
            </w:r>
          </w:p>
          <w:p w:rsidR="009779F3" w:rsidRPr="00DE35E2" w:rsidRDefault="009779F3" w:rsidP="00DE35E2">
            <w:pPr>
              <w:tabs>
                <w:tab w:val="left" w:pos="851"/>
              </w:tabs>
              <w:jc w:val="both"/>
              <w:rPr>
                <w:snapToGrid w:val="0"/>
                <w:sz w:val="20"/>
                <w:szCs w:val="20"/>
              </w:rPr>
            </w:pPr>
          </w:p>
          <w:p w:rsidR="009779F3" w:rsidRPr="00DE35E2" w:rsidRDefault="009779F3" w:rsidP="00DE35E2">
            <w:pPr>
              <w:numPr>
                <w:ilvl w:val="2"/>
                <w:numId w:val="29"/>
              </w:numPr>
              <w:tabs>
                <w:tab w:val="left" w:pos="851"/>
              </w:tabs>
              <w:autoSpaceDE w:val="0"/>
              <w:autoSpaceDN w:val="0"/>
              <w:adjustRightInd w:val="0"/>
              <w:ind w:left="0" w:firstLine="0"/>
              <w:jc w:val="both"/>
              <w:rPr>
                <w:sz w:val="20"/>
                <w:szCs w:val="20"/>
              </w:rPr>
            </w:pPr>
            <w:r w:rsidRPr="00DE35E2">
              <w:rPr>
                <w:sz w:val="20"/>
                <w:szCs w:val="20"/>
              </w:rPr>
              <w:t>Наличие вмонтированной лестницы и подъемного ограждения с промежуточными ригелями для безопасного подъема на цистерну.</w:t>
            </w:r>
          </w:p>
          <w:p w:rsidR="009779F3" w:rsidRPr="00DE35E2" w:rsidRDefault="009779F3" w:rsidP="00DE35E2">
            <w:pPr>
              <w:tabs>
                <w:tab w:val="left" w:pos="851"/>
              </w:tabs>
              <w:autoSpaceDE w:val="0"/>
              <w:autoSpaceDN w:val="0"/>
              <w:adjustRightInd w:val="0"/>
              <w:jc w:val="both"/>
              <w:rPr>
                <w:sz w:val="20"/>
                <w:szCs w:val="20"/>
              </w:rPr>
            </w:pPr>
          </w:p>
          <w:p w:rsidR="009779F3" w:rsidRPr="00DE35E2" w:rsidRDefault="009779F3" w:rsidP="00DE35E2">
            <w:pPr>
              <w:numPr>
                <w:ilvl w:val="2"/>
                <w:numId w:val="29"/>
              </w:numPr>
              <w:tabs>
                <w:tab w:val="left" w:pos="851"/>
              </w:tabs>
              <w:autoSpaceDE w:val="0"/>
              <w:autoSpaceDN w:val="0"/>
              <w:adjustRightInd w:val="0"/>
              <w:ind w:left="0" w:firstLine="0"/>
              <w:jc w:val="both"/>
              <w:rPr>
                <w:sz w:val="20"/>
                <w:szCs w:val="20"/>
              </w:rPr>
            </w:pPr>
            <w:r w:rsidRPr="00DE35E2">
              <w:rPr>
                <w:sz w:val="20"/>
                <w:szCs w:val="20"/>
              </w:rPr>
              <w:t>Наличие целостных и плотно закрывающихся пеналов для разгрузочных шлангов.</w:t>
            </w:r>
          </w:p>
          <w:p w:rsidR="009779F3" w:rsidRPr="00DE35E2" w:rsidRDefault="009779F3" w:rsidP="00DE35E2">
            <w:pPr>
              <w:tabs>
                <w:tab w:val="left" w:pos="851"/>
              </w:tabs>
              <w:autoSpaceDE w:val="0"/>
              <w:autoSpaceDN w:val="0"/>
              <w:adjustRightInd w:val="0"/>
              <w:jc w:val="both"/>
              <w:rPr>
                <w:sz w:val="20"/>
                <w:szCs w:val="20"/>
              </w:rPr>
            </w:pPr>
          </w:p>
          <w:p w:rsidR="009779F3" w:rsidRPr="00DE35E2" w:rsidRDefault="009779F3" w:rsidP="00DE35E2">
            <w:pPr>
              <w:numPr>
                <w:ilvl w:val="2"/>
                <w:numId w:val="29"/>
              </w:numPr>
              <w:tabs>
                <w:tab w:val="left" w:pos="851"/>
              </w:tabs>
              <w:autoSpaceDE w:val="0"/>
              <w:autoSpaceDN w:val="0"/>
              <w:adjustRightInd w:val="0"/>
              <w:ind w:left="0" w:firstLine="0"/>
              <w:jc w:val="both"/>
              <w:rPr>
                <w:sz w:val="20"/>
                <w:szCs w:val="20"/>
              </w:rPr>
            </w:pPr>
            <w:r w:rsidRPr="00DE35E2">
              <w:rPr>
                <w:sz w:val="20"/>
                <w:szCs w:val="20"/>
              </w:rPr>
              <w:t>Соединения трубопроводов и шлангов ТС должны быть закрыты специальными заглушками.</w:t>
            </w:r>
          </w:p>
          <w:p w:rsidR="009779F3" w:rsidRPr="00DE35E2" w:rsidRDefault="009779F3" w:rsidP="00DE35E2">
            <w:pPr>
              <w:tabs>
                <w:tab w:val="left" w:pos="851"/>
              </w:tabs>
              <w:autoSpaceDE w:val="0"/>
              <w:autoSpaceDN w:val="0"/>
              <w:adjustRightInd w:val="0"/>
              <w:jc w:val="both"/>
              <w:rPr>
                <w:sz w:val="20"/>
                <w:szCs w:val="20"/>
              </w:rPr>
            </w:pPr>
          </w:p>
          <w:p w:rsidR="009779F3" w:rsidRPr="00DE35E2" w:rsidRDefault="009779F3" w:rsidP="00DE35E2">
            <w:pPr>
              <w:numPr>
                <w:ilvl w:val="1"/>
                <w:numId w:val="29"/>
              </w:numPr>
              <w:tabs>
                <w:tab w:val="left" w:pos="567"/>
              </w:tabs>
              <w:ind w:left="0" w:firstLine="0"/>
              <w:jc w:val="both"/>
              <w:rPr>
                <w:snapToGrid w:val="0"/>
                <w:sz w:val="20"/>
                <w:szCs w:val="20"/>
              </w:rPr>
            </w:pPr>
            <w:r w:rsidRPr="00DE35E2">
              <w:rPr>
                <w:snapToGrid w:val="0"/>
                <w:sz w:val="20"/>
                <w:szCs w:val="20"/>
              </w:rPr>
              <w:t>ТС допускается к погрузке при соблюдении следующих требований по чистоте:</w:t>
            </w:r>
          </w:p>
          <w:p w:rsidR="009779F3" w:rsidRPr="00DE35E2" w:rsidRDefault="009779F3" w:rsidP="00DE35E2">
            <w:pPr>
              <w:tabs>
                <w:tab w:val="left" w:pos="567"/>
              </w:tabs>
              <w:jc w:val="both"/>
              <w:rPr>
                <w:snapToGrid w:val="0"/>
                <w:sz w:val="20"/>
                <w:szCs w:val="20"/>
              </w:rPr>
            </w:pPr>
          </w:p>
          <w:p w:rsidR="009779F3" w:rsidRPr="00DE35E2" w:rsidRDefault="009779F3" w:rsidP="00DE35E2">
            <w:pPr>
              <w:numPr>
                <w:ilvl w:val="0"/>
                <w:numId w:val="30"/>
              </w:numPr>
              <w:tabs>
                <w:tab w:val="left" w:pos="567"/>
              </w:tabs>
              <w:ind w:left="0" w:firstLine="0"/>
              <w:jc w:val="both"/>
              <w:rPr>
                <w:sz w:val="20"/>
                <w:szCs w:val="20"/>
              </w:rPr>
            </w:pPr>
            <w:r w:rsidRPr="00DE35E2">
              <w:rPr>
                <w:sz w:val="20"/>
                <w:szCs w:val="20"/>
              </w:rPr>
              <w:t>Отсутствие остатков в автоцистерне каких-либо грузов и посторонних предметов.</w:t>
            </w:r>
          </w:p>
          <w:p w:rsidR="009779F3" w:rsidRPr="00DE35E2" w:rsidRDefault="009779F3" w:rsidP="00DE35E2">
            <w:pPr>
              <w:tabs>
                <w:tab w:val="left" w:pos="567"/>
              </w:tabs>
              <w:jc w:val="both"/>
              <w:rPr>
                <w:sz w:val="20"/>
                <w:szCs w:val="20"/>
              </w:rPr>
            </w:pPr>
          </w:p>
          <w:p w:rsidR="009779F3" w:rsidRPr="00DE35E2" w:rsidRDefault="009779F3" w:rsidP="00DE35E2">
            <w:pPr>
              <w:numPr>
                <w:ilvl w:val="0"/>
                <w:numId w:val="30"/>
              </w:numPr>
              <w:tabs>
                <w:tab w:val="left" w:pos="567"/>
              </w:tabs>
              <w:ind w:left="0" w:firstLine="0"/>
              <w:jc w:val="both"/>
              <w:rPr>
                <w:sz w:val="20"/>
                <w:szCs w:val="20"/>
              </w:rPr>
            </w:pPr>
            <w:r w:rsidRPr="00DE35E2">
              <w:rPr>
                <w:snapToGrid w:val="0"/>
                <w:sz w:val="20"/>
                <w:szCs w:val="20"/>
              </w:rPr>
              <w:t>Все люки автоцистерны должны быть очищены от остатков перевозимого ранее груза и явных загрязнений.</w:t>
            </w:r>
          </w:p>
          <w:p w:rsidR="009779F3" w:rsidRPr="00DE35E2" w:rsidRDefault="009779F3" w:rsidP="00DE35E2">
            <w:pPr>
              <w:tabs>
                <w:tab w:val="left" w:pos="567"/>
              </w:tabs>
              <w:jc w:val="both"/>
              <w:rPr>
                <w:sz w:val="20"/>
                <w:szCs w:val="20"/>
              </w:rPr>
            </w:pPr>
          </w:p>
          <w:p w:rsidR="009779F3" w:rsidRPr="00DE35E2" w:rsidRDefault="009779F3" w:rsidP="00DE35E2">
            <w:pPr>
              <w:numPr>
                <w:ilvl w:val="0"/>
                <w:numId w:val="30"/>
              </w:numPr>
              <w:tabs>
                <w:tab w:val="left" w:pos="567"/>
              </w:tabs>
              <w:ind w:left="0" w:firstLine="0"/>
              <w:jc w:val="both"/>
              <w:rPr>
                <w:sz w:val="20"/>
                <w:szCs w:val="20"/>
              </w:rPr>
            </w:pPr>
            <w:r w:rsidRPr="00DE35E2">
              <w:rPr>
                <w:sz w:val="20"/>
                <w:szCs w:val="20"/>
              </w:rPr>
              <w:t>Отсутствие влаги в автоцистерне</w:t>
            </w:r>
            <w:r w:rsidRPr="00DE35E2">
              <w:rPr>
                <w:sz w:val="20"/>
                <w:szCs w:val="20"/>
                <w:lang w:val="en-US"/>
              </w:rPr>
              <w:t>.</w:t>
            </w:r>
          </w:p>
          <w:p w:rsidR="009779F3" w:rsidRPr="00DE35E2" w:rsidRDefault="009779F3" w:rsidP="00DE35E2">
            <w:pPr>
              <w:tabs>
                <w:tab w:val="left" w:pos="567"/>
              </w:tabs>
              <w:jc w:val="both"/>
              <w:rPr>
                <w:sz w:val="20"/>
                <w:szCs w:val="20"/>
              </w:rPr>
            </w:pPr>
          </w:p>
          <w:p w:rsidR="009779F3" w:rsidRPr="00DE35E2" w:rsidRDefault="009779F3" w:rsidP="00DE35E2">
            <w:pPr>
              <w:numPr>
                <w:ilvl w:val="0"/>
                <w:numId w:val="30"/>
              </w:numPr>
              <w:tabs>
                <w:tab w:val="left" w:pos="567"/>
              </w:tabs>
              <w:ind w:left="0" w:firstLine="0"/>
              <w:jc w:val="both"/>
              <w:rPr>
                <w:sz w:val="20"/>
                <w:szCs w:val="20"/>
              </w:rPr>
            </w:pPr>
            <w:r w:rsidRPr="00DE35E2">
              <w:rPr>
                <w:sz w:val="20"/>
                <w:szCs w:val="20"/>
              </w:rPr>
              <w:t>Мойка автоцистерны перед подачей ТС на погрузку должна осуществляться на аттестованной Клиентом промывочной станции, которая должна подтверждаться оригиналом акта/сертификата мойки с указанием установленных номеров пломб на автоцистерну (на пломбировочный трос и разгрузочный кран).</w:t>
            </w:r>
          </w:p>
          <w:p w:rsidR="009779F3" w:rsidRPr="00DE35E2" w:rsidRDefault="009779F3" w:rsidP="00DE35E2">
            <w:pPr>
              <w:numPr>
                <w:ilvl w:val="0"/>
                <w:numId w:val="30"/>
              </w:numPr>
              <w:tabs>
                <w:tab w:val="left" w:pos="567"/>
              </w:tabs>
              <w:ind w:left="0" w:firstLine="0"/>
              <w:jc w:val="both"/>
              <w:rPr>
                <w:sz w:val="20"/>
                <w:szCs w:val="20"/>
              </w:rPr>
            </w:pPr>
            <w:r w:rsidRPr="00DE35E2">
              <w:rPr>
                <w:sz w:val="20"/>
                <w:szCs w:val="20"/>
              </w:rPr>
              <w:t>Шланги должны быть чистыми, сухими и размещены в пеналах ТС.</w:t>
            </w:r>
          </w:p>
          <w:p w:rsidR="009779F3" w:rsidRPr="00DE35E2" w:rsidRDefault="009779F3" w:rsidP="00DE35E2">
            <w:pPr>
              <w:tabs>
                <w:tab w:val="left" w:pos="567"/>
              </w:tabs>
              <w:jc w:val="both"/>
              <w:rPr>
                <w:sz w:val="20"/>
                <w:szCs w:val="20"/>
              </w:rPr>
            </w:pPr>
          </w:p>
          <w:p w:rsidR="009779F3" w:rsidRPr="00DE35E2" w:rsidRDefault="009779F3" w:rsidP="00DE35E2">
            <w:pPr>
              <w:numPr>
                <w:ilvl w:val="1"/>
                <w:numId w:val="29"/>
              </w:numPr>
              <w:tabs>
                <w:tab w:val="left" w:pos="567"/>
              </w:tabs>
              <w:ind w:left="0" w:firstLine="0"/>
              <w:jc w:val="both"/>
              <w:rPr>
                <w:sz w:val="20"/>
                <w:szCs w:val="20"/>
              </w:rPr>
            </w:pPr>
            <w:r w:rsidRPr="00DE35E2">
              <w:rPr>
                <w:snapToGrid w:val="0"/>
                <w:sz w:val="20"/>
                <w:szCs w:val="20"/>
              </w:rPr>
              <w:t xml:space="preserve">Допускается наличие остатков ПВХ и отсутствие акта/сертификата мойки, если в автоцистерне перевозился в предыдущем рейсе тот же Груз по наименованию и марке, в адрес того же Грузополучателя. </w:t>
            </w:r>
            <w:r w:rsidRPr="00DE35E2">
              <w:rPr>
                <w:sz w:val="20"/>
                <w:szCs w:val="20"/>
              </w:rPr>
              <w:t>Подтверждением является наличие 2-х пломб (1 - на загрузочных и разгрузочных люках и 1 – на разгрузочном кране), которые устанавливаются Грузополучателем по окончанию выгрузки груза с предыдущего рейса. Номера пломб заносятся в п.7 оригинала ТН и заверяются подписью и печатью Грузополучателя. Оригинал ТН передается водителю для последующего предъявления Клиенту перед началом погрузки. Клиент сверяет номера пломб в ТН с номерами фактически установленных пломб. В случае соответствия и целостности пломб ТС допускается к погрузке.</w:t>
            </w:r>
          </w:p>
          <w:p w:rsidR="009779F3" w:rsidRPr="00DE35E2" w:rsidRDefault="009779F3" w:rsidP="00DE35E2">
            <w:pPr>
              <w:tabs>
                <w:tab w:val="left" w:pos="426"/>
              </w:tabs>
              <w:jc w:val="both"/>
              <w:rPr>
                <w:sz w:val="20"/>
                <w:szCs w:val="20"/>
              </w:rPr>
            </w:pPr>
          </w:p>
          <w:p w:rsidR="009779F3" w:rsidRPr="00DE35E2" w:rsidRDefault="009779F3" w:rsidP="00DE35E2">
            <w:pPr>
              <w:numPr>
                <w:ilvl w:val="1"/>
                <w:numId w:val="29"/>
              </w:numPr>
              <w:tabs>
                <w:tab w:val="left" w:pos="567"/>
              </w:tabs>
              <w:ind w:left="0" w:firstLine="0"/>
              <w:jc w:val="both"/>
              <w:rPr>
                <w:snapToGrid w:val="0"/>
                <w:sz w:val="20"/>
                <w:szCs w:val="20"/>
              </w:rPr>
            </w:pPr>
            <w:r w:rsidRPr="00DE35E2">
              <w:rPr>
                <w:snapToGrid w:val="0"/>
                <w:sz w:val="20"/>
                <w:szCs w:val="20"/>
              </w:rPr>
              <w:t>При не соблюдении хотя бы одного из требований, указанных в п.2.1 и п. 2.2., ТС к погрузке не допускается. Делаются подтверждающие фотографии нарушений. «Акт осмотра ТС» и фотографии направляются ответственным лицам в Дирекцию по логистике, для принятия дальнейших действий.</w:t>
            </w:r>
          </w:p>
          <w:p w:rsidR="009779F3" w:rsidRPr="00DE35E2" w:rsidRDefault="009779F3" w:rsidP="00DE35E2">
            <w:pPr>
              <w:numPr>
                <w:ilvl w:val="0"/>
                <w:numId w:val="29"/>
              </w:numPr>
              <w:tabs>
                <w:tab w:val="left" w:pos="567"/>
              </w:tabs>
              <w:ind w:left="0" w:firstLine="0"/>
              <w:jc w:val="both"/>
              <w:rPr>
                <w:b/>
                <w:sz w:val="20"/>
                <w:szCs w:val="20"/>
              </w:rPr>
            </w:pPr>
            <w:r w:rsidRPr="00DE35E2">
              <w:rPr>
                <w:b/>
                <w:sz w:val="20"/>
                <w:szCs w:val="20"/>
              </w:rPr>
              <w:t>Порядок весового контроля</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При организации доставки грузов автомобильным транспортом, в соответствии с требованиями «Правил перевозок грузов автомобильным транспортом», должны соблюдаться следующие нормативы по загрузке ТС.</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Определение общей массы осуществляется путем взвешивания на платформенных автомобильных весах, находящихся на территории весовой Клиента.</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lastRenderedPageBreak/>
              <w:t>Определение нагрузок на оси ТС осуществляется путем взвешивания на автомобильных весах поосного взвешивания, находящихся на территории весовой Клиента.</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 результатам контроля оператор Клиента оформляет «Акт взвешивания общей массы ТС» и «Акт взвешивания нагрузки на ось ТС», данные акты необходимо заверить.</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rFonts w:eastAsia="Calibri"/>
                <w:sz w:val="20"/>
                <w:szCs w:val="20"/>
              </w:rPr>
              <w:t>При превышении допустимой общей массы ТС или допустимой</w:t>
            </w:r>
            <w:r w:rsidRPr="00DE35E2">
              <w:rPr>
                <w:sz w:val="20"/>
                <w:szCs w:val="20"/>
              </w:rPr>
              <w:t xml:space="preserve"> нагрузки на ось</w:t>
            </w:r>
            <w:r w:rsidRPr="00DE35E2">
              <w:rPr>
                <w:rFonts w:eastAsia="Calibri"/>
                <w:sz w:val="20"/>
                <w:szCs w:val="20"/>
              </w:rPr>
              <w:t>, ТС возвращается на склад для частичной выгрузки.</w:t>
            </w:r>
          </w:p>
          <w:p w:rsidR="009779F3" w:rsidRPr="00DE35E2" w:rsidRDefault="009779F3" w:rsidP="00DE35E2">
            <w:pPr>
              <w:tabs>
                <w:tab w:val="left" w:pos="567"/>
              </w:tabs>
              <w:jc w:val="both"/>
              <w:rPr>
                <w:b/>
                <w:sz w:val="20"/>
                <w:szCs w:val="20"/>
              </w:rPr>
            </w:pPr>
          </w:p>
          <w:p w:rsidR="009779F3" w:rsidRPr="00DE35E2" w:rsidRDefault="009779F3" w:rsidP="00DE35E2">
            <w:pPr>
              <w:numPr>
                <w:ilvl w:val="0"/>
                <w:numId w:val="29"/>
              </w:numPr>
              <w:tabs>
                <w:tab w:val="left" w:pos="567"/>
              </w:tabs>
              <w:ind w:left="0" w:firstLine="0"/>
              <w:jc w:val="both"/>
              <w:rPr>
                <w:b/>
                <w:sz w:val="20"/>
                <w:szCs w:val="20"/>
              </w:rPr>
            </w:pPr>
            <w:r w:rsidRPr="00DE35E2">
              <w:rPr>
                <w:b/>
                <w:sz w:val="20"/>
                <w:szCs w:val="20"/>
              </w:rPr>
              <w:t>Порядок действий водителя при осуществлении погрузки</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Перед постановкой ТС на весовую необходимо надеть средства индивидуальной защиты:</w:t>
            </w:r>
          </w:p>
          <w:p w:rsidR="009779F3" w:rsidRPr="00DE35E2" w:rsidRDefault="009779F3" w:rsidP="00DE35E2">
            <w:pPr>
              <w:tabs>
                <w:tab w:val="left" w:pos="313"/>
                <w:tab w:val="left" w:pos="567"/>
              </w:tabs>
              <w:jc w:val="both"/>
              <w:rPr>
                <w:sz w:val="20"/>
                <w:szCs w:val="20"/>
              </w:rPr>
            </w:pPr>
            <w:r w:rsidRPr="00DE35E2">
              <w:rPr>
                <w:b/>
                <w:sz w:val="20"/>
                <w:szCs w:val="20"/>
              </w:rPr>
              <w:t xml:space="preserve">- </w:t>
            </w:r>
            <w:r w:rsidRPr="00DE35E2">
              <w:rPr>
                <w:sz w:val="20"/>
                <w:szCs w:val="20"/>
              </w:rPr>
              <w:t>спецодежду с длинными рукавами и штанинами. Одежда должна быть без видимых грязевых и масляных пятен, без рваных ее частей;</w:t>
            </w:r>
          </w:p>
          <w:p w:rsidR="009779F3" w:rsidRPr="00DE35E2" w:rsidRDefault="009779F3" w:rsidP="00DE35E2">
            <w:pPr>
              <w:tabs>
                <w:tab w:val="left" w:pos="313"/>
                <w:tab w:val="left" w:pos="567"/>
              </w:tabs>
              <w:jc w:val="both"/>
              <w:rPr>
                <w:sz w:val="20"/>
                <w:szCs w:val="20"/>
              </w:rPr>
            </w:pPr>
            <w:r w:rsidRPr="00DE35E2">
              <w:rPr>
                <w:sz w:val="20"/>
                <w:szCs w:val="20"/>
              </w:rPr>
              <w:t>- защитную каску с фиксированным ремешком на подбородке;</w:t>
            </w:r>
          </w:p>
          <w:p w:rsidR="009779F3" w:rsidRPr="00DE35E2" w:rsidRDefault="009779F3" w:rsidP="00DE35E2">
            <w:pPr>
              <w:tabs>
                <w:tab w:val="left" w:pos="313"/>
                <w:tab w:val="left" w:pos="567"/>
              </w:tabs>
              <w:jc w:val="both"/>
              <w:rPr>
                <w:sz w:val="20"/>
                <w:szCs w:val="20"/>
              </w:rPr>
            </w:pPr>
            <w:r w:rsidRPr="00DE35E2">
              <w:rPr>
                <w:sz w:val="20"/>
                <w:szCs w:val="20"/>
              </w:rPr>
              <w:t>- обувь с усиленным подноском.</w:t>
            </w:r>
          </w:p>
          <w:p w:rsidR="009779F3" w:rsidRPr="00DE35E2" w:rsidRDefault="009779F3" w:rsidP="00DE35E2">
            <w:pPr>
              <w:tabs>
                <w:tab w:val="left" w:pos="313"/>
                <w:tab w:val="left" w:pos="567"/>
              </w:tabs>
              <w:rPr>
                <w:sz w:val="20"/>
                <w:szCs w:val="20"/>
              </w:rPr>
            </w:pPr>
            <w:r w:rsidRPr="00DE35E2">
              <w:rPr>
                <w:sz w:val="20"/>
                <w:szCs w:val="20"/>
              </w:rPr>
              <w:t xml:space="preserve">При себе иметь в наличии: </w:t>
            </w:r>
          </w:p>
          <w:p w:rsidR="009779F3" w:rsidRPr="00DE35E2" w:rsidRDefault="009779F3" w:rsidP="00DE35E2">
            <w:pPr>
              <w:tabs>
                <w:tab w:val="left" w:pos="313"/>
                <w:tab w:val="left" w:pos="567"/>
              </w:tabs>
              <w:rPr>
                <w:sz w:val="20"/>
                <w:szCs w:val="20"/>
              </w:rPr>
            </w:pPr>
            <w:r w:rsidRPr="00DE35E2">
              <w:rPr>
                <w:sz w:val="20"/>
                <w:szCs w:val="20"/>
              </w:rPr>
              <w:t>- защитные очки, плотно закрывающие глаза от попадания пыли;</w:t>
            </w:r>
          </w:p>
          <w:p w:rsidR="009779F3" w:rsidRPr="00DE35E2" w:rsidRDefault="009779F3" w:rsidP="00DE35E2">
            <w:pPr>
              <w:tabs>
                <w:tab w:val="left" w:pos="313"/>
                <w:tab w:val="left" w:pos="567"/>
              </w:tabs>
              <w:rPr>
                <w:sz w:val="20"/>
                <w:szCs w:val="20"/>
              </w:rPr>
            </w:pPr>
            <w:r w:rsidRPr="00DE35E2">
              <w:rPr>
                <w:sz w:val="20"/>
                <w:szCs w:val="20"/>
              </w:rPr>
              <w:t>- защитные перчатки;</w:t>
            </w:r>
          </w:p>
          <w:p w:rsidR="009779F3" w:rsidRPr="00DE35E2" w:rsidRDefault="009779F3" w:rsidP="00DE35E2">
            <w:pPr>
              <w:tabs>
                <w:tab w:val="left" w:pos="313"/>
                <w:tab w:val="left" w:pos="567"/>
              </w:tabs>
              <w:jc w:val="both"/>
              <w:rPr>
                <w:sz w:val="20"/>
                <w:szCs w:val="20"/>
              </w:rPr>
            </w:pPr>
            <w:r w:rsidRPr="00DE35E2">
              <w:rPr>
                <w:sz w:val="20"/>
                <w:szCs w:val="20"/>
              </w:rPr>
              <w:t>- респиратор для защиты от пыли.</w:t>
            </w:r>
          </w:p>
          <w:p w:rsidR="009779F3" w:rsidRPr="00DE35E2" w:rsidRDefault="009779F3" w:rsidP="00DE35E2">
            <w:pPr>
              <w:tabs>
                <w:tab w:val="left" w:pos="313"/>
                <w:tab w:val="left" w:pos="567"/>
              </w:tabs>
              <w:jc w:val="both"/>
              <w:rPr>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Перед загрузкой необходимо произвести полную остановку ТС на платформенных весах.</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Предъявить оператору весовой следующие документы:</w:t>
            </w:r>
          </w:p>
          <w:p w:rsidR="009779F3" w:rsidRPr="00DE35E2" w:rsidRDefault="009779F3" w:rsidP="00DE35E2">
            <w:pPr>
              <w:tabs>
                <w:tab w:val="left" w:pos="567"/>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оригинал доверенности на получение груза;</w:t>
            </w:r>
          </w:p>
          <w:p w:rsidR="009779F3" w:rsidRPr="00DE35E2" w:rsidRDefault="009779F3" w:rsidP="00DE35E2">
            <w:pPr>
              <w:tabs>
                <w:tab w:val="left" w:pos="851"/>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паспорт</w:t>
            </w:r>
            <w:r w:rsidRPr="00DE35E2">
              <w:rPr>
                <w:sz w:val="20"/>
                <w:szCs w:val="20"/>
                <w:lang w:val="en-US"/>
              </w:rPr>
              <w:t>;</w:t>
            </w:r>
          </w:p>
          <w:p w:rsidR="009779F3" w:rsidRPr="00DE35E2" w:rsidRDefault="009779F3" w:rsidP="00DE35E2">
            <w:pPr>
              <w:tabs>
                <w:tab w:val="left" w:pos="851"/>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водительское удостоверение</w:t>
            </w:r>
            <w:r w:rsidRPr="00DE35E2">
              <w:rPr>
                <w:sz w:val="20"/>
                <w:szCs w:val="20"/>
                <w:lang w:val="en-US"/>
              </w:rPr>
              <w:t>;</w:t>
            </w:r>
          </w:p>
          <w:p w:rsidR="009779F3" w:rsidRPr="00DE35E2" w:rsidRDefault="009779F3" w:rsidP="00DE35E2">
            <w:pPr>
              <w:tabs>
                <w:tab w:val="left" w:pos="851"/>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свидетельство о регистрации ТС</w:t>
            </w:r>
            <w:r w:rsidRPr="00DE35E2">
              <w:rPr>
                <w:sz w:val="20"/>
                <w:szCs w:val="20"/>
                <w:lang w:val="en-US"/>
              </w:rPr>
              <w:t>;</w:t>
            </w:r>
          </w:p>
          <w:p w:rsidR="009779F3" w:rsidRPr="00DE35E2" w:rsidRDefault="009779F3" w:rsidP="00DE35E2">
            <w:pPr>
              <w:tabs>
                <w:tab w:val="left" w:pos="851"/>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оригинал транспортной накладной с предыдущего рейса с номерами пломб, заверенными Грузополучателем (при наличии);</w:t>
            </w:r>
          </w:p>
          <w:p w:rsidR="009779F3" w:rsidRPr="00DE35E2" w:rsidRDefault="009779F3" w:rsidP="00DE35E2">
            <w:pPr>
              <w:tabs>
                <w:tab w:val="left" w:pos="851"/>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оригинал акта/сертификата мойки (при наличии).</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Предъявить ТС к досмотру оператору весовой.</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Участвовать в проведении осмотра и составлении акта осмотра ТС.</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 xml:space="preserve">В случае соответствия всех предоставленных документов и качества ТС, водитель получает страховочную привязь, которая должна быть использована им на протяжении всего процесса погрузки. Водитель проверяет ее качество, после чего делает соответствующую отметку в журнале выдачи. </w:t>
            </w:r>
            <w:r w:rsidRPr="00DE35E2">
              <w:rPr>
                <w:sz w:val="20"/>
                <w:szCs w:val="20"/>
              </w:rPr>
              <w:lastRenderedPageBreak/>
              <w:t>Страховочная привязь выдается водителю только после прохождения им первичного инструктажа на территории Клиента.</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Получить от оператора весовой информацию о номере силоса. Получить пакет для отбора проб. Получить разрешение на начало процесса загрузки.</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Подъехать к назначенному силосу, согласно схеме движения. При перемещении по территории склада водитель должен быть полностью экипирован в ранее перечисленные СИЗ, а также самостоятельно открывать и закрывать ворота въезда/выезда.</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Выровнять ТС под загрузочным телескопическим рукавом. Заглушить двигатель. Установить противооткатные упоры. Закрепить провод заземления к выводам заземления на колоннах.</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Одеть страховочную привязь, застегнуть все карабины.</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Подойти к ближайшему флагштоку, на котором зафиксирован карабин блокирующего устройства страховочной системы. При помощи троса флагштока опустить карабин, открепить его от флагштока и закрепить на специальную петлю собственной страховочной привязи.</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Поднять борта леерного ограждения ТС и подняться на цистерну. Открыть загрузочный люк.</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Опустить телескопический рукав в загрузочный люк автоцистерны, удерживая кнопку «вниз» на пульте телескопической трубы (рис. №1), таким образом, чтобы расположить надувную манжету в зоне загрузочного люка. Загерметизировать загрузочный люк, нажав на кнопку «надувной манжет» (рис. №1). Подсоединить заземление телескопа к крышке загружаемого люка. Дождаться включения контрольной лампы «готов к взвешиванию» (рис. №1).</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Начать погрузку, нажав кнопку «Старт Весов» (рис. №1). В период насыпи продукта в автоцистерну необходимо находиться на леерном ограждении на автоцистерне и контролировать процесс погрузки.</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Дождаться автоматической остановки насыпи продукта, при этом должна заморгать контрольная лампа «взвешивание окончено» (рис. №1). При загрузке последнего люка должна загореться контрольная лампа «взвешивание окончено», что подтверждает полную загрузку ТС (рис. №1).</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В случае необходимости аварийной остановки загрузки нажать кнопу «аварийная остановка» (рис. №1).</w:t>
            </w:r>
          </w:p>
          <w:p w:rsidR="009779F3" w:rsidRPr="00DE35E2" w:rsidRDefault="009779F3" w:rsidP="00DE35E2">
            <w:pPr>
              <w:tabs>
                <w:tab w:val="left" w:pos="567"/>
              </w:tabs>
              <w:jc w:val="both"/>
              <w:rPr>
                <w:sz w:val="20"/>
                <w:szCs w:val="20"/>
              </w:rPr>
            </w:pPr>
            <w:r w:rsidRPr="00DE35E2">
              <w:rPr>
                <w:sz w:val="20"/>
                <w:szCs w:val="20"/>
                <w:u w:val="single"/>
              </w:rPr>
              <w:t>ВНИМАНИЕ:</w:t>
            </w:r>
            <w:r w:rsidRPr="00DE35E2">
              <w:rPr>
                <w:sz w:val="20"/>
                <w:szCs w:val="20"/>
              </w:rPr>
              <w:t xml:space="preserve"> При загрузке необходимо обеспечить максимально равномерное распределение ПВХ внутри автоцистерны. Загрузку необходимо производить до тех пор, пока контрольная лампа «взвешивание окончено» не ЗАГОРИТСЯ.</w:t>
            </w:r>
          </w:p>
          <w:p w:rsidR="009779F3" w:rsidRPr="00DE35E2" w:rsidRDefault="009779F3" w:rsidP="00DE35E2">
            <w:pPr>
              <w:tabs>
                <w:tab w:val="left" w:pos="426"/>
                <w:tab w:val="left" w:pos="567"/>
              </w:tabs>
              <w:jc w:val="both"/>
              <w:rPr>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lastRenderedPageBreak/>
              <w:t>Поднять телескопический рукав, удерживая клавишу «вверх» (рис. №1) на пульте. Спуститься с автоцистерны.</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Снять карабин с петли собственной страховочной привязи, установить его обратно на флагшток и при помощи троса поднять карабин до упора вверх.</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Переместить ТС, расположив следующий загрузочный люк под телескопический рукав.</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Повторить все шаги, указанные в пунктах 4.9 - 4.19, пока не будут заполнены все люки автоцистерны и не загорится контрольная лампа «взвешивание окончено» (рис. №1).</w:t>
            </w:r>
          </w:p>
          <w:p w:rsidR="009779F3" w:rsidRPr="00DE35E2" w:rsidRDefault="009779F3" w:rsidP="00DE35E2">
            <w:pPr>
              <w:tabs>
                <w:tab w:val="left" w:pos="426"/>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 завершению загрузки последнего люка цистерны необходимо произвести отбор арбитражной пробы в следующем порядке:</w:t>
            </w:r>
          </w:p>
          <w:p w:rsidR="009779F3" w:rsidRPr="00DE35E2" w:rsidRDefault="009779F3" w:rsidP="00DE35E2">
            <w:pPr>
              <w:tabs>
                <w:tab w:val="left" w:pos="567"/>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Отбор производится специальным пробоотборником, который представляет собой металлический половник с ручкой, закреплённый на телескопическом рукаве.</w:t>
            </w:r>
          </w:p>
          <w:p w:rsidR="009779F3" w:rsidRPr="00DE35E2" w:rsidRDefault="009779F3" w:rsidP="00DE35E2">
            <w:pPr>
              <w:tabs>
                <w:tab w:val="left" w:pos="851"/>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Перед отбором проб необходимо убедится в чистоте и отсутствии остатков на пробоотборнике.</w:t>
            </w:r>
          </w:p>
          <w:p w:rsidR="009779F3" w:rsidRPr="00DE35E2" w:rsidRDefault="009779F3" w:rsidP="00DE35E2">
            <w:pPr>
              <w:tabs>
                <w:tab w:val="left" w:pos="851"/>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Провести отбор проб ПВХ из загрузочного люка в специальный пластиковый пакет, выданный на весовой. Необходимо заполнить пакет полностью.</w:t>
            </w:r>
          </w:p>
          <w:p w:rsidR="009779F3" w:rsidRPr="00DE35E2" w:rsidRDefault="009779F3" w:rsidP="00DE35E2">
            <w:pPr>
              <w:tabs>
                <w:tab w:val="left" w:pos="851"/>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После заполнения пакета герметично его закрыть.</w:t>
            </w:r>
          </w:p>
          <w:p w:rsidR="009779F3" w:rsidRPr="00DE35E2" w:rsidRDefault="009779F3" w:rsidP="00DE35E2">
            <w:pPr>
              <w:tabs>
                <w:tab w:val="left" w:pos="851"/>
              </w:tabs>
              <w:jc w:val="both"/>
              <w:rPr>
                <w:b/>
                <w:sz w:val="20"/>
                <w:szCs w:val="20"/>
              </w:rPr>
            </w:pP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Опустошить пробоотборник от остатков груза и разместить его в установленном месте на телескопическом рукаве.</w:t>
            </w:r>
          </w:p>
          <w:p w:rsidR="009779F3" w:rsidRPr="00DE35E2" w:rsidRDefault="009779F3" w:rsidP="00DE35E2">
            <w:pPr>
              <w:tabs>
                <w:tab w:val="left" w:pos="851"/>
              </w:tabs>
              <w:jc w:val="both"/>
              <w:rPr>
                <w:b/>
                <w:sz w:val="20"/>
                <w:szCs w:val="20"/>
              </w:rPr>
            </w:pPr>
          </w:p>
          <w:p w:rsidR="009779F3" w:rsidRPr="00DE35E2" w:rsidRDefault="009779F3" w:rsidP="00DE35E2">
            <w:pPr>
              <w:numPr>
                <w:ilvl w:val="1"/>
                <w:numId w:val="29"/>
              </w:numPr>
              <w:tabs>
                <w:tab w:val="left" w:pos="567"/>
              </w:tabs>
              <w:ind w:left="0" w:firstLine="0"/>
              <w:jc w:val="both"/>
              <w:rPr>
                <w:sz w:val="20"/>
                <w:szCs w:val="20"/>
              </w:rPr>
            </w:pPr>
            <w:r w:rsidRPr="00DE35E2">
              <w:rPr>
                <w:sz w:val="20"/>
                <w:szCs w:val="20"/>
              </w:rPr>
              <w:t>Спуститься с автоцистерны, опустить леерное ограждение, снять карабин с петли собственной страховочной привязи, закрепить его на флагштоке и зафиксировать его в верхнем положении, отсоединить трос заземления с ТС, убрать противооткатные упоры.</w:t>
            </w:r>
          </w:p>
          <w:p w:rsidR="009779F3" w:rsidRPr="00DE35E2" w:rsidRDefault="009779F3" w:rsidP="00DE35E2">
            <w:pPr>
              <w:tabs>
                <w:tab w:val="left" w:pos="851"/>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Выехать со склада, проехать через автомобильные весы поосного взвешивания, не останавливаясь со скоростью 5 км/ч, направиться на весовую, расположив ТС на автомобильных платформенных весах. Произвести полную остановку ТС.</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Подойти к оператору весовой, передать пакет с арбитражной пробой, а также вернуть страховочную привязь, сделав соответствующую отметку в журнале выдачи. Участвовать в оформлении «Акта взвешивания общей массы ТС» и «Акта взвешивания нагрузки на ось ТС»</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В случае превышения нормативной общей массы или нагрузки на ось, по указанию оператора весовой, направить ТС на частичную выгрузку.</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В случае отклонения фактически загруженного ПВХ от нормативного объема загрузки более чем на 500 кг, направить ТС на дозагрузку, по указанию оператора весовой.</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Произвести дозагрузку в соответствии с п.4.9. – п.4.19.</w:t>
            </w: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Получить пломбы от оператора весовой.</w:t>
            </w:r>
          </w:p>
          <w:p w:rsidR="009779F3" w:rsidRPr="00DE35E2" w:rsidRDefault="009779F3" w:rsidP="00DE35E2">
            <w:pPr>
              <w:tabs>
                <w:tab w:val="left" w:pos="567"/>
              </w:tabs>
              <w:jc w:val="both"/>
              <w:rPr>
                <w:b/>
                <w:sz w:val="20"/>
                <w:szCs w:val="20"/>
              </w:rPr>
            </w:pP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Поставить ТС на парковку.</w:t>
            </w:r>
          </w:p>
          <w:p w:rsidR="009779F3" w:rsidRPr="00DE35E2" w:rsidRDefault="009779F3" w:rsidP="00DE35E2">
            <w:pPr>
              <w:numPr>
                <w:ilvl w:val="1"/>
                <w:numId w:val="29"/>
              </w:numPr>
              <w:tabs>
                <w:tab w:val="left" w:pos="567"/>
              </w:tabs>
              <w:ind w:left="0" w:firstLine="0"/>
              <w:jc w:val="both"/>
              <w:rPr>
                <w:b/>
                <w:sz w:val="20"/>
                <w:szCs w:val="20"/>
              </w:rPr>
            </w:pPr>
            <w:r w:rsidRPr="00DE35E2">
              <w:rPr>
                <w:sz w:val="20"/>
                <w:szCs w:val="20"/>
              </w:rPr>
              <w:t>Опломбировать автоцистерну в следующем порядке:</w:t>
            </w: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Первая пломба навешивается на пломбировочный трос, который проходит через все необходимые отверстия люков цистерны.</w:t>
            </w:r>
          </w:p>
          <w:p w:rsidR="009779F3" w:rsidRPr="00DE35E2" w:rsidRDefault="009779F3" w:rsidP="00DE35E2">
            <w:pPr>
              <w:numPr>
                <w:ilvl w:val="2"/>
                <w:numId w:val="29"/>
              </w:numPr>
              <w:tabs>
                <w:tab w:val="left" w:pos="851"/>
              </w:tabs>
              <w:ind w:left="0" w:firstLine="0"/>
              <w:jc w:val="both"/>
              <w:rPr>
                <w:b/>
                <w:sz w:val="20"/>
                <w:szCs w:val="20"/>
              </w:rPr>
            </w:pPr>
            <w:r w:rsidRPr="00DE35E2">
              <w:rPr>
                <w:sz w:val="20"/>
                <w:szCs w:val="20"/>
              </w:rPr>
              <w:t>Вторая пломба навешивается на разгрузочный кран.</w:t>
            </w:r>
          </w:p>
          <w:p w:rsidR="009779F3" w:rsidRPr="00DE35E2" w:rsidRDefault="009779F3" w:rsidP="00DE35E2">
            <w:pPr>
              <w:numPr>
                <w:ilvl w:val="1"/>
                <w:numId w:val="29"/>
              </w:numPr>
              <w:tabs>
                <w:tab w:val="left" w:pos="567"/>
              </w:tabs>
              <w:ind w:left="0" w:firstLine="0"/>
              <w:jc w:val="both"/>
              <w:rPr>
                <w:sz w:val="20"/>
                <w:szCs w:val="20"/>
              </w:rPr>
            </w:pPr>
            <w:r w:rsidRPr="00DE35E2">
              <w:rPr>
                <w:sz w:val="20"/>
                <w:szCs w:val="20"/>
              </w:rPr>
              <w:t>Подойти к оператору весовой для проверки и подписания, получения от оператора весовой следующих ТСД:</w:t>
            </w: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ТН (6 шт)</w:t>
            </w:r>
            <w:r w:rsidRPr="00DE35E2">
              <w:rPr>
                <w:sz w:val="20"/>
                <w:szCs w:val="20"/>
                <w:lang w:val="en-US"/>
              </w:rPr>
              <w:t>;</w:t>
            </w: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торг-12 (2</w:t>
            </w:r>
            <w:r w:rsidRPr="00DE35E2">
              <w:rPr>
                <w:sz w:val="20"/>
                <w:szCs w:val="20"/>
                <w:lang w:val="en-US"/>
              </w:rPr>
              <w:t xml:space="preserve"> </w:t>
            </w:r>
            <w:r w:rsidRPr="00DE35E2">
              <w:rPr>
                <w:sz w:val="20"/>
                <w:szCs w:val="20"/>
              </w:rPr>
              <w:t>шт)</w:t>
            </w:r>
            <w:r w:rsidRPr="00DE35E2">
              <w:rPr>
                <w:sz w:val="20"/>
                <w:szCs w:val="20"/>
                <w:lang w:val="en-US"/>
              </w:rPr>
              <w:t>;</w:t>
            </w: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счет-фактура (1</w:t>
            </w:r>
            <w:r w:rsidRPr="00DE35E2">
              <w:rPr>
                <w:sz w:val="20"/>
                <w:szCs w:val="20"/>
                <w:lang w:val="en-US"/>
              </w:rPr>
              <w:t xml:space="preserve"> </w:t>
            </w:r>
            <w:r w:rsidRPr="00DE35E2">
              <w:rPr>
                <w:sz w:val="20"/>
                <w:szCs w:val="20"/>
              </w:rPr>
              <w:t>шт)</w:t>
            </w:r>
            <w:r w:rsidRPr="00DE35E2">
              <w:rPr>
                <w:sz w:val="20"/>
                <w:szCs w:val="20"/>
                <w:lang w:val="en-US"/>
              </w:rPr>
              <w:t>;</w:t>
            </w: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паспорт качества (1 шт)</w:t>
            </w:r>
            <w:r w:rsidRPr="00DE35E2">
              <w:rPr>
                <w:sz w:val="20"/>
                <w:szCs w:val="20"/>
                <w:lang w:val="en-US"/>
              </w:rPr>
              <w:t>;</w:t>
            </w: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копия акта взвешивания массы ТС (1 шт);</w:t>
            </w: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оригинал акта взвешивания осевой нагрузки ТС (1 шт);</w:t>
            </w: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оригинал акта осмотра ТС (1 шт);</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оригинал акта/сертификата мойки (при наличии) (1 шт).</w:t>
            </w:r>
          </w:p>
          <w:p w:rsidR="009779F3" w:rsidRPr="00DE35E2" w:rsidRDefault="009779F3" w:rsidP="00DE35E2">
            <w:pPr>
              <w:numPr>
                <w:ilvl w:val="1"/>
                <w:numId w:val="29"/>
              </w:numPr>
              <w:tabs>
                <w:tab w:val="left" w:pos="851"/>
              </w:tabs>
              <w:ind w:left="0" w:firstLine="0"/>
              <w:jc w:val="both"/>
              <w:rPr>
                <w:sz w:val="20"/>
                <w:szCs w:val="20"/>
              </w:rPr>
            </w:pPr>
            <w:r w:rsidRPr="00DE35E2">
              <w:rPr>
                <w:sz w:val="20"/>
                <w:szCs w:val="20"/>
              </w:rPr>
              <w:t>Незамедлительно покинуть территорию ООО «РусВинил».</w:t>
            </w:r>
          </w:p>
          <w:p w:rsidR="009779F3" w:rsidRPr="00DE35E2" w:rsidRDefault="009779F3" w:rsidP="00DE35E2">
            <w:pPr>
              <w:tabs>
                <w:tab w:val="left" w:pos="851"/>
              </w:tabs>
              <w:jc w:val="both"/>
              <w:rPr>
                <w:sz w:val="20"/>
                <w:szCs w:val="20"/>
              </w:rPr>
            </w:pPr>
          </w:p>
          <w:p w:rsidR="009779F3" w:rsidRPr="00DE35E2" w:rsidRDefault="009779F3" w:rsidP="00DE35E2">
            <w:pPr>
              <w:ind w:right="57"/>
              <w:jc w:val="both"/>
              <w:rPr>
                <w:sz w:val="20"/>
                <w:szCs w:val="20"/>
              </w:rPr>
            </w:pPr>
            <w:r w:rsidRPr="00DE35E2">
              <w:rPr>
                <w:b/>
                <w:sz w:val="20"/>
                <w:szCs w:val="20"/>
              </w:rPr>
              <w:t>ВНИМАНИЕ:</w:t>
            </w:r>
            <w:r w:rsidRPr="00DE35E2">
              <w:rPr>
                <w:sz w:val="20"/>
                <w:szCs w:val="20"/>
              </w:rPr>
              <w:t xml:space="preserve"> В случае каких-либо отклонений от указанного процесса, необходимо связаться с ответственным представителем по указанному номеру: </w:t>
            </w:r>
            <w:r w:rsidRPr="00DE35E2">
              <w:rPr>
                <w:b/>
                <w:sz w:val="20"/>
                <w:szCs w:val="20"/>
              </w:rPr>
              <w:t>+7 (963) 230-62-17</w:t>
            </w:r>
            <w:r w:rsidRPr="00DE35E2">
              <w:rPr>
                <w:sz w:val="20"/>
                <w:szCs w:val="20"/>
              </w:rPr>
              <w:t xml:space="preserve"> (старший смены).</w:t>
            </w:r>
          </w:p>
          <w:p w:rsidR="009779F3" w:rsidRPr="00DE35E2" w:rsidRDefault="009779F3" w:rsidP="00DE35E2">
            <w:pPr>
              <w:pStyle w:val="af2"/>
              <w:keepNext/>
              <w:spacing w:before="0" w:after="0"/>
              <w:jc w:val="center"/>
              <w:rPr>
                <w:rFonts w:cs="Times New Roman"/>
                <w:sz w:val="20"/>
                <w:szCs w:val="20"/>
                <w:lang w:val="en-US"/>
              </w:rPr>
            </w:pPr>
            <w:r w:rsidRPr="00DE35E2">
              <w:rPr>
                <w:rFonts w:cs="Times New Roman"/>
                <w:noProof/>
                <w:sz w:val="20"/>
                <w:szCs w:val="20"/>
                <w:lang w:val="ru-RU" w:eastAsia="ru-RU"/>
              </w:rPr>
              <w:drawing>
                <wp:inline distT="0" distB="0" distL="0" distR="0" wp14:anchorId="4D85DF76" wp14:editId="23DA9CF1">
                  <wp:extent cx="651933" cy="1466850"/>
                  <wp:effectExtent l="0" t="0" r="0" b="0"/>
                  <wp:docPr id="16" name="Рисунок 2" descr="C:\Users\РУС\AppData\Local\Microsoft\Windows\INetCache\Content.Word\схема пуль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РУС\AppData\Local\Microsoft\Windows\INetCache\Content.Word\схема пульта.jpg"/>
                          <pic:cNvPicPr>
                            <a:picLocks noChangeAspect="1" noChangeArrowheads="1"/>
                          </pic:cNvPicPr>
                        </pic:nvPicPr>
                        <pic:blipFill>
                          <a:blip r:embed="rId18" cstate="print"/>
                          <a:srcRect l="66991" r="4854"/>
                          <a:stretch>
                            <a:fillRect/>
                          </a:stretch>
                        </pic:blipFill>
                        <pic:spPr bwMode="auto">
                          <a:xfrm>
                            <a:off x="0" y="0"/>
                            <a:ext cx="651933" cy="1466850"/>
                          </a:xfrm>
                          <a:prstGeom prst="rect">
                            <a:avLst/>
                          </a:prstGeom>
                          <a:noFill/>
                          <a:ln w="9525">
                            <a:noFill/>
                            <a:miter lim="800000"/>
                            <a:headEnd/>
                            <a:tailEnd/>
                          </a:ln>
                        </pic:spPr>
                      </pic:pic>
                    </a:graphicData>
                  </a:graphic>
                </wp:inline>
              </w:drawing>
            </w:r>
          </w:p>
          <w:p w:rsidR="009779F3" w:rsidRPr="00DE35E2" w:rsidRDefault="009779F3" w:rsidP="00DE35E2">
            <w:pPr>
              <w:pStyle w:val="af2"/>
              <w:keepNext/>
              <w:spacing w:before="0" w:after="0"/>
              <w:jc w:val="center"/>
              <w:rPr>
                <w:rFonts w:cs="Times New Roman"/>
                <w:sz w:val="20"/>
                <w:szCs w:val="20"/>
                <w:lang w:val="ru-RU"/>
              </w:rPr>
            </w:pPr>
            <w:r w:rsidRPr="00DE35E2">
              <w:rPr>
                <w:rFonts w:cs="Times New Roman"/>
                <w:sz w:val="20"/>
                <w:szCs w:val="20"/>
                <w:lang w:val="ru-RU"/>
              </w:rPr>
              <w:t xml:space="preserve">Рисунок </w:t>
            </w:r>
            <w:r w:rsidRPr="00DE35E2">
              <w:rPr>
                <w:rFonts w:cs="Times New Roman"/>
                <w:sz w:val="20"/>
                <w:szCs w:val="20"/>
              </w:rPr>
              <w:fldChar w:fldCharType="begin"/>
            </w:r>
            <w:r w:rsidRPr="00DE35E2">
              <w:rPr>
                <w:rFonts w:cs="Times New Roman"/>
                <w:sz w:val="20"/>
                <w:szCs w:val="20"/>
                <w:lang w:val="ru-RU"/>
              </w:rPr>
              <w:instrText xml:space="preserve"> </w:instrText>
            </w:r>
            <w:r w:rsidRPr="00DE35E2">
              <w:rPr>
                <w:rFonts w:cs="Times New Roman"/>
                <w:sz w:val="20"/>
                <w:szCs w:val="20"/>
              </w:rPr>
              <w:instrText>SEQ</w:instrText>
            </w:r>
            <w:r w:rsidRPr="00DE35E2">
              <w:rPr>
                <w:rFonts w:cs="Times New Roman"/>
                <w:sz w:val="20"/>
                <w:szCs w:val="20"/>
                <w:lang w:val="ru-RU"/>
              </w:rPr>
              <w:instrText xml:space="preserve"> Рисунок \* </w:instrText>
            </w:r>
            <w:r w:rsidRPr="00DE35E2">
              <w:rPr>
                <w:rFonts w:cs="Times New Roman"/>
                <w:sz w:val="20"/>
                <w:szCs w:val="20"/>
              </w:rPr>
              <w:instrText>ARABIC</w:instrText>
            </w:r>
            <w:r w:rsidRPr="00DE35E2">
              <w:rPr>
                <w:rFonts w:cs="Times New Roman"/>
                <w:sz w:val="20"/>
                <w:szCs w:val="20"/>
                <w:lang w:val="ru-RU"/>
              </w:rPr>
              <w:instrText xml:space="preserve"> </w:instrText>
            </w:r>
            <w:r w:rsidRPr="00DE35E2">
              <w:rPr>
                <w:rFonts w:cs="Times New Roman"/>
                <w:sz w:val="20"/>
                <w:szCs w:val="20"/>
              </w:rPr>
              <w:fldChar w:fldCharType="separate"/>
            </w:r>
            <w:r w:rsidR="00DD3D03" w:rsidRPr="009D475A">
              <w:rPr>
                <w:rFonts w:cs="Times New Roman"/>
                <w:noProof/>
                <w:sz w:val="20"/>
                <w:szCs w:val="20"/>
                <w:lang w:val="ru-RU"/>
              </w:rPr>
              <w:t>1</w:t>
            </w:r>
            <w:r w:rsidRPr="00DE35E2">
              <w:rPr>
                <w:rFonts w:cs="Times New Roman"/>
                <w:sz w:val="20"/>
                <w:szCs w:val="20"/>
              </w:rPr>
              <w:fldChar w:fldCharType="end"/>
            </w:r>
            <w:r w:rsidRPr="00DE35E2">
              <w:rPr>
                <w:rFonts w:cs="Times New Roman"/>
                <w:sz w:val="20"/>
                <w:szCs w:val="20"/>
                <w:lang w:val="ru-RU"/>
              </w:rPr>
              <w:t>. Пульт управления телескопической трубой</w:t>
            </w:r>
          </w:p>
          <w:tbl>
            <w:tblPr>
              <w:tblW w:w="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9779F3" w:rsidRPr="00DE35E2" w:rsidTr="009779F3">
              <w:trPr>
                <w:trHeight w:val="280"/>
                <w:jc w:val="center"/>
              </w:trPr>
              <w:tc>
                <w:tcPr>
                  <w:tcW w:w="3652" w:type="dxa"/>
                  <w:shd w:val="clear" w:color="auto" w:fill="auto"/>
                </w:tcPr>
                <w:p w:rsidR="009779F3" w:rsidRPr="00DE35E2" w:rsidRDefault="009779F3" w:rsidP="00DE35E2">
                  <w:pPr>
                    <w:rPr>
                      <w:sz w:val="20"/>
                      <w:szCs w:val="20"/>
                    </w:rPr>
                  </w:pPr>
                  <w:r w:rsidRPr="00DE35E2">
                    <w:rPr>
                      <w:sz w:val="20"/>
                      <w:szCs w:val="20"/>
                    </w:rPr>
                    <w:t>Поз. 1 «Аварийное отключение»</w:t>
                  </w:r>
                </w:p>
              </w:tc>
            </w:tr>
            <w:tr w:rsidR="009779F3" w:rsidRPr="00DE35E2" w:rsidTr="009779F3">
              <w:trPr>
                <w:trHeight w:val="270"/>
                <w:jc w:val="center"/>
              </w:trPr>
              <w:tc>
                <w:tcPr>
                  <w:tcW w:w="3652" w:type="dxa"/>
                  <w:shd w:val="clear" w:color="auto" w:fill="auto"/>
                </w:tcPr>
                <w:p w:rsidR="009779F3" w:rsidRPr="00DE35E2" w:rsidRDefault="009779F3" w:rsidP="00DE35E2">
                  <w:pPr>
                    <w:rPr>
                      <w:sz w:val="20"/>
                      <w:szCs w:val="20"/>
                    </w:rPr>
                  </w:pPr>
                  <w:r w:rsidRPr="00DE35E2">
                    <w:rPr>
                      <w:sz w:val="20"/>
                      <w:szCs w:val="20"/>
                    </w:rPr>
                    <w:t>Поз. 2 «Нарушение»</w:t>
                  </w:r>
                </w:p>
              </w:tc>
            </w:tr>
            <w:tr w:rsidR="009779F3" w:rsidRPr="00DE35E2" w:rsidTr="009779F3">
              <w:trPr>
                <w:jc w:val="center"/>
              </w:trPr>
              <w:tc>
                <w:tcPr>
                  <w:tcW w:w="3652" w:type="dxa"/>
                  <w:shd w:val="clear" w:color="auto" w:fill="auto"/>
                </w:tcPr>
                <w:p w:rsidR="009779F3" w:rsidRPr="00DE35E2" w:rsidRDefault="009779F3" w:rsidP="00DE35E2">
                  <w:pPr>
                    <w:rPr>
                      <w:sz w:val="20"/>
                      <w:szCs w:val="20"/>
                    </w:rPr>
                  </w:pPr>
                  <w:r w:rsidRPr="00DE35E2">
                    <w:rPr>
                      <w:sz w:val="20"/>
                      <w:szCs w:val="20"/>
                    </w:rPr>
                    <w:t>Поз. 3 «Вверх» (</w:t>
                  </w:r>
                  <w:r w:rsidRPr="00DE35E2">
                    <w:rPr>
                      <w:i/>
                      <w:sz w:val="20"/>
                      <w:szCs w:val="20"/>
                    </w:rPr>
                    <w:t>поднять</w:t>
                  </w:r>
                  <w:r w:rsidRPr="00DE35E2">
                    <w:rPr>
                      <w:sz w:val="20"/>
                      <w:szCs w:val="20"/>
                    </w:rPr>
                    <w:t>)</w:t>
                  </w:r>
                </w:p>
              </w:tc>
            </w:tr>
            <w:tr w:rsidR="009779F3" w:rsidRPr="00DE35E2" w:rsidTr="009779F3">
              <w:trPr>
                <w:trHeight w:val="307"/>
                <w:jc w:val="center"/>
              </w:trPr>
              <w:tc>
                <w:tcPr>
                  <w:tcW w:w="3652" w:type="dxa"/>
                  <w:shd w:val="clear" w:color="auto" w:fill="auto"/>
                </w:tcPr>
                <w:p w:rsidR="009779F3" w:rsidRPr="00DE35E2" w:rsidRDefault="009779F3" w:rsidP="00DE35E2">
                  <w:pPr>
                    <w:rPr>
                      <w:sz w:val="20"/>
                      <w:szCs w:val="20"/>
                    </w:rPr>
                  </w:pPr>
                  <w:r w:rsidRPr="00DE35E2">
                    <w:rPr>
                      <w:sz w:val="20"/>
                      <w:szCs w:val="20"/>
                    </w:rPr>
                    <w:t>Поз. 4 «Вниз» (</w:t>
                  </w:r>
                  <w:r w:rsidRPr="00DE35E2">
                    <w:rPr>
                      <w:i/>
                      <w:sz w:val="20"/>
                      <w:szCs w:val="20"/>
                    </w:rPr>
                    <w:t>опустить</w:t>
                  </w:r>
                  <w:r w:rsidRPr="00DE35E2">
                    <w:rPr>
                      <w:sz w:val="20"/>
                      <w:szCs w:val="20"/>
                    </w:rPr>
                    <w:t>)</w:t>
                  </w:r>
                </w:p>
              </w:tc>
            </w:tr>
            <w:tr w:rsidR="009779F3" w:rsidRPr="00DE35E2" w:rsidTr="009779F3">
              <w:trPr>
                <w:trHeight w:val="268"/>
                <w:jc w:val="center"/>
              </w:trPr>
              <w:tc>
                <w:tcPr>
                  <w:tcW w:w="3652" w:type="dxa"/>
                  <w:shd w:val="clear" w:color="auto" w:fill="auto"/>
                </w:tcPr>
                <w:p w:rsidR="009779F3" w:rsidRPr="00DE35E2" w:rsidRDefault="009779F3" w:rsidP="00DE35E2">
                  <w:pPr>
                    <w:rPr>
                      <w:sz w:val="20"/>
                      <w:szCs w:val="20"/>
                    </w:rPr>
                  </w:pPr>
                  <w:r w:rsidRPr="00DE35E2">
                    <w:rPr>
                      <w:sz w:val="20"/>
                      <w:szCs w:val="20"/>
                    </w:rPr>
                    <w:t>Поз. 5 «Надувной манжет»</w:t>
                  </w:r>
                </w:p>
              </w:tc>
            </w:tr>
            <w:tr w:rsidR="009779F3" w:rsidRPr="00DE35E2" w:rsidTr="009779F3">
              <w:trPr>
                <w:jc w:val="center"/>
              </w:trPr>
              <w:tc>
                <w:tcPr>
                  <w:tcW w:w="3652" w:type="dxa"/>
                  <w:shd w:val="clear" w:color="auto" w:fill="auto"/>
                </w:tcPr>
                <w:p w:rsidR="009779F3" w:rsidRPr="00DE35E2" w:rsidRDefault="009779F3" w:rsidP="00DE35E2">
                  <w:pPr>
                    <w:rPr>
                      <w:sz w:val="20"/>
                      <w:szCs w:val="20"/>
                    </w:rPr>
                  </w:pPr>
                  <w:r w:rsidRPr="00DE35E2">
                    <w:rPr>
                      <w:sz w:val="20"/>
                      <w:szCs w:val="20"/>
                    </w:rPr>
                    <w:t>Поз. 6 «Готов к взвешиванию»</w:t>
                  </w:r>
                </w:p>
              </w:tc>
            </w:tr>
            <w:tr w:rsidR="009779F3" w:rsidRPr="00DE35E2" w:rsidTr="009779F3">
              <w:trPr>
                <w:trHeight w:val="60"/>
                <w:jc w:val="center"/>
              </w:trPr>
              <w:tc>
                <w:tcPr>
                  <w:tcW w:w="3652" w:type="dxa"/>
                  <w:shd w:val="clear" w:color="auto" w:fill="auto"/>
                </w:tcPr>
                <w:p w:rsidR="009779F3" w:rsidRPr="00DE35E2" w:rsidRDefault="009779F3" w:rsidP="00DE35E2">
                  <w:pPr>
                    <w:rPr>
                      <w:sz w:val="20"/>
                      <w:szCs w:val="20"/>
                    </w:rPr>
                  </w:pPr>
                  <w:r w:rsidRPr="00DE35E2">
                    <w:rPr>
                      <w:sz w:val="20"/>
                      <w:szCs w:val="20"/>
                    </w:rPr>
                    <w:t>Поз. 7 «Взвешивание окончено»</w:t>
                  </w:r>
                </w:p>
              </w:tc>
            </w:tr>
            <w:tr w:rsidR="009779F3" w:rsidRPr="00DE35E2" w:rsidTr="009779F3">
              <w:trPr>
                <w:trHeight w:val="295"/>
                <w:jc w:val="center"/>
              </w:trPr>
              <w:tc>
                <w:tcPr>
                  <w:tcW w:w="3652" w:type="dxa"/>
                  <w:shd w:val="clear" w:color="auto" w:fill="auto"/>
                </w:tcPr>
                <w:p w:rsidR="009779F3" w:rsidRPr="00DE35E2" w:rsidRDefault="009779F3" w:rsidP="00DE35E2">
                  <w:pPr>
                    <w:rPr>
                      <w:sz w:val="20"/>
                      <w:szCs w:val="20"/>
                    </w:rPr>
                  </w:pPr>
                  <w:r w:rsidRPr="00DE35E2">
                    <w:rPr>
                      <w:sz w:val="20"/>
                      <w:szCs w:val="20"/>
                    </w:rPr>
                    <w:t>Поз. 8 «Старт весов»</w:t>
                  </w:r>
                </w:p>
              </w:tc>
            </w:tr>
          </w:tbl>
          <w:p w:rsidR="009779F3" w:rsidRPr="00DE35E2" w:rsidRDefault="009779F3" w:rsidP="00DE35E2">
            <w:pPr>
              <w:pStyle w:val="af2"/>
              <w:keepNext/>
              <w:spacing w:before="0" w:after="0"/>
              <w:jc w:val="both"/>
              <w:rPr>
                <w:rFonts w:cs="Times New Roman"/>
                <w:sz w:val="20"/>
                <w:szCs w:val="20"/>
                <w:lang w:val="ru-RU"/>
              </w:rPr>
            </w:pPr>
          </w:p>
          <w:p w:rsidR="009779F3" w:rsidRPr="00DE35E2" w:rsidRDefault="009779F3" w:rsidP="00DE35E2">
            <w:pPr>
              <w:pStyle w:val="a8"/>
              <w:jc w:val="both"/>
              <w:rPr>
                <w:b/>
                <w:lang w:val="ru-RU"/>
              </w:rPr>
            </w:pPr>
            <w:r w:rsidRPr="00DE35E2">
              <w:rPr>
                <w:b/>
                <w:lang w:val="ru-RU"/>
              </w:rPr>
              <w:t>Инструкция для водителей по выгрузке ПВХ насыпью</w:t>
            </w:r>
          </w:p>
          <w:p w:rsidR="009779F3" w:rsidRPr="00DE35E2" w:rsidRDefault="009779F3" w:rsidP="00DE35E2">
            <w:pPr>
              <w:tabs>
                <w:tab w:val="left" w:pos="0"/>
              </w:tabs>
              <w:contextualSpacing/>
              <w:jc w:val="both"/>
              <w:rPr>
                <w:sz w:val="20"/>
                <w:szCs w:val="20"/>
              </w:rPr>
            </w:pPr>
          </w:p>
          <w:p w:rsidR="009779F3" w:rsidRPr="00DE35E2" w:rsidRDefault="009779F3" w:rsidP="00DE35E2">
            <w:pPr>
              <w:pStyle w:val="a7"/>
              <w:numPr>
                <w:ilvl w:val="0"/>
                <w:numId w:val="29"/>
              </w:numPr>
              <w:tabs>
                <w:tab w:val="left" w:pos="0"/>
                <w:tab w:val="left" w:pos="567"/>
              </w:tabs>
              <w:spacing w:after="0" w:line="240" w:lineRule="auto"/>
              <w:ind w:left="0" w:firstLine="0"/>
              <w:jc w:val="both"/>
              <w:rPr>
                <w:rFonts w:ascii="Times New Roman" w:hAnsi="Times New Roman"/>
                <w:b/>
                <w:sz w:val="20"/>
                <w:szCs w:val="20"/>
              </w:rPr>
            </w:pPr>
            <w:r w:rsidRPr="00DE35E2">
              <w:rPr>
                <w:rFonts w:ascii="Times New Roman" w:hAnsi="Times New Roman"/>
                <w:b/>
                <w:sz w:val="20"/>
                <w:szCs w:val="20"/>
              </w:rPr>
              <w:t>Процесс приемки материала и его выгрузка</w:t>
            </w:r>
          </w:p>
          <w:p w:rsidR="009779F3" w:rsidRPr="00DE35E2" w:rsidRDefault="009779F3" w:rsidP="00DE35E2">
            <w:pPr>
              <w:pStyle w:val="a7"/>
              <w:tabs>
                <w:tab w:val="left" w:pos="564"/>
              </w:tabs>
              <w:spacing w:after="0" w:line="240" w:lineRule="auto"/>
              <w:ind w:left="0"/>
              <w:jc w:val="both"/>
              <w:rPr>
                <w:rFonts w:ascii="Times New Roman" w:hAnsi="Times New Roman"/>
                <w:b/>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По прибытию ТС в место выгрузки водитель предоставляет грузополучателю полный комплект сопроводительных документов на доставленный им груз:</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ТН (6 шт</w:t>
            </w:r>
            <w:r w:rsidRPr="00DE35E2">
              <w:rPr>
                <w:sz w:val="20"/>
                <w:szCs w:val="20"/>
                <w:lang w:val="en-US"/>
              </w:rPr>
              <w:t>);</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торг-12 (2</w:t>
            </w:r>
            <w:r w:rsidRPr="00DE35E2">
              <w:rPr>
                <w:sz w:val="20"/>
                <w:szCs w:val="20"/>
                <w:lang w:val="en-US"/>
              </w:rPr>
              <w:t xml:space="preserve"> </w:t>
            </w:r>
            <w:r w:rsidRPr="00DE35E2">
              <w:rPr>
                <w:sz w:val="20"/>
                <w:szCs w:val="20"/>
              </w:rPr>
              <w:t>шт)</w:t>
            </w:r>
            <w:r w:rsidRPr="00DE35E2">
              <w:rPr>
                <w:sz w:val="20"/>
                <w:szCs w:val="20"/>
                <w:lang w:val="en-US"/>
              </w:rPr>
              <w:t>;</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счет-фактура (1</w:t>
            </w:r>
            <w:r w:rsidRPr="00DE35E2">
              <w:rPr>
                <w:sz w:val="20"/>
                <w:szCs w:val="20"/>
                <w:lang w:val="en-US"/>
              </w:rPr>
              <w:t xml:space="preserve"> </w:t>
            </w:r>
            <w:r w:rsidRPr="00DE35E2">
              <w:rPr>
                <w:sz w:val="20"/>
                <w:szCs w:val="20"/>
              </w:rPr>
              <w:t>шт)</w:t>
            </w:r>
            <w:r w:rsidRPr="00DE35E2">
              <w:rPr>
                <w:sz w:val="20"/>
                <w:szCs w:val="20"/>
                <w:lang w:val="en-US"/>
              </w:rPr>
              <w:t>;</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паспорт качества (1 шт)</w:t>
            </w:r>
            <w:r w:rsidRPr="00DE35E2">
              <w:rPr>
                <w:sz w:val="20"/>
                <w:szCs w:val="20"/>
                <w:lang w:val="en-US"/>
              </w:rPr>
              <w:t>;</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копия акта взвешивания массы ТС (1 шт);</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оригинал акта взвешивания осевой нагрузки ТС (1 шт);</w:t>
            </w:r>
          </w:p>
          <w:p w:rsidR="009779F3" w:rsidRPr="00DE35E2" w:rsidRDefault="009779F3" w:rsidP="00DE35E2">
            <w:pPr>
              <w:tabs>
                <w:tab w:val="left" w:pos="851"/>
              </w:tabs>
              <w:jc w:val="both"/>
              <w:rPr>
                <w:sz w:val="20"/>
                <w:szCs w:val="20"/>
              </w:rPr>
            </w:pP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оригинал акта осмотра ТС (1 шт);</w:t>
            </w:r>
          </w:p>
          <w:p w:rsidR="009779F3" w:rsidRPr="00DE35E2" w:rsidRDefault="009779F3" w:rsidP="00DE35E2">
            <w:pPr>
              <w:numPr>
                <w:ilvl w:val="2"/>
                <w:numId w:val="29"/>
              </w:numPr>
              <w:tabs>
                <w:tab w:val="left" w:pos="851"/>
              </w:tabs>
              <w:ind w:left="0" w:firstLine="0"/>
              <w:jc w:val="both"/>
              <w:rPr>
                <w:sz w:val="20"/>
                <w:szCs w:val="20"/>
              </w:rPr>
            </w:pPr>
            <w:r w:rsidRPr="00DE35E2">
              <w:rPr>
                <w:sz w:val="20"/>
                <w:szCs w:val="20"/>
              </w:rPr>
              <w:t>оригинал акта/сертификата мойки (при наличии) (1 шт).</w:t>
            </w: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Грузополучатель сверяет всю необходимую ему информацию, в т.ч. номер прибывшего ТС (тягач и п/прицеп) и номера, установленных Клиентом пломб.</w:t>
            </w:r>
          </w:p>
          <w:p w:rsidR="009779F3" w:rsidRDefault="009779F3" w:rsidP="00DE35E2">
            <w:pPr>
              <w:pStyle w:val="a7"/>
              <w:tabs>
                <w:tab w:val="left" w:pos="564"/>
              </w:tabs>
              <w:spacing w:after="0" w:line="240" w:lineRule="auto"/>
              <w:ind w:left="0"/>
              <w:jc w:val="both"/>
              <w:rPr>
                <w:rFonts w:ascii="Times New Roman" w:hAnsi="Times New Roman"/>
                <w:sz w:val="20"/>
                <w:szCs w:val="20"/>
              </w:rPr>
            </w:pPr>
          </w:p>
          <w:p w:rsidR="005C1CF2" w:rsidRPr="00DE35E2" w:rsidRDefault="005C1CF2"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По требованию грузополучателя может быть проведено контрольное взвешивание ТС на определение общей его массы. Водитель в обязательном порядке должен поставить ТС на автомобильные платформенные весы и совместно с представителями грузополучателя снять показания с табло весов. Данная мера необходима для определения веса нетто доставленного груза путем взвешивания общей и порожней массы ТС на платформенных автомобильных весах.</w:t>
            </w: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В присутствии представителя грузополучателя производится снятие пломб с ТС с последующим отбором проб ПВХ для последующего проведения анализа на соответствие. Отбор проб отбирается из загрузочного люка и разгрузочного трубопровода.</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После анализа ПВХ водитель получает информацию о месте выгрузки на территории грузополучателя и информацию по конкретной приемочной магистрали в которую должна осуществляться выгрузка.</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Перед подачей ТС к разгрузочному месту водитель должен ознакомиться с местом разгрузки, убедиться в безопасности и удобстве подъезда, достаточности освещенности для безопасного маневрирования, обратить внимание на качество дорожного полотна и его состояние (отсутствие ям, выбоин, штырей, арматуры, снега, льда и др.).</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Установить ТС для выгрузки согласно разметке или указаниям грузополучателя на твердой ровной горизонтальной площадке, обеспечив свободный проезд другому транспорту. Также при выборе места </w:t>
            </w:r>
            <w:r w:rsidRPr="00DE35E2">
              <w:rPr>
                <w:rFonts w:ascii="Times New Roman" w:hAnsi="Times New Roman"/>
                <w:sz w:val="20"/>
                <w:szCs w:val="20"/>
              </w:rPr>
              <w:lastRenderedPageBreak/>
              <w:t>водитель должен учитывать правило: чем длиннее трубопровод – тем тяжелее и дольше выгрузка и наоборот. ТС должно быть выставлено к приемной магистрали таким образом, чтобы соединяющий шланг автоцистерны и магистраль должен быть как можно меньшей длины.</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При выборе наилучшего места выгрузки водитель должен включить стояночный тормоз с целью блокировки ходовой части, выставить противооткатные упоры. Спустить воздух из системы подрессоривания до принятия цистерны горизонтального положения и зафиксировать ТС, опустить задние опоры аутригеров.</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Надеть шланг, соединяющий компрессор с воздухопроводом цистерны, а также гибкий рукав, соединяющий разгрузочный трубопровод цистерны с приемочной магистралью грузополучателя.</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Закрыть кран сброса давления в емкости и кран подачи дополнительного воздуха в трубопровод выгрузки. Открыть кран подачи воздуха в емкость.</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Произвести заземление ТС.</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На включенном двигателе включить компрессор и привод насоса гидроцилиндра.</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Довести давление в автоцистерне до 1,2 бара и открыть кран подачи дополнительного воздуха для проверки отсутствия заторов в системе выгрузки грузополучателя.</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Если давление в системе упало до 0,5 Бара – необходимо снова закрыть кран подачи дополнительного воздуха и снова довести давление в емкости до 1,2 Бара.</w:t>
            </w: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В случае если давление в системе при открытии крана подачи дополнительного воздуха сохранилось и продолжает расти – это означает, что в системе грузополучателя образовалась пробка. Необходимо продолжить продувку до момента устранения затора и падения давления в системе до 0,5 Бара. </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r w:rsidRPr="00DE35E2">
              <w:rPr>
                <w:rFonts w:ascii="Times New Roman" w:hAnsi="Times New Roman"/>
                <w:sz w:val="20"/>
                <w:szCs w:val="20"/>
              </w:rPr>
              <w:t>В случае, если давление поднялось до 2 Бара, а ситуация не изменилась – выключить компрессор и оповестить грузополучателя о сложности в выгрузке.</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Убедившись в отсутствии затора в системе выгрузки грузополучателя и наличии рабочего давления в автоцистерне в 1,2 Бара, необходимо поднять автоцистерну на высоту 1/3 от рабочей длины гидроштока, и последовательно открыть: кран выгрузки материала и кран подачи дополнительного воздуха.</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На протяжении всего времени выгрузки водитель должен находиться возле ТС и контролировать процесс выгрузки посредством контроля рабочего давления в системе и регулирования подачи материала и дополнительного воздуха в систему грузополучателя. Температура при скачивании не должна превышать 70 градусов Цельсия.</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lastRenderedPageBreak/>
              <w:t>В процессе выгрузки автоцистерну время от времени необходимо поднимать, чтобы разгрузочный люк цистерны всегда был заполнен выгружаемым материалом. Это позволит продолжать выгрузку без потери давления в системе. Уровень материала в автоцистерне определяется простукиванием прорезиненным молотком по конусу цистерны.</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Окончание процесса выгрузки можно определить по быстрому падению показания давления в манометре при полностью поднятой цистерне.</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Убедившись, что материал выгружен, необходимо опустить автоцистерну, отсоединить трос заземления, поднять опоры аутригеров, выключить компрессор и привод насоса гидроцилиндра.</w:t>
            </w:r>
          </w:p>
          <w:p w:rsidR="009779F3" w:rsidRPr="00DE35E2" w:rsidRDefault="009779F3" w:rsidP="00DE35E2">
            <w:pPr>
              <w:tabs>
                <w:tab w:val="left" w:pos="564"/>
              </w:tabs>
              <w:jc w:val="both"/>
              <w:rPr>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Открыть кран сброса давления в емкости и обязательно оставить его открытым до следующей разгрузки. Это необходимо для предотвращения разности внутреннего и наружного давления.</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Убедившись в отсутствии давления в системе, снять шланг, соединяющий компрессор с воздухопроводом цистерны, а также гибкий рукав, соединяющий трубопровод выгрузки из автоцистерны с приемочной магистралью грузополучателя. Шланги и рукава сложить в пеналы, установить на выходы трубопроводов соответствующие заглушки для предотвращения попадания пыли и грязи внутрь автоцистерны.</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По требованию грузополучателя может быть проведено повторное контрольное взвешивание ТС на определение порожней его массы для последующего расчета массы выгруженного материала. Водитель в обязательном порядке совместно с представителями грузополучателя должен присутствовать при снятии показаний с табло весов.</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При отсутствии претензий со стороны грузополучателя при сверке фактически принятого веса продукта и веса, заявленного в сопроводительных документах, грузополучателем делаются соответствующие отметки в транспортных накладных о принятии материала в полном объеме.</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В случае если вес не сошелся – составляется акт и делаются соответствующие отметки в транспортных накладных о весе фактически принятого материала.</w:t>
            </w:r>
          </w:p>
          <w:p w:rsidR="009779F3" w:rsidRPr="00DE35E2" w:rsidRDefault="009779F3" w:rsidP="00DE35E2">
            <w:pPr>
              <w:pStyle w:val="a7"/>
              <w:tabs>
                <w:tab w:val="left" w:pos="564"/>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56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Перед выездом ТС с территории грузополучателя ТС может быть опломбировано с внесением соответствующей информации о номерах пломб в п.7 транспортной накладной, который выдается водителю для последующего предоставления его на погрузке на РусВинил.</w:t>
            </w:r>
          </w:p>
          <w:p w:rsidR="009779F3" w:rsidRPr="00DE35E2" w:rsidRDefault="009779F3" w:rsidP="00DE35E2">
            <w:pPr>
              <w:tabs>
                <w:tab w:val="left" w:pos="0"/>
              </w:tabs>
              <w:ind w:firstLine="567"/>
              <w:jc w:val="both"/>
              <w:rPr>
                <w:sz w:val="20"/>
                <w:szCs w:val="20"/>
              </w:rPr>
            </w:pPr>
          </w:p>
          <w:p w:rsidR="00AD13A3" w:rsidRPr="00DE35E2" w:rsidRDefault="00AD13A3" w:rsidP="00DE35E2">
            <w:pPr>
              <w:pStyle w:val="a7"/>
              <w:numPr>
                <w:ilvl w:val="0"/>
                <w:numId w:val="29"/>
              </w:numPr>
              <w:tabs>
                <w:tab w:val="left" w:pos="0"/>
                <w:tab w:val="left" w:pos="567"/>
              </w:tabs>
              <w:spacing w:after="0" w:line="240" w:lineRule="auto"/>
              <w:ind w:left="0" w:firstLine="0"/>
              <w:jc w:val="both"/>
              <w:rPr>
                <w:rFonts w:ascii="Times New Roman" w:hAnsi="Times New Roman"/>
                <w:b/>
                <w:sz w:val="20"/>
                <w:szCs w:val="20"/>
              </w:rPr>
            </w:pPr>
            <w:r w:rsidRPr="00DE35E2">
              <w:rPr>
                <w:rFonts w:ascii="Times New Roman" w:hAnsi="Times New Roman"/>
                <w:b/>
                <w:sz w:val="20"/>
                <w:szCs w:val="20"/>
              </w:rPr>
              <w:t>Предписания по охране труда и обслуживанию емкости</w:t>
            </w:r>
          </w:p>
          <w:p w:rsidR="009779F3" w:rsidRPr="00DE35E2" w:rsidRDefault="009779F3" w:rsidP="00DE35E2">
            <w:pPr>
              <w:pStyle w:val="a7"/>
              <w:tabs>
                <w:tab w:val="left" w:pos="0"/>
                <w:tab w:val="left" w:pos="567"/>
              </w:tabs>
              <w:spacing w:after="0" w:line="240" w:lineRule="auto"/>
              <w:ind w:left="0"/>
              <w:jc w:val="both"/>
              <w:rPr>
                <w:rFonts w:ascii="Times New Roman" w:hAnsi="Times New Roman"/>
                <w:b/>
                <w:sz w:val="20"/>
                <w:szCs w:val="20"/>
              </w:rPr>
            </w:pPr>
          </w:p>
          <w:p w:rsidR="009779F3" w:rsidRPr="00DE35E2" w:rsidRDefault="009779F3" w:rsidP="00DE35E2">
            <w:pPr>
              <w:pStyle w:val="a7"/>
              <w:numPr>
                <w:ilvl w:val="1"/>
                <w:numId w:val="29"/>
              </w:numPr>
              <w:tabs>
                <w:tab w:val="left" w:pos="0"/>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Ни в коем случае не производить выравнивание задних опор аутригеров при поднятой цистерне.</w:t>
            </w:r>
          </w:p>
          <w:p w:rsidR="009779F3" w:rsidRPr="00DE35E2" w:rsidRDefault="009779F3" w:rsidP="00DE35E2">
            <w:pPr>
              <w:pStyle w:val="a7"/>
              <w:tabs>
                <w:tab w:val="left" w:pos="0"/>
                <w:tab w:val="left" w:pos="567"/>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0"/>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Запрещается поднимать цистерну, не создав в ней рабочее давление в 1 бар.</w:t>
            </w:r>
          </w:p>
          <w:p w:rsidR="009779F3" w:rsidRPr="00DE35E2" w:rsidRDefault="009779F3" w:rsidP="00DE35E2">
            <w:pPr>
              <w:pStyle w:val="a7"/>
              <w:tabs>
                <w:tab w:val="left" w:pos="0"/>
                <w:tab w:val="left" w:pos="567"/>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0"/>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Запрещается находиться или осуществлять какие – либо операции под поднятой емкостью.</w:t>
            </w:r>
          </w:p>
          <w:p w:rsidR="009779F3" w:rsidRPr="00DE35E2" w:rsidRDefault="009779F3" w:rsidP="00DE35E2">
            <w:pPr>
              <w:pStyle w:val="a7"/>
              <w:tabs>
                <w:tab w:val="left" w:pos="0"/>
                <w:tab w:val="left" w:pos="567"/>
              </w:tabs>
              <w:spacing w:after="0" w:line="240" w:lineRule="auto"/>
              <w:ind w:left="0"/>
              <w:jc w:val="both"/>
              <w:rPr>
                <w:rFonts w:ascii="Times New Roman" w:hAnsi="Times New Roman"/>
                <w:sz w:val="20"/>
                <w:szCs w:val="20"/>
              </w:rPr>
            </w:pPr>
          </w:p>
          <w:p w:rsidR="009779F3" w:rsidRPr="00DE35E2" w:rsidRDefault="009779F3" w:rsidP="00DE35E2">
            <w:pPr>
              <w:pStyle w:val="a7"/>
              <w:numPr>
                <w:ilvl w:val="1"/>
                <w:numId w:val="29"/>
              </w:numPr>
              <w:tabs>
                <w:tab w:val="left" w:pos="0"/>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Запрещается приступать к выгрузке с неисправными манометрами, термометрами и предохранительными клапанами.</w:t>
            </w:r>
          </w:p>
          <w:p w:rsidR="009779F3" w:rsidRPr="00DE35E2" w:rsidRDefault="009779F3" w:rsidP="00DE35E2">
            <w:pPr>
              <w:pStyle w:val="a7"/>
              <w:numPr>
                <w:ilvl w:val="1"/>
                <w:numId w:val="29"/>
              </w:numPr>
              <w:tabs>
                <w:tab w:val="left" w:pos="0"/>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На емкости, находящейся под давлением, запрещается: открывать люки загрузочных и разгрузочных горловин, затягивать, и ослаблять болты, и соединения гибких шлангов.</w:t>
            </w:r>
          </w:p>
          <w:p w:rsidR="009779F3" w:rsidRPr="00DE35E2" w:rsidRDefault="009779F3" w:rsidP="00DE35E2">
            <w:pPr>
              <w:pStyle w:val="a7"/>
              <w:numPr>
                <w:ilvl w:val="1"/>
                <w:numId w:val="29"/>
              </w:numPr>
              <w:tabs>
                <w:tab w:val="left" w:pos="0"/>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Запрещается транспортировка и хранение емкости с закрытым краном сброса давления, кроме тех случаев, когда осуществляется выгрузка.</w:t>
            </w:r>
          </w:p>
          <w:p w:rsidR="009779F3" w:rsidRPr="00DE35E2" w:rsidRDefault="009779F3" w:rsidP="00DE35E2">
            <w:pPr>
              <w:pStyle w:val="a7"/>
              <w:numPr>
                <w:ilvl w:val="1"/>
                <w:numId w:val="29"/>
              </w:numPr>
              <w:tabs>
                <w:tab w:val="left" w:pos="0"/>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Все узлы, требующие смазки, должны регулярно смазываться.</w:t>
            </w:r>
          </w:p>
          <w:p w:rsidR="009779F3" w:rsidRPr="00DE35E2" w:rsidRDefault="009779F3" w:rsidP="00DE35E2">
            <w:pPr>
              <w:pStyle w:val="a7"/>
              <w:numPr>
                <w:ilvl w:val="1"/>
                <w:numId w:val="29"/>
              </w:numPr>
              <w:tabs>
                <w:tab w:val="left" w:pos="0"/>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Необходимо регулярно проверять уровень гидравлической жидкости, производить очистку фильтров и их замену.</w:t>
            </w:r>
          </w:p>
          <w:p w:rsidR="009779F3" w:rsidRPr="00DE35E2" w:rsidRDefault="009779F3" w:rsidP="00DE35E2">
            <w:pPr>
              <w:pStyle w:val="a7"/>
              <w:numPr>
                <w:ilvl w:val="1"/>
                <w:numId w:val="29"/>
              </w:numPr>
              <w:tabs>
                <w:tab w:val="left" w:pos="0"/>
                <w:tab w:val="left" w:pos="567"/>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Необходимо регулярно проводить проверку исправности манометров, термометров предохранительных клапанов и обратных клапанов системы.</w:t>
            </w:r>
          </w:p>
          <w:p w:rsidR="00CD70D2" w:rsidRPr="00DE35E2" w:rsidRDefault="00CD70D2" w:rsidP="00DE35E2">
            <w:pPr>
              <w:tabs>
                <w:tab w:val="left" w:pos="0"/>
                <w:tab w:val="left" w:pos="567"/>
              </w:tabs>
              <w:jc w:val="both"/>
              <w:rPr>
                <w:sz w:val="20"/>
                <w:szCs w:val="20"/>
              </w:rPr>
            </w:pPr>
          </w:p>
        </w:tc>
        <w:tc>
          <w:tcPr>
            <w:tcW w:w="4961" w:type="dxa"/>
          </w:tcPr>
          <w:p w:rsidR="009779F3" w:rsidRPr="00DE35E2" w:rsidRDefault="009779F3" w:rsidP="00DE35E2">
            <w:pPr>
              <w:pStyle w:val="a8"/>
              <w:jc w:val="center"/>
              <w:rPr>
                <w:b/>
                <w:lang w:val="en-US" w:eastAsia="ru-RU"/>
              </w:rPr>
            </w:pPr>
            <w:r w:rsidRPr="00DE35E2">
              <w:rPr>
                <w:b/>
                <w:lang w:val="en-US"/>
              </w:rPr>
              <w:lastRenderedPageBreak/>
              <w:t>Bulk PVC Loading Procedure for the Driver</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b/>
                <w:lang w:val="en-US" w:eastAsia="ru-RU"/>
              </w:rPr>
            </w:pPr>
            <w:r w:rsidRPr="00DE35E2">
              <w:rPr>
                <w:b/>
                <w:lang w:val="en-US" w:eastAsia="ru-RU"/>
              </w:rPr>
              <w:t>1. General Requirements for Drivers</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1.1.</w:t>
            </w:r>
            <w:r w:rsidRPr="00DE35E2">
              <w:rPr>
                <w:lang w:val="en-US" w:eastAsia="ru-RU"/>
              </w:rPr>
              <w:t> </w:t>
            </w:r>
            <w:r w:rsidR="00AD13A3" w:rsidRPr="00DE35E2">
              <w:rPr>
                <w:lang w:val="en-US" w:eastAsia="ru-RU"/>
              </w:rPr>
              <w:t>Drivers shall comply with the requirements of the Russian Federation Charter of Motor Transport; Rules for Cargo Transportation by Motor Transport; health and safety rules; internal code of conduct and access control procedures on the territory of the Company and Consignee; fire safety rules; labour protection requirements while operating vehicle; road traffic rules; and other requirements established by the legislation of the Russian Federation.</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1.2.</w:t>
            </w:r>
            <w:r w:rsidRPr="00DE35E2">
              <w:rPr>
                <w:lang w:val="en-US" w:eastAsia="ru-RU"/>
              </w:rPr>
              <w:t> Drivers performing their duties shall have the necessary qualification to perform the required operations. In accordance with the current legislation, drivers shall undergo mandatory initial and periodic medical checkups. The qualification level shall be confirmed by a professional education and qualification certificate.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lang w:val="en-US" w:eastAsia="ru-RU"/>
              </w:rPr>
              <w:t>The following certificates are one of mandatory supporting documents on RusVinyl site:</w:t>
            </w:r>
          </w:p>
          <w:p w:rsidR="009779F3" w:rsidRPr="00DE35E2" w:rsidRDefault="009779F3" w:rsidP="00DE35E2">
            <w:pPr>
              <w:pStyle w:val="a8"/>
              <w:tabs>
                <w:tab w:val="left" w:pos="481"/>
              </w:tabs>
              <w:jc w:val="both"/>
              <w:rPr>
                <w:lang w:val="en-US" w:eastAsia="ru-RU"/>
              </w:rPr>
            </w:pPr>
          </w:p>
          <w:p w:rsidR="00C62AE1" w:rsidRPr="00DE35E2" w:rsidRDefault="00C62AE1" w:rsidP="00DE35E2">
            <w:pPr>
              <w:pStyle w:val="a8"/>
              <w:tabs>
                <w:tab w:val="left" w:pos="481"/>
              </w:tabs>
              <w:jc w:val="both"/>
              <w:rPr>
                <w:lang w:val="en-US" w:eastAsia="ru-RU"/>
              </w:rPr>
            </w:pPr>
          </w:p>
          <w:p w:rsidR="009779F3" w:rsidRPr="00DE35E2" w:rsidRDefault="009779F3" w:rsidP="00DE35E2">
            <w:pPr>
              <w:tabs>
                <w:tab w:val="num" w:pos="400"/>
              </w:tabs>
              <w:jc w:val="both"/>
              <w:rPr>
                <w:rFonts w:eastAsia="Times New Roman"/>
                <w:sz w:val="20"/>
                <w:szCs w:val="20"/>
                <w:lang w:val="en-US" w:eastAsia="ru-RU"/>
              </w:rPr>
            </w:pPr>
            <w:r w:rsidRPr="00DE35E2">
              <w:rPr>
                <w:rFonts w:eastAsia="Times New Roman"/>
                <w:sz w:val="20"/>
                <w:szCs w:val="20"/>
                <w:lang w:val="en-US" w:eastAsia="ru-RU"/>
              </w:rPr>
              <w:t>-</w:t>
            </w:r>
            <w:r w:rsidRPr="00DE35E2">
              <w:rPr>
                <w:rFonts w:eastAsia="Times New Roman"/>
                <w:sz w:val="20"/>
                <w:szCs w:val="20"/>
                <w:lang w:val="en-US" w:eastAsia="ru-RU"/>
              </w:rPr>
              <w:tab/>
            </w:r>
            <w:r w:rsidRPr="00DE35E2">
              <w:rPr>
                <w:sz w:val="20"/>
                <w:szCs w:val="20"/>
                <w:lang w:val="en-US" w:eastAsia="ru-RU"/>
              </w:rPr>
              <w:t xml:space="preserve">certificate </w:t>
            </w:r>
            <w:r w:rsidR="00C62AE1" w:rsidRPr="00DE35E2">
              <w:rPr>
                <w:sz w:val="20"/>
                <w:szCs w:val="20"/>
                <w:lang w:val="en-US" w:eastAsia="ru-RU"/>
              </w:rPr>
              <w:t xml:space="preserve">authorizing to </w:t>
            </w:r>
            <w:r w:rsidRPr="00DE35E2">
              <w:rPr>
                <w:sz w:val="20"/>
                <w:szCs w:val="20"/>
                <w:lang w:val="en-US" w:eastAsia="ru-RU"/>
              </w:rPr>
              <w:t xml:space="preserve">work at height </w:t>
            </w:r>
            <w:r w:rsidRPr="00DE35E2">
              <w:rPr>
                <w:rFonts w:eastAsia="Times New Roman"/>
                <w:sz w:val="20"/>
                <w:szCs w:val="20"/>
                <w:lang w:val="en-US" w:eastAsia="ru-RU"/>
              </w:rPr>
              <w:t xml:space="preserve">without </w:t>
            </w:r>
            <w:r w:rsidR="00C62AE1" w:rsidRPr="00DE35E2">
              <w:rPr>
                <w:sz w:val="20"/>
                <w:szCs w:val="20"/>
                <w:lang w:val="en-US"/>
              </w:rPr>
              <w:t xml:space="preserve">standard </w:t>
            </w:r>
            <w:r w:rsidRPr="00DE35E2">
              <w:rPr>
                <w:rFonts w:eastAsia="Times New Roman"/>
                <w:sz w:val="20"/>
                <w:szCs w:val="20"/>
                <w:lang w:val="en-US" w:eastAsia="ru-RU"/>
              </w:rPr>
              <w:t>scaffolding using rope access systems (</w:t>
            </w:r>
            <w:r w:rsidR="00C62AE1" w:rsidRPr="00DE35E2">
              <w:rPr>
                <w:sz w:val="20"/>
                <w:szCs w:val="20"/>
                <w:lang w:val="en-US"/>
              </w:rPr>
              <w:t>safety group II for the work at height</w:t>
            </w:r>
            <w:r w:rsidRPr="00DE35E2">
              <w:rPr>
                <w:rFonts w:eastAsia="Times New Roman"/>
                <w:sz w:val="20"/>
                <w:szCs w:val="20"/>
                <w:lang w:val="en-US" w:eastAsia="ru-RU"/>
              </w:rPr>
              <w:t>);</w:t>
            </w:r>
          </w:p>
          <w:p w:rsidR="00C62AE1" w:rsidRPr="00DE35E2" w:rsidRDefault="00C62AE1" w:rsidP="00DE35E2">
            <w:pPr>
              <w:tabs>
                <w:tab w:val="num" w:pos="400"/>
              </w:tabs>
              <w:jc w:val="both"/>
              <w:rPr>
                <w:rFonts w:eastAsia="Times New Roman"/>
                <w:sz w:val="20"/>
                <w:szCs w:val="20"/>
                <w:lang w:val="en-US" w:eastAsia="ru-RU"/>
              </w:rPr>
            </w:pPr>
          </w:p>
          <w:p w:rsidR="00C62AE1" w:rsidRPr="00DE35E2" w:rsidRDefault="00C62AE1" w:rsidP="00DE35E2">
            <w:pPr>
              <w:pStyle w:val="a8"/>
              <w:tabs>
                <w:tab w:val="left" w:pos="389"/>
              </w:tabs>
              <w:jc w:val="both"/>
              <w:rPr>
                <w:lang w:val="en-US" w:eastAsia="ru-RU"/>
              </w:rPr>
            </w:pPr>
          </w:p>
          <w:p w:rsidR="009779F3" w:rsidRPr="00DE35E2" w:rsidRDefault="009779F3" w:rsidP="00DE35E2">
            <w:pPr>
              <w:pStyle w:val="a8"/>
              <w:tabs>
                <w:tab w:val="left" w:pos="389"/>
              </w:tabs>
              <w:jc w:val="both"/>
              <w:rPr>
                <w:lang w:val="en-US" w:eastAsia="ru-RU"/>
              </w:rPr>
            </w:pPr>
            <w:r w:rsidRPr="00DE35E2">
              <w:rPr>
                <w:lang w:val="en-US" w:eastAsia="ru-RU"/>
              </w:rPr>
              <w:t>-</w:t>
            </w:r>
            <w:r w:rsidRPr="00DE35E2">
              <w:rPr>
                <w:lang w:val="en-US" w:eastAsia="ru-RU"/>
              </w:rPr>
              <w:tab/>
            </w:r>
            <w:r w:rsidR="00C62AE1" w:rsidRPr="00DE35E2">
              <w:rPr>
                <w:lang w:val="en-US"/>
              </w:rPr>
              <w:t>electric safety certificate (electrical safety group I).</w:t>
            </w:r>
          </w:p>
          <w:p w:rsidR="009779F3" w:rsidRDefault="009779F3" w:rsidP="00DE35E2">
            <w:pPr>
              <w:pStyle w:val="a8"/>
              <w:tabs>
                <w:tab w:val="left" w:pos="481"/>
              </w:tabs>
              <w:jc w:val="both"/>
              <w:rPr>
                <w:lang w:val="en-US" w:eastAsia="ru-RU"/>
              </w:rPr>
            </w:pPr>
          </w:p>
          <w:p w:rsidR="005C1CF2" w:rsidRPr="00DE35E2" w:rsidRDefault="005C1CF2"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1.3.</w:t>
            </w:r>
            <w:r w:rsidRPr="00DE35E2">
              <w:rPr>
                <w:lang w:val="en-US" w:eastAsia="ru-RU"/>
              </w:rPr>
              <w:t> Drivers shall comply with this procedure.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tabs>
                <w:tab w:val="left" w:pos="601"/>
              </w:tabs>
              <w:jc w:val="both"/>
              <w:rPr>
                <w:b/>
                <w:sz w:val="20"/>
                <w:szCs w:val="20"/>
                <w:lang w:val="en-US"/>
              </w:rPr>
            </w:pPr>
            <w:r w:rsidRPr="00DE35E2">
              <w:rPr>
                <w:b/>
                <w:sz w:val="20"/>
                <w:szCs w:val="20"/>
                <w:lang w:val="en-US"/>
              </w:rPr>
              <w:t>1.4. While on the Client’s territory, drivers shall not:</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1.4.1.</w:t>
            </w:r>
            <w:r w:rsidRPr="00DE35E2">
              <w:rPr>
                <w:sz w:val="20"/>
                <w:szCs w:val="20"/>
                <w:lang w:val="en-US"/>
              </w:rPr>
              <w:t> Bring firearms and explosives to the Company’s territory.</w:t>
            </w:r>
          </w:p>
          <w:p w:rsidR="009779F3" w:rsidRPr="00DE35E2" w:rsidRDefault="009779F3" w:rsidP="00DE35E2">
            <w:pPr>
              <w:tabs>
                <w:tab w:val="left" w:pos="601"/>
              </w:tabs>
              <w:jc w:val="both"/>
              <w:rPr>
                <w:sz w:val="20"/>
                <w:szCs w:val="20"/>
                <w:lang w:val="en-US"/>
              </w:rPr>
            </w:pPr>
          </w:p>
          <w:p w:rsidR="00AD13A3" w:rsidRPr="00DE35E2" w:rsidRDefault="00AD13A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1.4.2.</w:t>
            </w:r>
            <w:r w:rsidRPr="00DE35E2">
              <w:rPr>
                <w:sz w:val="20"/>
                <w:szCs w:val="20"/>
                <w:lang w:val="en-US"/>
              </w:rPr>
              <w:t> Bring unauthorized persons (children, relatives, etc.) to the Company’s territory.</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1.4.3.</w:t>
            </w:r>
            <w:r w:rsidRPr="00DE35E2">
              <w:rPr>
                <w:sz w:val="20"/>
                <w:szCs w:val="20"/>
                <w:lang w:val="en-US"/>
              </w:rPr>
              <w:t> Make open fire for any purpose whatsoever, including cooking.</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1.4.4.</w:t>
            </w:r>
            <w:r w:rsidRPr="00DE35E2">
              <w:rPr>
                <w:sz w:val="20"/>
                <w:szCs w:val="20"/>
                <w:lang w:val="en-US"/>
              </w:rPr>
              <w:t> Smoke on the Client’s territory, even inside the driver’s cabin.</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1.4.5.</w:t>
            </w:r>
            <w:r w:rsidRPr="00DE35E2">
              <w:rPr>
                <w:sz w:val="20"/>
                <w:szCs w:val="20"/>
                <w:lang w:val="en-US"/>
              </w:rPr>
              <w:t> Sit in the driver’s cabin during loading/unloading.</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1.4.6.</w:t>
            </w:r>
            <w:r w:rsidRPr="00DE35E2">
              <w:rPr>
                <w:sz w:val="20"/>
                <w:szCs w:val="20"/>
                <w:lang w:val="en-US"/>
              </w:rPr>
              <w:t> Leave the Client’s territory in the tractor unit without the trailer.</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1.4.7.</w:t>
            </w:r>
            <w:r w:rsidRPr="00DE35E2">
              <w:rPr>
                <w:sz w:val="20"/>
                <w:szCs w:val="20"/>
                <w:lang w:val="en-US"/>
              </w:rPr>
              <w:t> Leave the Client’s territory without the vehicle.</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lastRenderedPageBreak/>
              <w:t>1.4.8.</w:t>
            </w:r>
            <w:r w:rsidRPr="00DE35E2">
              <w:rPr>
                <w:sz w:val="20"/>
                <w:szCs w:val="20"/>
                <w:lang w:val="en-US"/>
              </w:rPr>
              <w:t> Be drunk on the Client’s territory. Bring or consume alcoholic beverages, illegal drugs and psychotropic substances. If there is any reason to suspect intoxication, the driver may be required to take a test by an alcohol screening device.</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p>
          <w:p w:rsidR="00AD13A3" w:rsidRPr="00DE35E2" w:rsidRDefault="00AD13A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1.4.9.</w:t>
            </w:r>
            <w:r w:rsidRPr="00DE35E2">
              <w:rPr>
                <w:sz w:val="20"/>
                <w:szCs w:val="20"/>
                <w:lang w:val="en-US"/>
              </w:rPr>
              <w:t> Enter production premises.</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1.4.10.</w:t>
            </w:r>
            <w:r w:rsidRPr="00DE35E2">
              <w:rPr>
                <w:sz w:val="20"/>
                <w:szCs w:val="20"/>
                <w:lang w:val="en-US"/>
              </w:rPr>
              <w:t> Wear shorts, open toe shoes, slippers, or short sleeves on the Company’s territory.</w:t>
            </w: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1.4.11.</w:t>
            </w:r>
            <w:r w:rsidRPr="00DE35E2">
              <w:rPr>
                <w:sz w:val="20"/>
                <w:szCs w:val="20"/>
                <w:lang w:val="en-US"/>
              </w:rPr>
              <w:t> Perform repair, fueling, washing and/or any other maintenance operations on any vehicle, including their own.</w:t>
            </w:r>
          </w:p>
          <w:p w:rsidR="009779F3" w:rsidRDefault="009779F3" w:rsidP="00DE35E2">
            <w:pPr>
              <w:tabs>
                <w:tab w:val="left" w:pos="601"/>
              </w:tabs>
              <w:jc w:val="both"/>
              <w:rPr>
                <w:sz w:val="20"/>
                <w:szCs w:val="20"/>
                <w:lang w:val="en-US"/>
              </w:rPr>
            </w:pPr>
          </w:p>
          <w:p w:rsidR="005C1CF2" w:rsidRPr="00DE35E2" w:rsidRDefault="005C1CF2" w:rsidP="00DE35E2">
            <w:pPr>
              <w:tabs>
                <w:tab w:val="left" w:pos="601"/>
              </w:tabs>
              <w:jc w:val="both"/>
              <w:rPr>
                <w:sz w:val="20"/>
                <w:szCs w:val="20"/>
                <w:lang w:val="en-US"/>
              </w:rPr>
            </w:pPr>
          </w:p>
          <w:p w:rsidR="009779F3" w:rsidRPr="00DE35E2" w:rsidRDefault="009779F3" w:rsidP="00DE35E2">
            <w:pPr>
              <w:tabs>
                <w:tab w:val="left" w:pos="601"/>
              </w:tabs>
              <w:jc w:val="both"/>
              <w:rPr>
                <w:sz w:val="20"/>
                <w:szCs w:val="20"/>
                <w:lang w:val="en-US"/>
              </w:rPr>
            </w:pPr>
            <w:r w:rsidRPr="00DE35E2">
              <w:rPr>
                <w:b/>
                <w:sz w:val="20"/>
                <w:szCs w:val="20"/>
                <w:lang w:val="en-US"/>
              </w:rPr>
              <w:t>1.4.12.</w:t>
            </w:r>
            <w:r w:rsidRPr="00DE35E2">
              <w:rPr>
                <w:sz w:val="20"/>
                <w:szCs w:val="20"/>
                <w:lang w:val="en-US"/>
              </w:rPr>
              <w:t> Relieve themselves outside of specially designated places.</w:t>
            </w:r>
          </w:p>
          <w:p w:rsidR="009779F3" w:rsidRPr="00DE35E2" w:rsidRDefault="009779F3" w:rsidP="00DE35E2">
            <w:pPr>
              <w:tabs>
                <w:tab w:val="left" w:pos="601"/>
              </w:tabs>
              <w:jc w:val="both"/>
              <w:rPr>
                <w:sz w:val="20"/>
                <w:szCs w:val="20"/>
                <w:lang w:val="en-US"/>
              </w:rPr>
            </w:pPr>
          </w:p>
          <w:p w:rsidR="009779F3" w:rsidRPr="00DE35E2" w:rsidRDefault="009779F3" w:rsidP="00DE35E2">
            <w:pPr>
              <w:pStyle w:val="a8"/>
              <w:tabs>
                <w:tab w:val="left" w:pos="481"/>
              </w:tabs>
              <w:jc w:val="both"/>
              <w:rPr>
                <w:lang w:val="en-US" w:eastAsia="ru-RU"/>
              </w:rPr>
            </w:pPr>
            <w:r w:rsidRPr="00DE35E2">
              <w:rPr>
                <w:b/>
                <w:lang w:val="en-US"/>
              </w:rPr>
              <w:t>1.4.13.</w:t>
            </w:r>
            <w:r w:rsidRPr="00DE35E2">
              <w:rPr>
                <w:lang w:val="en-US"/>
              </w:rPr>
              <w:t> Carry Client’s products or property outside the Client’s territory without duly issued permits.</w:t>
            </w:r>
          </w:p>
          <w:p w:rsidR="009779F3" w:rsidRDefault="009779F3" w:rsidP="00DE35E2">
            <w:pPr>
              <w:pStyle w:val="a8"/>
              <w:tabs>
                <w:tab w:val="left" w:pos="481"/>
              </w:tabs>
              <w:jc w:val="both"/>
              <w:rPr>
                <w:lang w:val="en-US" w:eastAsia="ru-RU"/>
              </w:rPr>
            </w:pPr>
          </w:p>
          <w:p w:rsidR="005C1CF2" w:rsidRPr="00DE35E2" w:rsidRDefault="005C1CF2" w:rsidP="00DE35E2">
            <w:pPr>
              <w:pStyle w:val="a8"/>
              <w:tabs>
                <w:tab w:val="left" w:pos="481"/>
              </w:tabs>
              <w:jc w:val="both"/>
              <w:rPr>
                <w:lang w:val="en-US" w:eastAsia="ru-RU"/>
              </w:rPr>
            </w:pPr>
          </w:p>
          <w:p w:rsidR="009779F3" w:rsidRPr="00DE35E2" w:rsidRDefault="009779F3" w:rsidP="00DE35E2">
            <w:pPr>
              <w:pStyle w:val="a8"/>
              <w:tabs>
                <w:tab w:val="left" w:pos="481"/>
              </w:tabs>
              <w:jc w:val="both"/>
              <w:rPr>
                <w:b/>
                <w:lang w:val="en-US" w:eastAsia="ru-RU"/>
              </w:rPr>
            </w:pPr>
            <w:r w:rsidRPr="00DE35E2">
              <w:rPr>
                <w:b/>
                <w:lang w:val="en-US" w:eastAsia="ru-RU"/>
              </w:rPr>
              <w:t>2. General Requirements for Vehicle Technical Condition and Cleanliness</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2.1.</w:t>
            </w:r>
            <w:r w:rsidRPr="00DE35E2">
              <w:rPr>
                <w:lang w:val="en-US" w:eastAsia="ru-RU"/>
              </w:rPr>
              <w:t> Vehicles shall be in working condition, clean, provided with all permits and licenses and compliant with the obligatory requirements established by the legislation of the Russian Federation.</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2.2.</w:t>
            </w:r>
            <w:r w:rsidRPr="00DE35E2">
              <w:rPr>
                <w:lang w:val="en-US" w:eastAsia="ru-RU"/>
              </w:rPr>
              <w:t> Vehicles are allowed to proceed to loading if they meet the following requirements:</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2.2.1.</w:t>
            </w:r>
            <w:r w:rsidRPr="00DE35E2">
              <w:rPr>
                <w:lang w:val="en-US" w:eastAsia="ru-RU"/>
              </w:rPr>
              <w:t> The tank truck shall be clean and dry inside. There shall be no moisture, dirt, dust or foreign objects (cargo residues, packaging fragments, wood boards, ropes, etc.).</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2.2.2.</w:t>
            </w:r>
            <w:r w:rsidRPr="00DE35E2">
              <w:rPr>
                <w:lang w:val="en-US" w:eastAsia="ru-RU"/>
              </w:rPr>
              <w:t> There shall be no visible structural defects, broken or cracked elements. All standards vehicle units and components shall be in good working order and in place.</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2.2.3. </w:t>
            </w:r>
            <w:r w:rsidRPr="00DE35E2">
              <w:rPr>
                <w:lang w:val="en-US" w:eastAsia="ru-RU"/>
              </w:rPr>
              <w:t>There shall be no drips of any process fluids.</w:t>
            </w:r>
          </w:p>
          <w:p w:rsidR="009779F3" w:rsidRDefault="009779F3" w:rsidP="00DE35E2">
            <w:pPr>
              <w:pStyle w:val="a8"/>
              <w:tabs>
                <w:tab w:val="left" w:pos="460"/>
              </w:tabs>
              <w:jc w:val="both"/>
              <w:rPr>
                <w:lang w:val="en-US" w:eastAsia="ru-RU"/>
              </w:rPr>
            </w:pPr>
          </w:p>
          <w:p w:rsidR="005C1CF2" w:rsidRPr="00DE35E2" w:rsidRDefault="005C1CF2"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2.2.4. </w:t>
            </w:r>
            <w:r w:rsidRPr="00DE35E2">
              <w:rPr>
                <w:lang w:val="en-US" w:eastAsia="ru-RU"/>
              </w:rPr>
              <w:t>All joint welds shall be ground and painted.</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2.2.5. </w:t>
            </w:r>
            <w:r w:rsidRPr="00DE35E2">
              <w:rPr>
                <w:lang w:val="en-US" w:eastAsia="ru-RU"/>
              </w:rPr>
              <w:t>The paint coating shall be bright, of high-quality, homogeneous, glossy, light-colored, without visible cracks, scratches, dents, chips or rust spots.</w:t>
            </w:r>
          </w:p>
          <w:p w:rsidR="009779F3" w:rsidRDefault="009779F3" w:rsidP="00DE35E2">
            <w:pPr>
              <w:pStyle w:val="a8"/>
              <w:tabs>
                <w:tab w:val="left" w:pos="460"/>
              </w:tabs>
              <w:jc w:val="both"/>
              <w:rPr>
                <w:lang w:val="en-US" w:eastAsia="ru-RU"/>
              </w:rPr>
            </w:pPr>
          </w:p>
          <w:p w:rsidR="005C1CF2" w:rsidRPr="00DE35E2" w:rsidRDefault="005C1CF2"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2.2.6. </w:t>
            </w:r>
            <w:r w:rsidRPr="00DE35E2">
              <w:rPr>
                <w:lang w:val="en-US" w:eastAsia="ru-RU"/>
              </w:rPr>
              <w:t>The vehicle shall have an operable air suspension and shall not be lopsided.</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2.2.7. </w:t>
            </w:r>
            <w:r w:rsidRPr="00DE35E2">
              <w:rPr>
                <w:lang w:val="en-US" w:eastAsia="ru-RU"/>
              </w:rPr>
              <w:t>The vehicle shall be equipped with at least two wheel chocks.</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lastRenderedPageBreak/>
              <w:t>2.2.8. </w:t>
            </w:r>
            <w:r w:rsidRPr="00DE35E2">
              <w:rPr>
                <w:lang w:val="en-US" w:eastAsia="ru-RU"/>
              </w:rPr>
              <w:t>The vehicle shall be equipped with operational rear outriggers.</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2.2.9. </w:t>
            </w:r>
            <w:r w:rsidRPr="00DE35E2">
              <w:rPr>
                <w:lang w:val="en-US" w:eastAsia="ru-RU"/>
              </w:rPr>
              <w:t>The load difference on adjacent axles of the tank truck with the same number of wheels shall not exceed 30%.</w:t>
            </w:r>
          </w:p>
          <w:p w:rsidR="009779F3" w:rsidRDefault="009779F3" w:rsidP="00DE35E2">
            <w:pPr>
              <w:pStyle w:val="a8"/>
              <w:tabs>
                <w:tab w:val="left" w:pos="460"/>
              </w:tabs>
              <w:jc w:val="both"/>
              <w:rPr>
                <w:lang w:val="en-US" w:eastAsia="ru-RU"/>
              </w:rPr>
            </w:pPr>
          </w:p>
          <w:p w:rsidR="005C1CF2" w:rsidRPr="00DE35E2" w:rsidRDefault="005C1CF2"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2.2.10. </w:t>
            </w:r>
            <w:r w:rsidRPr="00DE35E2">
              <w:rPr>
                <w:lang w:val="en-US" w:eastAsia="ru-RU"/>
              </w:rPr>
              <w:t>The tank truck shall have a walkway permitting access to every loading hatch and manway.</w:t>
            </w:r>
          </w:p>
          <w:p w:rsidR="009779F3" w:rsidRDefault="009779F3" w:rsidP="00DE35E2">
            <w:pPr>
              <w:pStyle w:val="a8"/>
              <w:tabs>
                <w:tab w:val="left" w:pos="460"/>
              </w:tabs>
              <w:jc w:val="both"/>
              <w:rPr>
                <w:lang w:val="en-US" w:eastAsia="ru-RU"/>
              </w:rPr>
            </w:pPr>
          </w:p>
          <w:p w:rsidR="005C1CF2" w:rsidRPr="00DE35E2" w:rsidRDefault="005C1CF2"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2.2.11. </w:t>
            </w:r>
            <w:r w:rsidRPr="00DE35E2">
              <w:rPr>
                <w:lang w:val="en-US" w:eastAsia="ru-RU"/>
              </w:rPr>
              <w:t>Undamaged unloading hoses, without cracks or fractures, with the total length of at least 10 m, shall be provided for unloading highly abrasive (granulated) materials.</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2.2.12. </w:t>
            </w:r>
            <w:r w:rsidRPr="00DE35E2">
              <w:rPr>
                <w:lang w:val="en-US" w:eastAsia="ru-RU"/>
              </w:rPr>
              <w:t>All hose connections shall use metallic clamps.</w:t>
            </w:r>
          </w:p>
          <w:p w:rsidR="009779F3" w:rsidRDefault="009779F3" w:rsidP="00DE35E2">
            <w:pPr>
              <w:pStyle w:val="a8"/>
              <w:tabs>
                <w:tab w:val="left" w:pos="460"/>
              </w:tabs>
              <w:jc w:val="both"/>
              <w:rPr>
                <w:lang w:val="en-US" w:eastAsia="ru-RU"/>
              </w:rPr>
            </w:pPr>
          </w:p>
          <w:p w:rsidR="005C1CF2" w:rsidRPr="00DE35E2" w:rsidRDefault="005C1CF2"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2.2.13. </w:t>
            </w:r>
            <w:r w:rsidRPr="00DE35E2">
              <w:rPr>
                <w:lang w:val="en-US" w:eastAsia="ru-RU"/>
              </w:rPr>
              <w:t>A Storz А KA133 connector/adapter shall be provided for connecting the vehicle to the receiving line of the consignee;</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2.2.14. </w:t>
            </w:r>
            <w:r w:rsidRPr="00DE35E2">
              <w:rPr>
                <w:lang w:val="en-US" w:eastAsia="ru-RU"/>
              </w:rPr>
              <w:t>There shall be no scotch tape or other reinforced tapes.</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2.2.15. </w:t>
            </w:r>
            <w:r w:rsidRPr="00DE35E2">
              <w:rPr>
                <w:lang w:val="en-US" w:eastAsia="ru-RU"/>
              </w:rPr>
              <w:t>The tank truck manifold shall be equipped with an operable pressure gauge and thermometer.</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2.2.16. </w:t>
            </w:r>
            <w:r w:rsidRPr="00DE35E2">
              <w:rPr>
                <w:lang w:val="en-US" w:eastAsia="ru-RU"/>
              </w:rPr>
              <w:t>The tank truck shall be equipped with at least two operable pressure relief valves set to 2 atm; one valve shall be installed on the tank truck and the other on the tank truck manifold.</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2.2.17. </w:t>
            </w:r>
            <w:r w:rsidRPr="00DE35E2">
              <w:rPr>
                <w:lang w:val="en-US" w:eastAsia="ru-RU"/>
              </w:rPr>
              <w:t>An undamaged grounding cable at least 10 m long shall be provided for insulation.</w:t>
            </w:r>
          </w:p>
          <w:p w:rsidR="009779F3"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2.2.18. </w:t>
            </w:r>
            <w:r w:rsidRPr="00DE35E2">
              <w:rPr>
                <w:lang w:val="en-US" w:eastAsia="ru-RU"/>
              </w:rPr>
              <w:t>Loading/unloading hatches, manways and discharge valves shall allow sealing with a seal wire.</w:t>
            </w:r>
          </w:p>
          <w:p w:rsidR="009779F3" w:rsidRPr="00DE35E2" w:rsidRDefault="009779F3" w:rsidP="00DE35E2">
            <w:pPr>
              <w:pStyle w:val="a8"/>
              <w:tabs>
                <w:tab w:val="left" w:pos="460"/>
              </w:tabs>
              <w:jc w:val="both"/>
              <w:rPr>
                <w:lang w:val="en-US" w:eastAsia="ru-RU"/>
              </w:rPr>
            </w:pPr>
          </w:p>
          <w:p w:rsidR="009779F3" w:rsidRDefault="009779F3" w:rsidP="00DE35E2">
            <w:pPr>
              <w:pStyle w:val="a8"/>
              <w:tabs>
                <w:tab w:val="left" w:pos="460"/>
              </w:tabs>
              <w:jc w:val="both"/>
              <w:rPr>
                <w:lang w:val="en-US" w:eastAsia="ru-RU"/>
              </w:rPr>
            </w:pPr>
          </w:p>
          <w:p w:rsidR="005C1CF2" w:rsidRPr="00DE35E2" w:rsidRDefault="005C1CF2"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2.2.19. </w:t>
            </w:r>
            <w:r w:rsidRPr="00DE35E2">
              <w:rPr>
                <w:lang w:val="en-US" w:eastAsia="ru-RU"/>
              </w:rPr>
              <w:t>An undamaged seal wire at least 20 m long shall be provided.</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2.2.20. </w:t>
            </w:r>
            <w:r w:rsidRPr="00DE35E2">
              <w:rPr>
                <w:lang w:val="en-US" w:eastAsia="ru-RU"/>
              </w:rPr>
              <w:t xml:space="preserve">The vehicle shall be equipped with a GPS device so that the Client could track the vehicle online on a 24-hour basis throughout the duration of this </w:t>
            </w:r>
            <w:r w:rsidR="00551E74">
              <w:rPr>
                <w:lang w:val="en-US" w:eastAsia="ru-RU"/>
              </w:rPr>
              <w:t>RUSVINYL SPECIAL TERMS</w:t>
            </w:r>
            <w:r w:rsidRPr="00DE35E2">
              <w:rPr>
                <w:lang w:val="en-US" w:eastAsia="ru-RU"/>
              </w:rPr>
              <w:t>. The Client shall be granted anytime access and the software shall be approved by the Client.</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2.2.21. </w:t>
            </w:r>
            <w:r w:rsidRPr="00DE35E2">
              <w:rPr>
                <w:lang w:val="en-US" w:eastAsia="ru-RU"/>
              </w:rPr>
              <w:t>When the system is pressurized, connecting elements shall not leak air.</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2.2.22. </w:t>
            </w:r>
            <w:r w:rsidRPr="00DE35E2">
              <w:rPr>
                <w:lang w:val="en-US" w:eastAsia="ru-RU"/>
              </w:rPr>
              <w:t>The tank truck shall have a fixed ladder and folding guard rails with mid rails for climbing onto the tank safely.</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t>2.2.23. </w:t>
            </w:r>
            <w:r w:rsidRPr="00DE35E2">
              <w:rPr>
                <w:lang w:val="en-US" w:eastAsia="ru-RU"/>
              </w:rPr>
              <w:t>Undamaged, tightly closing storage boxes for transporting unloading hoses shall be provided.</w:t>
            </w:r>
          </w:p>
          <w:p w:rsidR="009779F3" w:rsidRPr="00DE35E2" w:rsidRDefault="009779F3" w:rsidP="00DE35E2">
            <w:pPr>
              <w:pStyle w:val="a8"/>
              <w:tabs>
                <w:tab w:val="left" w:pos="460"/>
              </w:tabs>
              <w:jc w:val="both"/>
              <w:rPr>
                <w:lang w:val="en-US" w:eastAsia="ru-RU"/>
              </w:rPr>
            </w:pPr>
          </w:p>
          <w:p w:rsidR="009779F3" w:rsidRPr="00DE35E2" w:rsidRDefault="009779F3" w:rsidP="00DE35E2">
            <w:pPr>
              <w:pStyle w:val="a8"/>
              <w:tabs>
                <w:tab w:val="left" w:pos="460"/>
              </w:tabs>
              <w:jc w:val="both"/>
              <w:rPr>
                <w:lang w:val="en-US" w:eastAsia="ru-RU"/>
              </w:rPr>
            </w:pPr>
            <w:r w:rsidRPr="00DE35E2">
              <w:rPr>
                <w:b/>
                <w:lang w:val="en-US" w:eastAsia="ru-RU"/>
              </w:rPr>
              <w:lastRenderedPageBreak/>
              <w:t>2.2.24. </w:t>
            </w:r>
            <w:r w:rsidRPr="00DE35E2">
              <w:rPr>
                <w:lang w:val="en-US" w:eastAsia="ru-RU"/>
              </w:rPr>
              <w:t>Connections between vehicle pipes and hoses shall be fitted with special plugs.</w:t>
            </w:r>
          </w:p>
          <w:p w:rsidR="009779F3" w:rsidRPr="00DE35E2" w:rsidRDefault="009779F3" w:rsidP="00DE35E2">
            <w:pPr>
              <w:pStyle w:val="a8"/>
              <w:tabs>
                <w:tab w:val="left" w:pos="481"/>
              </w:tabs>
              <w:jc w:val="both"/>
              <w:rPr>
                <w:lang w:val="en-US" w:eastAsia="ru-RU"/>
              </w:rPr>
            </w:pPr>
          </w:p>
          <w:p w:rsidR="009779F3" w:rsidRPr="00DE35E2" w:rsidRDefault="009779F3" w:rsidP="00DE35E2">
            <w:pPr>
              <w:autoSpaceDE w:val="0"/>
              <w:autoSpaceDN w:val="0"/>
              <w:adjustRightInd w:val="0"/>
              <w:jc w:val="both"/>
              <w:rPr>
                <w:sz w:val="20"/>
                <w:szCs w:val="20"/>
                <w:lang w:val="en-US"/>
              </w:rPr>
            </w:pPr>
            <w:r w:rsidRPr="00DE35E2">
              <w:rPr>
                <w:b/>
                <w:sz w:val="20"/>
                <w:szCs w:val="20"/>
                <w:lang w:val="en-US"/>
              </w:rPr>
              <w:t>2.3.</w:t>
            </w:r>
            <w:r w:rsidRPr="00DE35E2">
              <w:rPr>
                <w:sz w:val="20"/>
                <w:szCs w:val="20"/>
                <w:lang w:val="en-US"/>
              </w:rPr>
              <w:t> </w:t>
            </w:r>
            <w:r w:rsidRPr="00DE35E2">
              <w:rPr>
                <w:sz w:val="20"/>
                <w:szCs w:val="20"/>
                <w:lang w:val="en-US" w:eastAsia="ru-RU"/>
              </w:rPr>
              <w:t>Vehicles are allowed to proceed to loading if they meet the following cleanliness requirements</w:t>
            </w:r>
            <w:r w:rsidRPr="00DE35E2">
              <w:rPr>
                <w:sz w:val="20"/>
                <w:szCs w:val="20"/>
                <w:lang w:val="en-US"/>
              </w:rPr>
              <w:t>:</w:t>
            </w:r>
          </w:p>
          <w:p w:rsidR="009779F3" w:rsidRPr="00DE35E2" w:rsidRDefault="009779F3" w:rsidP="00DE35E2">
            <w:pPr>
              <w:jc w:val="both"/>
              <w:rPr>
                <w:sz w:val="20"/>
                <w:szCs w:val="20"/>
                <w:lang w:val="en-US" w:eastAsia="ru-RU"/>
              </w:rPr>
            </w:pPr>
          </w:p>
          <w:p w:rsidR="009779F3" w:rsidRPr="00DE35E2" w:rsidRDefault="009779F3" w:rsidP="00DE35E2">
            <w:pPr>
              <w:jc w:val="both"/>
              <w:rPr>
                <w:sz w:val="20"/>
                <w:szCs w:val="20"/>
                <w:lang w:val="en-US"/>
              </w:rPr>
            </w:pPr>
            <w:r w:rsidRPr="00DE35E2">
              <w:rPr>
                <w:sz w:val="20"/>
                <w:szCs w:val="20"/>
                <w:lang w:val="en-US"/>
              </w:rPr>
              <w:t>1. There shall be no cargo residues or foreign objects inside the tank truck.</w:t>
            </w:r>
          </w:p>
          <w:p w:rsidR="009779F3" w:rsidRPr="00DE35E2" w:rsidRDefault="009779F3" w:rsidP="00DE35E2">
            <w:pPr>
              <w:jc w:val="both"/>
              <w:rPr>
                <w:sz w:val="20"/>
                <w:szCs w:val="20"/>
                <w:lang w:val="en-US" w:eastAsia="ru-RU"/>
              </w:rPr>
            </w:pPr>
          </w:p>
          <w:p w:rsidR="009779F3" w:rsidRPr="00DE35E2" w:rsidRDefault="009779F3" w:rsidP="00DE35E2">
            <w:pPr>
              <w:jc w:val="both"/>
              <w:rPr>
                <w:sz w:val="20"/>
                <w:szCs w:val="20"/>
                <w:lang w:val="en-US"/>
              </w:rPr>
            </w:pPr>
            <w:r w:rsidRPr="00DE35E2">
              <w:rPr>
                <w:sz w:val="20"/>
                <w:szCs w:val="20"/>
                <w:lang w:val="en-US"/>
              </w:rPr>
              <w:t>2. All hatches of the tank truck shall be cleaned of previously transported cargo residues and visible dirt.</w:t>
            </w:r>
          </w:p>
          <w:p w:rsidR="009779F3" w:rsidRDefault="009779F3" w:rsidP="00DE35E2">
            <w:pPr>
              <w:jc w:val="both"/>
              <w:rPr>
                <w:sz w:val="20"/>
                <w:szCs w:val="20"/>
                <w:lang w:val="en-US"/>
              </w:rPr>
            </w:pPr>
          </w:p>
          <w:p w:rsidR="005C1CF2" w:rsidRPr="00DE35E2" w:rsidRDefault="005C1CF2" w:rsidP="00DE35E2">
            <w:pPr>
              <w:jc w:val="both"/>
              <w:rPr>
                <w:sz w:val="20"/>
                <w:szCs w:val="20"/>
                <w:lang w:val="en-US"/>
              </w:rPr>
            </w:pPr>
          </w:p>
          <w:p w:rsidR="009779F3" w:rsidRPr="00DE35E2" w:rsidRDefault="009779F3" w:rsidP="00DE35E2">
            <w:pPr>
              <w:jc w:val="both"/>
              <w:rPr>
                <w:sz w:val="20"/>
                <w:szCs w:val="20"/>
                <w:lang w:val="en-US"/>
              </w:rPr>
            </w:pPr>
            <w:r w:rsidRPr="00DE35E2">
              <w:rPr>
                <w:sz w:val="20"/>
                <w:szCs w:val="20"/>
                <w:lang w:val="en-US"/>
              </w:rPr>
              <w:t>3. There shall be no moisture in the tank truck.</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sz w:val="20"/>
                <w:szCs w:val="20"/>
                <w:lang w:val="en-US"/>
              </w:rPr>
              <w:t>4. Before the vehicle is delivered for loading, the tank truck shall be washed at a washing station approved by the Client. The fact of washing shall be confirmed by an original washing certificate specifying the numbers of security seals installed on the tank truck (on the seal wire and on the discharge valve).</w:t>
            </w:r>
          </w:p>
          <w:p w:rsidR="009779F3" w:rsidRPr="00DE35E2" w:rsidRDefault="009779F3" w:rsidP="00DE35E2">
            <w:pPr>
              <w:jc w:val="both"/>
              <w:rPr>
                <w:sz w:val="20"/>
                <w:szCs w:val="20"/>
                <w:lang w:val="en-US" w:eastAsia="ru-RU"/>
              </w:rPr>
            </w:pPr>
          </w:p>
          <w:p w:rsidR="009779F3" w:rsidRPr="00DE35E2" w:rsidRDefault="009779F3" w:rsidP="00DE35E2">
            <w:pPr>
              <w:jc w:val="both"/>
              <w:rPr>
                <w:sz w:val="20"/>
                <w:szCs w:val="20"/>
                <w:lang w:val="en-US" w:eastAsia="ru-RU"/>
              </w:rPr>
            </w:pPr>
            <w:r w:rsidRPr="00DE35E2">
              <w:rPr>
                <w:sz w:val="20"/>
                <w:szCs w:val="20"/>
                <w:lang w:val="en-US" w:eastAsia="ru-RU"/>
              </w:rPr>
              <w:t>5. All hoses shall be clean and dry and stored in specially designated storage boxes.</w:t>
            </w:r>
          </w:p>
          <w:p w:rsidR="009779F3" w:rsidRPr="00DE35E2" w:rsidRDefault="009779F3" w:rsidP="00DE35E2">
            <w:pPr>
              <w:jc w:val="both"/>
              <w:rPr>
                <w:sz w:val="20"/>
                <w:szCs w:val="20"/>
                <w:lang w:val="en-US" w:eastAsia="ru-RU"/>
              </w:rPr>
            </w:pPr>
          </w:p>
          <w:p w:rsidR="009779F3" w:rsidRPr="00DE35E2" w:rsidRDefault="009779F3" w:rsidP="00DE35E2">
            <w:pPr>
              <w:jc w:val="both"/>
              <w:rPr>
                <w:sz w:val="20"/>
                <w:szCs w:val="20"/>
                <w:lang w:val="en-US"/>
              </w:rPr>
            </w:pPr>
            <w:r w:rsidRPr="00DE35E2">
              <w:rPr>
                <w:b/>
                <w:sz w:val="20"/>
                <w:szCs w:val="20"/>
                <w:lang w:val="en-US" w:eastAsia="ru-RU"/>
              </w:rPr>
              <w:t>2.4.</w:t>
            </w:r>
            <w:r w:rsidRPr="00DE35E2">
              <w:rPr>
                <w:sz w:val="20"/>
                <w:szCs w:val="20"/>
                <w:lang w:val="en-US" w:eastAsia="ru-RU"/>
              </w:rPr>
              <w:t> Presence of PVC residues and absence of the washing certificate are allowed if the tank truck carried a Cargo of the same type and grade for the same Consignee on the previous trip. This shall be confirmed by two security seals (one on the loading and unloading hatches and one on the discharge valve) installed by the Consignee after unloading on the previous trip. The numbers of these security seals shall be specified in item 7 of the original waybill and certified by the signature and stamp of the Consignee. The original waybill is handed over to the driver for presentation to the Client before loading. The Client compares the numbers of security seals specified in the original waybill against the numbers of actually installed security seals. If the numbers match and the seals are intact, the vehicle is allowed to proceed to loading.</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2.5.</w:t>
            </w:r>
            <w:r w:rsidRPr="00DE35E2">
              <w:rPr>
                <w:sz w:val="20"/>
                <w:szCs w:val="20"/>
                <w:lang w:val="en-US"/>
              </w:rPr>
              <w:t> If at least one of the requirements listed in items 2.1 and 2.2 above is not met, the vehicle shall not be allowed to proceed to loading. Photographs shall be taken to confirm violations. The Vehicle Inspection Certificate and the photographs shall be sent to the responsible persons and to the Logistics Directorate for further action.</w:t>
            </w:r>
          </w:p>
          <w:p w:rsidR="009779F3" w:rsidRPr="00DE35E2" w:rsidRDefault="009779F3" w:rsidP="00DE35E2">
            <w:pPr>
              <w:jc w:val="both"/>
              <w:rPr>
                <w:sz w:val="20"/>
                <w:szCs w:val="20"/>
                <w:lang w:val="en-US"/>
              </w:rPr>
            </w:pPr>
          </w:p>
          <w:p w:rsidR="009779F3" w:rsidRPr="00DE35E2" w:rsidRDefault="009779F3" w:rsidP="00DE35E2">
            <w:pPr>
              <w:jc w:val="both"/>
              <w:rPr>
                <w:b/>
                <w:sz w:val="20"/>
                <w:szCs w:val="20"/>
                <w:lang w:val="en-US"/>
              </w:rPr>
            </w:pPr>
            <w:r w:rsidRPr="00DE35E2">
              <w:rPr>
                <w:b/>
                <w:sz w:val="20"/>
                <w:szCs w:val="20"/>
                <w:lang w:val="en-US"/>
              </w:rPr>
              <w:t>3. Weight Control Procedure</w:t>
            </w:r>
          </w:p>
          <w:p w:rsidR="009779F3" w:rsidRPr="00DE35E2" w:rsidRDefault="009779F3" w:rsidP="00DE35E2">
            <w:pPr>
              <w:jc w:val="both"/>
              <w:rPr>
                <w:sz w:val="20"/>
                <w:szCs w:val="20"/>
                <w:lang w:val="en-US"/>
              </w:rPr>
            </w:pPr>
          </w:p>
          <w:p w:rsidR="009779F3" w:rsidRPr="00DE35E2" w:rsidRDefault="009779F3" w:rsidP="00DE35E2">
            <w:pPr>
              <w:pStyle w:val="a8"/>
              <w:tabs>
                <w:tab w:val="left" w:pos="481"/>
              </w:tabs>
              <w:jc w:val="both"/>
              <w:rPr>
                <w:lang w:val="en-US" w:eastAsia="ru-RU"/>
              </w:rPr>
            </w:pPr>
            <w:r w:rsidRPr="00DE35E2">
              <w:rPr>
                <w:b/>
                <w:lang w:val="en-US"/>
              </w:rPr>
              <w:t>3.1.</w:t>
            </w:r>
            <w:r w:rsidRPr="00DE35E2">
              <w:rPr>
                <w:lang w:val="en-US"/>
              </w:rPr>
              <w:t xml:space="preserve"> When arranging for cargo delivery by motor transport in accordance with the </w:t>
            </w:r>
            <w:r w:rsidRPr="00DE35E2">
              <w:rPr>
                <w:lang w:val="en-US" w:eastAsia="ru-RU"/>
              </w:rPr>
              <w:t>Rules for Cargo Transportation by Motor Transport, the following standard vehicle loads shall be observed.</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rPr>
            </w:pPr>
            <w:r w:rsidRPr="00DE35E2">
              <w:rPr>
                <w:b/>
                <w:lang w:val="en-US" w:eastAsia="ru-RU"/>
              </w:rPr>
              <w:t>3.2.</w:t>
            </w:r>
            <w:r w:rsidRPr="00DE35E2">
              <w:rPr>
                <w:lang w:val="en-US" w:eastAsia="ru-RU"/>
              </w:rPr>
              <w:t xml:space="preserve"> The total mass of the vehicle is determined by weighing on the truck weighbridge </w:t>
            </w:r>
            <w:r w:rsidRPr="00DE35E2">
              <w:rPr>
                <w:lang w:val="en-US"/>
              </w:rPr>
              <w:t>located in the Client’s weighing station.</w:t>
            </w:r>
          </w:p>
          <w:p w:rsidR="009779F3" w:rsidRPr="00DE35E2" w:rsidRDefault="009779F3" w:rsidP="00DE35E2">
            <w:pPr>
              <w:pStyle w:val="a8"/>
              <w:tabs>
                <w:tab w:val="left" w:pos="481"/>
              </w:tabs>
              <w:jc w:val="both"/>
              <w:rPr>
                <w:lang w:val="en-US"/>
              </w:rPr>
            </w:pPr>
          </w:p>
          <w:p w:rsidR="009779F3" w:rsidRPr="00DE35E2" w:rsidRDefault="009779F3" w:rsidP="00DE35E2">
            <w:pPr>
              <w:pStyle w:val="a8"/>
              <w:tabs>
                <w:tab w:val="left" w:pos="481"/>
              </w:tabs>
              <w:jc w:val="both"/>
              <w:rPr>
                <w:lang w:val="en-US"/>
              </w:rPr>
            </w:pPr>
            <w:r w:rsidRPr="00DE35E2">
              <w:rPr>
                <w:b/>
                <w:lang w:val="en-US"/>
              </w:rPr>
              <w:lastRenderedPageBreak/>
              <w:t>3.3.</w:t>
            </w:r>
            <w:r w:rsidRPr="00DE35E2">
              <w:rPr>
                <w:lang w:val="en-US" w:eastAsia="ru-RU"/>
              </w:rPr>
              <w:t xml:space="preserve"> Loads on vehicle axles are determined by weighing on the </w:t>
            </w:r>
            <w:r w:rsidRPr="00DE35E2">
              <w:rPr>
                <w:lang w:val="en-US"/>
              </w:rPr>
              <w:t>axle weighbridge located in the Client’s weighing station.</w:t>
            </w:r>
          </w:p>
          <w:p w:rsidR="009779F3" w:rsidRPr="00DE35E2" w:rsidRDefault="009779F3" w:rsidP="00DE35E2">
            <w:pPr>
              <w:pStyle w:val="a8"/>
              <w:tabs>
                <w:tab w:val="left" w:pos="481"/>
              </w:tabs>
              <w:jc w:val="both"/>
              <w:rPr>
                <w:lang w:val="en-US"/>
              </w:rPr>
            </w:pPr>
          </w:p>
          <w:p w:rsidR="009779F3" w:rsidRPr="00DE35E2" w:rsidRDefault="009779F3" w:rsidP="00DE35E2">
            <w:pPr>
              <w:pStyle w:val="a8"/>
              <w:tabs>
                <w:tab w:val="left" w:pos="481"/>
              </w:tabs>
              <w:jc w:val="both"/>
              <w:rPr>
                <w:lang w:val="en-US"/>
              </w:rPr>
            </w:pPr>
          </w:p>
          <w:p w:rsidR="009779F3" w:rsidRPr="00DE35E2" w:rsidRDefault="009779F3" w:rsidP="00DE35E2">
            <w:pPr>
              <w:tabs>
                <w:tab w:val="left" w:pos="426"/>
              </w:tabs>
              <w:ind w:firstLine="5"/>
              <w:jc w:val="both"/>
              <w:rPr>
                <w:sz w:val="20"/>
                <w:szCs w:val="20"/>
                <w:lang w:val="en-US"/>
              </w:rPr>
            </w:pPr>
            <w:r w:rsidRPr="00DE35E2">
              <w:rPr>
                <w:b/>
                <w:sz w:val="20"/>
                <w:szCs w:val="20"/>
                <w:lang w:val="en-US"/>
              </w:rPr>
              <w:t>3.4.</w:t>
            </w:r>
            <w:r w:rsidRPr="00DE35E2">
              <w:rPr>
                <w:sz w:val="20"/>
                <w:szCs w:val="20"/>
                <w:lang w:val="en-US"/>
              </w:rPr>
              <w:t> Based on the results of the weight control, the Client’s operator issues the Vehicle Total Mass Certificate and the Vehicle Axle Load Certificate which need to be certified.</w:t>
            </w:r>
          </w:p>
          <w:p w:rsidR="009779F3" w:rsidRPr="00DE35E2" w:rsidRDefault="009779F3" w:rsidP="00DE35E2">
            <w:pPr>
              <w:tabs>
                <w:tab w:val="left" w:pos="426"/>
              </w:tabs>
              <w:ind w:firstLine="5"/>
              <w:jc w:val="both"/>
              <w:rPr>
                <w:sz w:val="20"/>
                <w:szCs w:val="20"/>
                <w:lang w:val="en-US"/>
              </w:rPr>
            </w:pPr>
          </w:p>
          <w:p w:rsidR="009779F3" w:rsidRPr="00DE35E2" w:rsidRDefault="009779F3" w:rsidP="00DE35E2">
            <w:pPr>
              <w:tabs>
                <w:tab w:val="left" w:pos="426"/>
              </w:tabs>
              <w:ind w:firstLine="5"/>
              <w:jc w:val="both"/>
              <w:rPr>
                <w:sz w:val="20"/>
                <w:szCs w:val="20"/>
                <w:lang w:val="en-US"/>
              </w:rPr>
            </w:pPr>
            <w:r w:rsidRPr="00DE35E2">
              <w:rPr>
                <w:b/>
                <w:sz w:val="20"/>
                <w:szCs w:val="20"/>
                <w:lang w:val="en-US"/>
              </w:rPr>
              <w:t>3.5. </w:t>
            </w:r>
            <w:r w:rsidRPr="00DE35E2">
              <w:rPr>
                <w:sz w:val="20"/>
                <w:szCs w:val="20"/>
                <w:lang w:val="en-US"/>
              </w:rPr>
              <w:t>If the allowable total mass or axle load limit is exceeded, the vehicle returns to the warehouse for partial unloading.</w:t>
            </w:r>
          </w:p>
          <w:p w:rsidR="009779F3" w:rsidRPr="00DE35E2" w:rsidRDefault="009779F3" w:rsidP="00DE35E2">
            <w:pPr>
              <w:tabs>
                <w:tab w:val="left" w:pos="426"/>
              </w:tabs>
              <w:ind w:firstLine="5"/>
              <w:jc w:val="both"/>
              <w:rPr>
                <w:sz w:val="20"/>
                <w:szCs w:val="20"/>
                <w:lang w:val="en-US"/>
              </w:rPr>
            </w:pPr>
          </w:p>
          <w:p w:rsidR="009779F3" w:rsidRPr="00DE35E2" w:rsidRDefault="009779F3" w:rsidP="00DE35E2">
            <w:pPr>
              <w:tabs>
                <w:tab w:val="left" w:pos="426"/>
              </w:tabs>
              <w:ind w:firstLine="5"/>
              <w:jc w:val="both"/>
              <w:rPr>
                <w:b/>
                <w:sz w:val="20"/>
                <w:szCs w:val="20"/>
                <w:lang w:val="en-US"/>
              </w:rPr>
            </w:pPr>
          </w:p>
          <w:p w:rsidR="009779F3" w:rsidRPr="00DE35E2" w:rsidRDefault="009779F3" w:rsidP="00DE35E2">
            <w:pPr>
              <w:pStyle w:val="a8"/>
              <w:tabs>
                <w:tab w:val="left" w:pos="481"/>
              </w:tabs>
              <w:jc w:val="both"/>
              <w:rPr>
                <w:b/>
                <w:lang w:val="en-US"/>
              </w:rPr>
            </w:pPr>
            <w:r w:rsidRPr="00DE35E2">
              <w:rPr>
                <w:b/>
                <w:lang w:val="en-US"/>
              </w:rPr>
              <w:t>4. Driver’s Actions during Loading</w:t>
            </w:r>
          </w:p>
          <w:p w:rsidR="009779F3" w:rsidRPr="00DE35E2" w:rsidRDefault="009779F3" w:rsidP="00DE35E2">
            <w:pPr>
              <w:pStyle w:val="a8"/>
              <w:tabs>
                <w:tab w:val="left" w:pos="481"/>
              </w:tabs>
              <w:jc w:val="both"/>
              <w:rPr>
                <w:b/>
                <w:lang w:val="en-US"/>
              </w:rPr>
            </w:pPr>
          </w:p>
          <w:p w:rsidR="009779F3" w:rsidRPr="00DE35E2" w:rsidRDefault="009779F3" w:rsidP="00DE35E2">
            <w:pPr>
              <w:pStyle w:val="a8"/>
              <w:tabs>
                <w:tab w:val="left" w:pos="481"/>
              </w:tabs>
              <w:jc w:val="both"/>
              <w:rPr>
                <w:b/>
                <w:lang w:val="en-US"/>
              </w:rPr>
            </w:pPr>
          </w:p>
          <w:p w:rsidR="009779F3" w:rsidRPr="00DE35E2" w:rsidRDefault="009779F3" w:rsidP="00DE35E2">
            <w:pPr>
              <w:tabs>
                <w:tab w:val="left" w:pos="34"/>
              </w:tabs>
              <w:ind w:left="34"/>
              <w:jc w:val="both"/>
              <w:rPr>
                <w:sz w:val="20"/>
                <w:szCs w:val="20"/>
                <w:lang w:val="en-US"/>
              </w:rPr>
            </w:pPr>
            <w:r w:rsidRPr="00DE35E2">
              <w:rPr>
                <w:b/>
                <w:sz w:val="20"/>
                <w:szCs w:val="20"/>
                <w:lang w:val="en-US"/>
              </w:rPr>
              <w:t>4.1.</w:t>
            </w:r>
            <w:r w:rsidRPr="00DE35E2">
              <w:rPr>
                <w:sz w:val="20"/>
                <w:szCs w:val="20"/>
                <w:lang w:val="en-US"/>
              </w:rPr>
              <w:t> Before placing the vehicle on the weighbridge, put on personal protective equipment:</w:t>
            </w:r>
          </w:p>
          <w:p w:rsidR="009779F3" w:rsidRPr="00DE35E2" w:rsidRDefault="009779F3" w:rsidP="00DE35E2">
            <w:pPr>
              <w:tabs>
                <w:tab w:val="left" w:pos="34"/>
              </w:tabs>
              <w:ind w:left="34"/>
              <w:jc w:val="both"/>
              <w:rPr>
                <w:sz w:val="20"/>
                <w:szCs w:val="20"/>
                <w:lang w:val="en-US"/>
              </w:rPr>
            </w:pPr>
            <w:r w:rsidRPr="00DE35E2">
              <w:rPr>
                <w:sz w:val="20"/>
                <w:szCs w:val="20"/>
                <w:lang w:val="en-US"/>
              </w:rPr>
              <w:t>- working clothes with long sleeves and pant legs, without visible dirt or oil stains or tears;</w:t>
            </w:r>
          </w:p>
          <w:p w:rsidR="00C62AE1" w:rsidRPr="00DE35E2" w:rsidRDefault="00C62AE1" w:rsidP="00DE35E2">
            <w:pPr>
              <w:tabs>
                <w:tab w:val="left" w:pos="34"/>
              </w:tabs>
              <w:ind w:left="34"/>
              <w:jc w:val="both"/>
              <w:rPr>
                <w:sz w:val="20"/>
                <w:szCs w:val="20"/>
                <w:lang w:val="en-US"/>
              </w:rPr>
            </w:pPr>
          </w:p>
          <w:p w:rsidR="009779F3" w:rsidRPr="00DE35E2" w:rsidRDefault="009779F3" w:rsidP="00DE35E2">
            <w:pPr>
              <w:tabs>
                <w:tab w:val="left" w:pos="34"/>
              </w:tabs>
              <w:ind w:left="34"/>
              <w:jc w:val="both"/>
              <w:rPr>
                <w:sz w:val="20"/>
                <w:szCs w:val="20"/>
                <w:lang w:val="en-US"/>
              </w:rPr>
            </w:pPr>
            <w:r w:rsidRPr="00DE35E2">
              <w:rPr>
                <w:sz w:val="20"/>
                <w:szCs w:val="20"/>
                <w:lang w:val="en-US"/>
              </w:rPr>
              <w:t>- safety helmet with a chin strap;</w:t>
            </w:r>
          </w:p>
          <w:p w:rsidR="00C62AE1" w:rsidRPr="00DE35E2" w:rsidRDefault="00C62AE1" w:rsidP="00DE35E2">
            <w:pPr>
              <w:tabs>
                <w:tab w:val="left" w:pos="34"/>
              </w:tabs>
              <w:ind w:left="34"/>
              <w:jc w:val="both"/>
              <w:rPr>
                <w:sz w:val="20"/>
                <w:szCs w:val="20"/>
                <w:lang w:val="en-US"/>
              </w:rPr>
            </w:pPr>
          </w:p>
          <w:p w:rsidR="009779F3" w:rsidRPr="00DE35E2" w:rsidRDefault="009779F3" w:rsidP="00DE35E2">
            <w:pPr>
              <w:tabs>
                <w:tab w:val="left" w:pos="34"/>
              </w:tabs>
              <w:ind w:left="34"/>
              <w:jc w:val="both"/>
              <w:rPr>
                <w:sz w:val="20"/>
                <w:szCs w:val="20"/>
                <w:lang w:val="en-US"/>
              </w:rPr>
            </w:pPr>
            <w:r w:rsidRPr="00DE35E2">
              <w:rPr>
                <w:sz w:val="20"/>
                <w:szCs w:val="20"/>
                <w:lang w:val="en-US"/>
              </w:rPr>
              <w:t>- shoes with reinforced toe caps.</w:t>
            </w:r>
          </w:p>
          <w:p w:rsidR="009779F3" w:rsidRPr="00DE35E2" w:rsidRDefault="009779F3" w:rsidP="00DE35E2">
            <w:pPr>
              <w:tabs>
                <w:tab w:val="left" w:pos="34"/>
              </w:tabs>
              <w:ind w:left="34"/>
              <w:jc w:val="both"/>
              <w:rPr>
                <w:sz w:val="20"/>
                <w:szCs w:val="20"/>
                <w:lang w:val="en-US"/>
              </w:rPr>
            </w:pPr>
            <w:r w:rsidRPr="00DE35E2">
              <w:rPr>
                <w:sz w:val="20"/>
                <w:szCs w:val="20"/>
                <w:lang w:val="en-US"/>
              </w:rPr>
              <w:t>The driver shall also have the following protective equipment:</w:t>
            </w:r>
          </w:p>
          <w:p w:rsidR="009779F3" w:rsidRPr="00DE35E2" w:rsidRDefault="009779F3" w:rsidP="00DE35E2">
            <w:pPr>
              <w:tabs>
                <w:tab w:val="left" w:pos="34"/>
              </w:tabs>
              <w:ind w:left="34"/>
              <w:jc w:val="both"/>
              <w:rPr>
                <w:sz w:val="20"/>
                <w:szCs w:val="20"/>
                <w:lang w:val="en-US"/>
              </w:rPr>
            </w:pPr>
            <w:r w:rsidRPr="00DE35E2">
              <w:rPr>
                <w:sz w:val="20"/>
                <w:szCs w:val="20"/>
                <w:lang w:val="en-US"/>
              </w:rPr>
              <w:t>- tightly fitting anti-dust goggles;</w:t>
            </w:r>
          </w:p>
          <w:p w:rsidR="009779F3" w:rsidRPr="00DE35E2" w:rsidRDefault="009779F3" w:rsidP="00DE35E2">
            <w:pPr>
              <w:tabs>
                <w:tab w:val="left" w:pos="34"/>
              </w:tabs>
              <w:ind w:left="34"/>
              <w:jc w:val="both"/>
              <w:rPr>
                <w:sz w:val="20"/>
                <w:szCs w:val="20"/>
                <w:lang w:val="en-US"/>
              </w:rPr>
            </w:pPr>
            <w:r w:rsidRPr="00DE35E2">
              <w:rPr>
                <w:sz w:val="20"/>
                <w:szCs w:val="20"/>
                <w:lang w:val="en-US"/>
              </w:rPr>
              <w:t>- protective gloves;</w:t>
            </w:r>
          </w:p>
          <w:p w:rsidR="009779F3" w:rsidRPr="00DE35E2" w:rsidRDefault="009779F3" w:rsidP="00DE35E2">
            <w:pPr>
              <w:tabs>
                <w:tab w:val="left" w:pos="34"/>
              </w:tabs>
              <w:ind w:left="34"/>
              <w:jc w:val="both"/>
              <w:rPr>
                <w:sz w:val="20"/>
                <w:szCs w:val="20"/>
                <w:lang w:val="en-US"/>
              </w:rPr>
            </w:pPr>
            <w:r w:rsidRPr="00DE35E2">
              <w:rPr>
                <w:sz w:val="20"/>
                <w:szCs w:val="20"/>
                <w:lang w:val="en-US"/>
              </w:rPr>
              <w:t>- anti-dust respirator.</w:t>
            </w:r>
          </w:p>
          <w:p w:rsidR="009779F3" w:rsidRPr="00DE35E2" w:rsidRDefault="009779F3" w:rsidP="00DE35E2">
            <w:pPr>
              <w:tabs>
                <w:tab w:val="left" w:pos="34"/>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4.2. </w:t>
            </w:r>
            <w:r w:rsidRPr="00DE35E2">
              <w:rPr>
                <w:sz w:val="20"/>
                <w:szCs w:val="20"/>
                <w:lang w:val="en-US"/>
              </w:rPr>
              <w:t>Before the loading can start, bring the vehicle to a complete stop on the weighbridge.</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b/>
                <w:sz w:val="20"/>
                <w:szCs w:val="20"/>
                <w:lang w:val="en-US"/>
              </w:rPr>
            </w:pPr>
            <w:r w:rsidRPr="00DE35E2">
              <w:rPr>
                <w:b/>
                <w:sz w:val="20"/>
                <w:szCs w:val="20"/>
                <w:lang w:val="en-US"/>
              </w:rPr>
              <w:t>4.3.</w:t>
            </w:r>
            <w:r w:rsidRPr="00DE35E2">
              <w:rPr>
                <w:sz w:val="20"/>
                <w:szCs w:val="20"/>
                <w:lang w:val="en-US"/>
              </w:rPr>
              <w:t> Show the following documents to the weighing station operator:</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4.3.1.</w:t>
            </w:r>
            <w:r w:rsidRPr="00DE35E2">
              <w:rPr>
                <w:sz w:val="20"/>
                <w:szCs w:val="20"/>
                <w:lang w:val="en-US"/>
              </w:rPr>
              <w:t> the original power of attorney for receiving the cargo;</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4.3.2.</w:t>
            </w:r>
            <w:r w:rsidRPr="00DE35E2">
              <w:rPr>
                <w:sz w:val="20"/>
                <w:szCs w:val="20"/>
                <w:lang w:val="en-US"/>
              </w:rPr>
              <w:t> passport;</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4.3.3.</w:t>
            </w:r>
            <w:r w:rsidRPr="00DE35E2">
              <w:rPr>
                <w:sz w:val="20"/>
                <w:szCs w:val="20"/>
                <w:lang w:val="en-US"/>
              </w:rPr>
              <w:t> driver’s license;</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4.3.4.</w:t>
            </w:r>
            <w:r w:rsidRPr="00DE35E2">
              <w:rPr>
                <w:sz w:val="20"/>
                <w:szCs w:val="20"/>
                <w:lang w:val="en-US"/>
              </w:rPr>
              <w:t> vehicle registration certificate;</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4.3.5.</w:t>
            </w:r>
            <w:r w:rsidRPr="00DE35E2">
              <w:rPr>
                <w:sz w:val="20"/>
                <w:szCs w:val="20"/>
                <w:lang w:val="en-US"/>
              </w:rPr>
              <w:t> the original waybill from the previous trip containing the numbers of security seals certified by the Consignee (if any);</w:t>
            </w:r>
          </w:p>
          <w:p w:rsidR="009779F3" w:rsidRPr="00DE35E2" w:rsidRDefault="009779F3" w:rsidP="00DE35E2">
            <w:pPr>
              <w:jc w:val="both"/>
              <w:rPr>
                <w:sz w:val="20"/>
                <w:szCs w:val="20"/>
                <w:lang w:val="en-US"/>
              </w:rPr>
            </w:pPr>
          </w:p>
          <w:p w:rsidR="009779F3" w:rsidRPr="00DE35E2" w:rsidRDefault="009779F3" w:rsidP="00DE35E2">
            <w:pPr>
              <w:jc w:val="both"/>
              <w:rPr>
                <w:b/>
                <w:sz w:val="20"/>
                <w:szCs w:val="20"/>
                <w:lang w:val="en-US"/>
              </w:rPr>
            </w:pPr>
            <w:r w:rsidRPr="00DE35E2">
              <w:rPr>
                <w:b/>
                <w:sz w:val="20"/>
                <w:szCs w:val="20"/>
                <w:lang w:val="en-US"/>
              </w:rPr>
              <w:t>4.3.6.</w:t>
            </w:r>
            <w:r w:rsidRPr="00DE35E2">
              <w:rPr>
                <w:sz w:val="20"/>
                <w:szCs w:val="20"/>
                <w:lang w:val="en-US"/>
              </w:rPr>
              <w:t> the original washing certificate (if any).</w:t>
            </w:r>
          </w:p>
          <w:p w:rsidR="009779F3" w:rsidRPr="00DE35E2" w:rsidRDefault="009779F3" w:rsidP="00DE35E2">
            <w:pPr>
              <w:jc w:val="both"/>
              <w:rPr>
                <w:b/>
                <w:sz w:val="20"/>
                <w:szCs w:val="20"/>
                <w:lang w:val="en-US"/>
              </w:rPr>
            </w:pPr>
          </w:p>
          <w:p w:rsidR="009779F3" w:rsidRPr="00DE35E2" w:rsidRDefault="009779F3" w:rsidP="00DE35E2">
            <w:pPr>
              <w:tabs>
                <w:tab w:val="left" w:pos="426"/>
              </w:tabs>
              <w:jc w:val="both"/>
              <w:rPr>
                <w:b/>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4.4.</w:t>
            </w:r>
            <w:r w:rsidRPr="00DE35E2">
              <w:rPr>
                <w:sz w:val="20"/>
                <w:szCs w:val="20"/>
                <w:lang w:val="en-US"/>
              </w:rPr>
              <w:t> Make the vehicle available for inspection by the weighing station operator.</w:t>
            </w:r>
          </w:p>
          <w:p w:rsidR="009779F3" w:rsidRPr="00DE35E2" w:rsidRDefault="009779F3" w:rsidP="00DE35E2">
            <w:pPr>
              <w:tabs>
                <w:tab w:val="left" w:pos="0"/>
              </w:tabs>
              <w:ind w:left="34"/>
              <w:jc w:val="both"/>
              <w:rPr>
                <w:sz w:val="20"/>
                <w:szCs w:val="20"/>
                <w:lang w:val="en-US"/>
              </w:rPr>
            </w:pPr>
            <w:r w:rsidRPr="00DE35E2">
              <w:rPr>
                <w:b/>
                <w:sz w:val="20"/>
                <w:szCs w:val="20"/>
                <w:lang w:val="en-US"/>
              </w:rPr>
              <w:t>4.5. </w:t>
            </w:r>
            <w:r w:rsidRPr="00DE35E2">
              <w:rPr>
                <w:sz w:val="20"/>
                <w:szCs w:val="20"/>
                <w:lang w:val="en-US"/>
              </w:rPr>
              <w:t>Take part in the inspection and drawing up of the Vehicle Inspection Certificate.</w:t>
            </w:r>
          </w:p>
          <w:p w:rsidR="009779F3" w:rsidRPr="00DE35E2" w:rsidRDefault="009779F3" w:rsidP="00DE35E2">
            <w:pPr>
              <w:tabs>
                <w:tab w:val="left" w:pos="0"/>
              </w:tabs>
              <w:ind w:left="34"/>
              <w:jc w:val="both"/>
              <w:rPr>
                <w:b/>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4.6.</w:t>
            </w:r>
            <w:r w:rsidRPr="00DE35E2">
              <w:rPr>
                <w:sz w:val="20"/>
                <w:szCs w:val="20"/>
                <w:lang w:val="en-US"/>
              </w:rPr>
              <w:t xml:space="preserve"> If all provided documents and the vehicle meet the established requirements, the driver shall receive a safety harness which must be used throughout the loading process. The driver shall check the quality of the harness and make a corresponding entry in the harness issue log. The safety </w:t>
            </w:r>
            <w:r w:rsidRPr="00DE35E2">
              <w:rPr>
                <w:sz w:val="20"/>
                <w:szCs w:val="20"/>
                <w:lang w:val="en-US"/>
              </w:rPr>
              <w:lastRenderedPageBreak/>
              <w:t>harness can be issued to the driver only after he/she receives an induction briefing on the Client’s territory.</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4.7. </w:t>
            </w:r>
            <w:r w:rsidRPr="00DE35E2">
              <w:rPr>
                <w:sz w:val="20"/>
                <w:szCs w:val="20"/>
                <w:lang w:val="en-US"/>
              </w:rPr>
              <w:t>Learn the silo number from the weighbridge operator. Receive a sampling bag. Obtain an authorization to start loading.</w:t>
            </w:r>
          </w:p>
          <w:p w:rsidR="009779F3" w:rsidRPr="00DE35E2" w:rsidRDefault="009779F3" w:rsidP="00DE35E2">
            <w:pPr>
              <w:tabs>
                <w:tab w:val="left" w:pos="0"/>
              </w:tabs>
              <w:ind w:left="34"/>
              <w:jc w:val="both"/>
              <w:rPr>
                <w:b/>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4.8.</w:t>
            </w:r>
            <w:r w:rsidRPr="00DE35E2">
              <w:rPr>
                <w:sz w:val="20"/>
                <w:szCs w:val="20"/>
                <w:lang w:val="en-US"/>
              </w:rPr>
              <w:t> Drive up to the designated silo following the traffic plan. When driving in the warehouse territory, the driver shall wear the personal protective equipment mentioned above and open and close entry/exit gates unassisted.</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4.9. </w:t>
            </w:r>
            <w:r w:rsidRPr="00DE35E2">
              <w:rPr>
                <w:sz w:val="20"/>
                <w:szCs w:val="20"/>
                <w:lang w:val="en-US"/>
              </w:rPr>
              <w:t>Level the vehicle under the telescopic loading arm. Shut off the engine. Place wheel chocks against the wheels. Fix the grounding cable to the ground terminals on the columns.</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4.10.</w:t>
            </w:r>
            <w:r w:rsidRPr="00DE35E2">
              <w:rPr>
                <w:sz w:val="20"/>
                <w:szCs w:val="20"/>
                <w:lang w:val="en-US"/>
              </w:rPr>
              <w:t> Put on the safety harness and close all hooks.</w:t>
            </w:r>
          </w:p>
          <w:p w:rsidR="009779F3" w:rsidRDefault="009779F3" w:rsidP="00DE35E2">
            <w:pPr>
              <w:tabs>
                <w:tab w:val="left" w:pos="0"/>
              </w:tabs>
              <w:ind w:left="34"/>
              <w:jc w:val="both"/>
              <w:rPr>
                <w:sz w:val="20"/>
                <w:szCs w:val="20"/>
                <w:lang w:val="en-US"/>
              </w:rPr>
            </w:pPr>
          </w:p>
          <w:p w:rsidR="005C1CF2" w:rsidRPr="00DE35E2" w:rsidRDefault="005C1CF2"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4.11.</w:t>
            </w:r>
            <w:r w:rsidRPr="00DE35E2">
              <w:rPr>
                <w:sz w:val="20"/>
                <w:szCs w:val="20"/>
                <w:lang w:val="en-US"/>
              </w:rPr>
              <w:t> Go to the nearest flagpole that the fall arrester connector is attached to. Using the flagpole rope, lower the connector, detach it from the flagpole and attach to the special D-ring of your harness.</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4.12.</w:t>
            </w:r>
            <w:r w:rsidRPr="00DE35E2">
              <w:rPr>
                <w:sz w:val="20"/>
                <w:szCs w:val="20"/>
                <w:lang w:val="en-US"/>
              </w:rPr>
              <w:t> Raise the walkway guard rails on the vehicle and climb onto the tank. Open the loading hatch.</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4.13.</w:t>
            </w:r>
            <w:r w:rsidRPr="00DE35E2">
              <w:rPr>
                <w:sz w:val="20"/>
                <w:szCs w:val="20"/>
                <w:lang w:val="en-US"/>
              </w:rPr>
              <w:t xml:space="preserve"> Lower the telescopic arm into the tank truck loading hatch while pressing the </w:t>
            </w:r>
            <w:r w:rsidRPr="00DE35E2">
              <w:rPr>
                <w:i/>
                <w:sz w:val="20"/>
                <w:szCs w:val="20"/>
                <w:lang w:val="en-US"/>
              </w:rPr>
              <w:t>Down</w:t>
            </w:r>
            <w:r w:rsidRPr="00DE35E2">
              <w:rPr>
                <w:sz w:val="20"/>
                <w:szCs w:val="20"/>
                <w:lang w:val="en-US"/>
              </w:rPr>
              <w:t xml:space="preserve"> button on the telescopic pipe remote control (Figure 1) so as to position the inflatable cuff in the loading hatch opening. Seal the loading hatch by pressing the </w:t>
            </w:r>
            <w:r w:rsidRPr="00DE35E2">
              <w:rPr>
                <w:i/>
                <w:sz w:val="20"/>
                <w:szCs w:val="20"/>
                <w:lang w:val="en-US"/>
              </w:rPr>
              <w:t>Inflatable Cuff</w:t>
            </w:r>
            <w:r w:rsidRPr="00DE35E2">
              <w:rPr>
                <w:sz w:val="20"/>
                <w:szCs w:val="20"/>
                <w:lang w:val="en-US"/>
              </w:rPr>
              <w:t xml:space="preserve"> button (Figure 1). Connect the telescopic arm grounding to the loading hatch cover. Wait for the </w:t>
            </w:r>
            <w:r w:rsidRPr="00DE35E2">
              <w:rPr>
                <w:i/>
                <w:sz w:val="20"/>
                <w:szCs w:val="20"/>
                <w:lang w:val="en-US"/>
              </w:rPr>
              <w:t>Ready for Weighing</w:t>
            </w:r>
            <w:r w:rsidRPr="00DE35E2">
              <w:rPr>
                <w:sz w:val="20"/>
                <w:szCs w:val="20"/>
                <w:lang w:val="en-US"/>
              </w:rPr>
              <w:t xml:space="preserve"> indicator light to go on (Figure 1).</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4.14.</w:t>
            </w:r>
            <w:r w:rsidRPr="00DE35E2">
              <w:rPr>
                <w:sz w:val="20"/>
                <w:szCs w:val="20"/>
                <w:lang w:val="en-US"/>
              </w:rPr>
              <w:t xml:space="preserve"> Start the loading process by pressing the </w:t>
            </w:r>
            <w:r w:rsidRPr="00DE35E2">
              <w:rPr>
                <w:i/>
                <w:sz w:val="20"/>
                <w:szCs w:val="20"/>
                <w:lang w:val="en-US"/>
              </w:rPr>
              <w:t>Start Weighing</w:t>
            </w:r>
            <w:r w:rsidRPr="00DE35E2">
              <w:rPr>
                <w:sz w:val="20"/>
                <w:szCs w:val="20"/>
                <w:lang w:val="en-US"/>
              </w:rPr>
              <w:t xml:space="preserve"> button (Figure 1). While the product is being loaded into the tank, stay on the walkway on top the tank and observe the process.</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4.15.</w:t>
            </w:r>
            <w:r w:rsidRPr="00DE35E2">
              <w:rPr>
                <w:sz w:val="20"/>
                <w:szCs w:val="20"/>
                <w:lang w:val="en-US"/>
              </w:rPr>
              <w:t xml:space="preserve"> Wait until the loading stops automatically and the </w:t>
            </w:r>
            <w:r w:rsidRPr="00DE35E2">
              <w:rPr>
                <w:i/>
                <w:sz w:val="20"/>
                <w:szCs w:val="20"/>
                <w:lang w:val="en-US"/>
              </w:rPr>
              <w:t>Weighing Complete</w:t>
            </w:r>
            <w:r w:rsidRPr="00DE35E2">
              <w:rPr>
                <w:sz w:val="20"/>
                <w:szCs w:val="20"/>
                <w:lang w:val="en-US"/>
              </w:rPr>
              <w:t xml:space="preserve"> indicator light starts blinking (Figure 1). When loading through the last hatch is complete, the </w:t>
            </w:r>
            <w:r w:rsidRPr="00DE35E2">
              <w:rPr>
                <w:i/>
                <w:sz w:val="20"/>
                <w:szCs w:val="20"/>
                <w:lang w:val="en-US"/>
              </w:rPr>
              <w:t>Weighing Complete</w:t>
            </w:r>
            <w:r w:rsidRPr="00DE35E2">
              <w:rPr>
                <w:sz w:val="20"/>
                <w:szCs w:val="20"/>
                <w:lang w:val="en-US"/>
              </w:rPr>
              <w:t xml:space="preserve"> indicator light will remain lit which means that the vehicle has been fully loaded (Figure 1).</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4.16. </w:t>
            </w:r>
            <w:r w:rsidRPr="00DE35E2">
              <w:rPr>
                <w:sz w:val="20"/>
                <w:szCs w:val="20"/>
                <w:lang w:val="en-US"/>
              </w:rPr>
              <w:t xml:space="preserve">To execute an emergency stop of the loading process, press the </w:t>
            </w:r>
            <w:r w:rsidRPr="00DE35E2">
              <w:rPr>
                <w:i/>
                <w:sz w:val="20"/>
                <w:szCs w:val="20"/>
                <w:lang w:val="en-US"/>
              </w:rPr>
              <w:t>Emergency Stop</w:t>
            </w:r>
            <w:r w:rsidRPr="00DE35E2">
              <w:rPr>
                <w:sz w:val="20"/>
                <w:szCs w:val="20"/>
                <w:lang w:val="en-US"/>
              </w:rPr>
              <w:t xml:space="preserve"> button (Figure 1).</w:t>
            </w:r>
          </w:p>
          <w:p w:rsidR="009779F3" w:rsidRPr="00DE35E2" w:rsidRDefault="009779F3" w:rsidP="00DE35E2">
            <w:pPr>
              <w:tabs>
                <w:tab w:val="left" w:pos="0"/>
              </w:tabs>
              <w:ind w:left="34"/>
              <w:jc w:val="both"/>
              <w:rPr>
                <w:sz w:val="20"/>
                <w:szCs w:val="20"/>
                <w:lang w:val="en-US"/>
              </w:rPr>
            </w:pPr>
            <w:r w:rsidRPr="00DE35E2">
              <w:rPr>
                <w:sz w:val="20"/>
                <w:szCs w:val="20"/>
                <w:u w:val="single"/>
                <w:lang w:val="en-US"/>
              </w:rPr>
              <w:t>WARNING</w:t>
            </w:r>
            <w:r w:rsidRPr="00DE35E2">
              <w:rPr>
                <w:sz w:val="20"/>
                <w:szCs w:val="20"/>
                <w:lang w:val="en-US"/>
              </w:rPr>
              <w:t xml:space="preserve">: During loading, the distribution of PVC in the tank should be as even as possible. Proceed with the loading until the </w:t>
            </w:r>
            <w:r w:rsidRPr="00DE35E2">
              <w:rPr>
                <w:i/>
                <w:sz w:val="20"/>
                <w:szCs w:val="20"/>
                <w:lang w:val="en-US"/>
              </w:rPr>
              <w:t>Weighing Complete</w:t>
            </w:r>
            <w:r w:rsidRPr="00DE35E2">
              <w:rPr>
                <w:sz w:val="20"/>
                <w:szCs w:val="20"/>
                <w:lang w:val="en-US"/>
              </w:rPr>
              <w:t xml:space="preserve"> indicator light stops blinking and REMAINS LIT.</w:t>
            </w:r>
          </w:p>
          <w:p w:rsidR="009779F3" w:rsidRPr="00DE35E2" w:rsidRDefault="009779F3" w:rsidP="00DE35E2">
            <w:pPr>
              <w:tabs>
                <w:tab w:val="left" w:pos="0"/>
              </w:tabs>
              <w:ind w:left="34"/>
              <w:jc w:val="both"/>
              <w:rPr>
                <w:sz w:val="20"/>
                <w:szCs w:val="20"/>
                <w:lang w:val="en-US"/>
              </w:rPr>
            </w:pPr>
          </w:p>
          <w:p w:rsidR="009779F3" w:rsidRDefault="009779F3" w:rsidP="00DE35E2">
            <w:pPr>
              <w:tabs>
                <w:tab w:val="left" w:pos="0"/>
              </w:tabs>
              <w:ind w:left="34"/>
              <w:jc w:val="both"/>
              <w:rPr>
                <w:sz w:val="20"/>
                <w:szCs w:val="20"/>
                <w:lang w:val="en-US"/>
              </w:rPr>
            </w:pPr>
          </w:p>
          <w:p w:rsidR="005C1CF2" w:rsidRPr="00DE35E2" w:rsidRDefault="005C1CF2"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4.17.</w:t>
            </w:r>
            <w:r w:rsidRPr="00DE35E2">
              <w:rPr>
                <w:sz w:val="20"/>
                <w:szCs w:val="20"/>
                <w:lang w:val="en-US"/>
              </w:rPr>
              <w:t xml:space="preserve"> Raise the telescopic arm while pressing the </w:t>
            </w:r>
            <w:r w:rsidRPr="00DE35E2">
              <w:rPr>
                <w:i/>
                <w:sz w:val="20"/>
                <w:szCs w:val="20"/>
                <w:lang w:val="en-US"/>
              </w:rPr>
              <w:t>Up</w:t>
            </w:r>
            <w:r w:rsidRPr="00DE35E2">
              <w:rPr>
                <w:sz w:val="20"/>
                <w:szCs w:val="20"/>
                <w:lang w:val="en-US"/>
              </w:rPr>
              <w:t xml:space="preserve"> button on the remote control (Figure 1). Climb down from the tank.</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4.18.</w:t>
            </w:r>
            <w:r w:rsidRPr="00DE35E2">
              <w:rPr>
                <w:sz w:val="20"/>
                <w:szCs w:val="20"/>
                <w:lang w:val="en-US"/>
              </w:rPr>
              <w:t> Detach the fall arrester connector from the D-link of your harness, attach it back to the flagpole and use the rope to raise the connector all the way up.</w:t>
            </w:r>
          </w:p>
          <w:p w:rsidR="009779F3" w:rsidRDefault="009779F3" w:rsidP="00DE35E2">
            <w:pPr>
              <w:tabs>
                <w:tab w:val="left" w:pos="0"/>
              </w:tabs>
              <w:ind w:left="34"/>
              <w:jc w:val="both"/>
              <w:rPr>
                <w:sz w:val="20"/>
                <w:szCs w:val="20"/>
                <w:lang w:val="en-US"/>
              </w:rPr>
            </w:pPr>
          </w:p>
          <w:p w:rsidR="005C1CF2" w:rsidRPr="00DE35E2" w:rsidRDefault="005C1CF2"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4.19.</w:t>
            </w:r>
            <w:r w:rsidRPr="00DE35E2">
              <w:rPr>
                <w:sz w:val="20"/>
                <w:szCs w:val="20"/>
                <w:lang w:val="en-US"/>
              </w:rPr>
              <w:t> Move the vehicle to align the next loading hatch with the telescopic arm.</w:t>
            </w:r>
          </w:p>
          <w:p w:rsidR="00C62AE1" w:rsidRPr="00DE35E2" w:rsidRDefault="00C62AE1"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4.20.</w:t>
            </w:r>
            <w:r w:rsidRPr="00DE35E2">
              <w:rPr>
                <w:sz w:val="20"/>
                <w:szCs w:val="20"/>
                <w:lang w:val="en-US"/>
              </w:rPr>
              <w:t xml:space="preserve"> Repeat steps 4.9–4.19 until all tank hatches are filled and the </w:t>
            </w:r>
            <w:r w:rsidRPr="00DE35E2">
              <w:rPr>
                <w:i/>
                <w:sz w:val="20"/>
                <w:szCs w:val="20"/>
                <w:lang w:val="en-US"/>
              </w:rPr>
              <w:t>Weighing Complete</w:t>
            </w:r>
            <w:r w:rsidRPr="00DE35E2">
              <w:rPr>
                <w:sz w:val="20"/>
                <w:szCs w:val="20"/>
                <w:lang w:val="en-US"/>
              </w:rPr>
              <w:t xml:space="preserve"> indicator (Figure 1) goes on.</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4.21.</w:t>
            </w:r>
            <w:r w:rsidRPr="00DE35E2">
              <w:rPr>
                <w:sz w:val="20"/>
                <w:szCs w:val="20"/>
                <w:lang w:val="en-US"/>
              </w:rPr>
              <w:t> After the last tank truck loading hatch is filled, take a retained sample according to the following procedure:</w:t>
            </w:r>
          </w:p>
          <w:p w:rsidR="009779F3" w:rsidRDefault="009779F3" w:rsidP="00DE35E2">
            <w:pPr>
              <w:tabs>
                <w:tab w:val="left" w:pos="0"/>
              </w:tabs>
              <w:ind w:left="34"/>
              <w:jc w:val="both"/>
              <w:rPr>
                <w:sz w:val="20"/>
                <w:szCs w:val="20"/>
                <w:lang w:val="en-US"/>
              </w:rPr>
            </w:pPr>
          </w:p>
          <w:p w:rsidR="005C1CF2" w:rsidRPr="00DE35E2" w:rsidRDefault="005C1CF2"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4.21.1.</w:t>
            </w:r>
            <w:r w:rsidRPr="00DE35E2">
              <w:rPr>
                <w:sz w:val="20"/>
                <w:szCs w:val="20"/>
                <w:lang w:val="en-US"/>
              </w:rPr>
              <w:t> Samples are taken using a special metallic sampling ladle with a handle attached to the telescopic arm.</w:t>
            </w:r>
          </w:p>
          <w:p w:rsidR="009779F3" w:rsidRPr="00DE35E2" w:rsidRDefault="009779F3" w:rsidP="00DE35E2">
            <w:pPr>
              <w:tabs>
                <w:tab w:val="left" w:pos="0"/>
              </w:tabs>
              <w:jc w:val="both"/>
              <w:rPr>
                <w:sz w:val="20"/>
                <w:szCs w:val="20"/>
                <w:lang w:val="en-US"/>
              </w:rPr>
            </w:pPr>
          </w:p>
          <w:p w:rsidR="009779F3" w:rsidRDefault="009779F3" w:rsidP="00DE35E2">
            <w:pPr>
              <w:tabs>
                <w:tab w:val="left" w:pos="0"/>
              </w:tabs>
              <w:jc w:val="both"/>
              <w:rPr>
                <w:sz w:val="20"/>
                <w:szCs w:val="20"/>
                <w:lang w:val="en-US"/>
              </w:rPr>
            </w:pPr>
          </w:p>
          <w:p w:rsidR="005C1CF2" w:rsidRPr="00DE35E2" w:rsidRDefault="005C1CF2" w:rsidP="00DE35E2">
            <w:pPr>
              <w:tabs>
                <w:tab w:val="left" w:pos="0"/>
              </w:tabs>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4.21.2.</w:t>
            </w:r>
            <w:r w:rsidRPr="00DE35E2">
              <w:rPr>
                <w:sz w:val="20"/>
                <w:szCs w:val="20"/>
                <w:lang w:val="en-US"/>
              </w:rPr>
              <w:t> Prior to taking a sample, make sure that the ladle is clean and free of residues.</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4.21.3.</w:t>
            </w:r>
            <w:r w:rsidRPr="00DE35E2">
              <w:rPr>
                <w:sz w:val="20"/>
                <w:szCs w:val="20"/>
                <w:lang w:val="en-US"/>
              </w:rPr>
              <w:t> Take a sample of PVC from the loading hatch and place it into the special plastic bag that you received at the weighing station. The bag must be filled completely.</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4.21.4.</w:t>
            </w:r>
            <w:r w:rsidRPr="00DE35E2">
              <w:rPr>
                <w:sz w:val="20"/>
                <w:szCs w:val="20"/>
                <w:lang w:val="en-US"/>
              </w:rPr>
              <w:t> After filling the bag, seal it tightly.</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4.21.5.</w:t>
            </w:r>
            <w:r w:rsidRPr="00DE35E2">
              <w:rPr>
                <w:sz w:val="20"/>
                <w:szCs w:val="20"/>
                <w:lang w:val="en-US"/>
              </w:rPr>
              <w:t> Empty the sampling ladle of PVC residues and put it back to its place on the telescopic arm.</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4.22.</w:t>
            </w:r>
            <w:r w:rsidRPr="00DE35E2">
              <w:rPr>
                <w:sz w:val="20"/>
                <w:szCs w:val="20"/>
                <w:lang w:val="en-US"/>
              </w:rPr>
              <w:t> Climb down from the tank truck, fold the guard rail, detach the fall arrester connector from the D-link of your harness, attach it to the flagpole and fix in the topmost position, disconnect the grounding cable from the vehicle and remove the wheel chocks.</w:t>
            </w:r>
          </w:p>
          <w:p w:rsidR="009779F3" w:rsidRPr="00DE35E2" w:rsidRDefault="009779F3" w:rsidP="00DE35E2">
            <w:pPr>
              <w:tabs>
                <w:tab w:val="left" w:pos="0"/>
              </w:tabs>
              <w:ind w:left="34"/>
              <w:jc w:val="both"/>
              <w:rPr>
                <w:sz w:val="20"/>
                <w:szCs w:val="20"/>
                <w:lang w:val="en-US"/>
              </w:rPr>
            </w:pPr>
          </w:p>
          <w:p w:rsidR="009779F3" w:rsidRPr="00DE35E2" w:rsidRDefault="009779F3" w:rsidP="00DE35E2">
            <w:pPr>
              <w:tabs>
                <w:tab w:val="left" w:pos="5"/>
              </w:tabs>
              <w:ind w:left="5"/>
              <w:jc w:val="both"/>
              <w:rPr>
                <w:b/>
                <w:sz w:val="20"/>
                <w:szCs w:val="20"/>
                <w:lang w:val="en-US"/>
              </w:rPr>
            </w:pPr>
            <w:r w:rsidRPr="00DE35E2">
              <w:rPr>
                <w:b/>
                <w:sz w:val="20"/>
                <w:szCs w:val="20"/>
                <w:lang w:val="en-US"/>
              </w:rPr>
              <w:t>4.23.</w:t>
            </w:r>
            <w:r w:rsidRPr="00DE35E2">
              <w:rPr>
                <w:sz w:val="20"/>
                <w:szCs w:val="20"/>
                <w:lang w:val="en-US"/>
              </w:rPr>
              <w:t> Exit the warehouse and drive over the axle weighbridge at a speed of 5 km/h without stopping. Then head to the weighing station, drive onto the truck weighbridge and bring the vehicle to a complete stop.</w:t>
            </w:r>
          </w:p>
          <w:p w:rsidR="009779F3" w:rsidRPr="00DE35E2" w:rsidRDefault="009779F3" w:rsidP="00DE35E2">
            <w:pPr>
              <w:tabs>
                <w:tab w:val="left" w:pos="0"/>
              </w:tabs>
              <w:ind w:left="34"/>
              <w:jc w:val="both"/>
              <w:rPr>
                <w:sz w:val="20"/>
                <w:szCs w:val="20"/>
                <w:lang w:val="en-US"/>
              </w:rPr>
            </w:pPr>
          </w:p>
          <w:p w:rsidR="009779F3" w:rsidRDefault="009779F3" w:rsidP="00DE35E2">
            <w:pPr>
              <w:tabs>
                <w:tab w:val="left" w:pos="0"/>
              </w:tabs>
              <w:ind w:left="34"/>
              <w:jc w:val="both"/>
              <w:rPr>
                <w:sz w:val="20"/>
                <w:szCs w:val="20"/>
                <w:lang w:val="en-US"/>
              </w:rPr>
            </w:pPr>
          </w:p>
          <w:p w:rsidR="005C1CF2" w:rsidRDefault="005C1CF2" w:rsidP="00DE35E2">
            <w:pPr>
              <w:tabs>
                <w:tab w:val="left" w:pos="0"/>
              </w:tabs>
              <w:ind w:left="34"/>
              <w:jc w:val="both"/>
              <w:rPr>
                <w:sz w:val="20"/>
                <w:szCs w:val="20"/>
                <w:lang w:val="en-US"/>
              </w:rPr>
            </w:pPr>
          </w:p>
          <w:p w:rsidR="005C1CF2" w:rsidRPr="00DE35E2" w:rsidRDefault="005C1CF2" w:rsidP="00DE35E2">
            <w:pPr>
              <w:tabs>
                <w:tab w:val="left" w:pos="0"/>
              </w:tabs>
              <w:ind w:left="34"/>
              <w:jc w:val="both"/>
              <w:rPr>
                <w:sz w:val="20"/>
                <w:szCs w:val="20"/>
                <w:lang w:val="en-US"/>
              </w:rPr>
            </w:pPr>
          </w:p>
          <w:p w:rsidR="009779F3" w:rsidRPr="00DE35E2" w:rsidRDefault="009779F3" w:rsidP="00DE35E2">
            <w:pPr>
              <w:tabs>
                <w:tab w:val="left" w:pos="0"/>
              </w:tabs>
              <w:ind w:left="34"/>
              <w:jc w:val="both"/>
              <w:rPr>
                <w:sz w:val="20"/>
                <w:szCs w:val="20"/>
                <w:lang w:val="en-US"/>
              </w:rPr>
            </w:pPr>
            <w:r w:rsidRPr="00DE35E2">
              <w:rPr>
                <w:b/>
                <w:sz w:val="20"/>
                <w:szCs w:val="20"/>
                <w:lang w:val="en-US"/>
              </w:rPr>
              <w:t>4.24.</w:t>
            </w:r>
            <w:r w:rsidRPr="00DE35E2">
              <w:rPr>
                <w:sz w:val="20"/>
                <w:szCs w:val="20"/>
                <w:lang w:val="en-US"/>
              </w:rPr>
              <w:t> Approach the weighing station operator, hand over the bag with the retained sample and return the safety harness, making a corresponding entry in the harness issue log. Take part in the issue of the Vehicle Total Mass Certificate and the Vehicle Axle Load Certificate.</w:t>
            </w:r>
          </w:p>
          <w:p w:rsidR="009779F3" w:rsidRDefault="009779F3" w:rsidP="00DE35E2">
            <w:pPr>
              <w:tabs>
                <w:tab w:val="left" w:pos="0"/>
              </w:tabs>
              <w:ind w:left="34"/>
              <w:jc w:val="both"/>
              <w:rPr>
                <w:sz w:val="20"/>
                <w:szCs w:val="20"/>
                <w:lang w:val="en-US"/>
              </w:rPr>
            </w:pPr>
          </w:p>
          <w:p w:rsidR="005C1CF2" w:rsidRPr="00DE35E2" w:rsidRDefault="005C1CF2" w:rsidP="00DE35E2">
            <w:pPr>
              <w:tabs>
                <w:tab w:val="left" w:pos="0"/>
              </w:tabs>
              <w:ind w:left="34"/>
              <w:jc w:val="both"/>
              <w:rPr>
                <w:sz w:val="20"/>
                <w:szCs w:val="20"/>
                <w:lang w:val="en-US"/>
              </w:rPr>
            </w:pPr>
          </w:p>
          <w:p w:rsidR="009779F3" w:rsidRPr="00DE35E2" w:rsidRDefault="009779F3" w:rsidP="00DE35E2">
            <w:pPr>
              <w:tabs>
                <w:tab w:val="left" w:pos="426"/>
              </w:tabs>
              <w:ind w:firstLine="5"/>
              <w:jc w:val="both"/>
              <w:rPr>
                <w:sz w:val="20"/>
                <w:szCs w:val="20"/>
                <w:lang w:val="en-US"/>
              </w:rPr>
            </w:pPr>
            <w:r w:rsidRPr="00DE35E2">
              <w:rPr>
                <w:b/>
                <w:sz w:val="20"/>
                <w:szCs w:val="20"/>
                <w:lang w:val="en-US"/>
              </w:rPr>
              <w:lastRenderedPageBreak/>
              <w:t>4.25.</w:t>
            </w:r>
            <w:r w:rsidRPr="00DE35E2">
              <w:rPr>
                <w:sz w:val="20"/>
                <w:szCs w:val="20"/>
                <w:lang w:val="en-US"/>
              </w:rPr>
              <w:t> If the allowable total mass or axle load limit is exceeded, head over for partial unloading in accordance with the weighing station operator’s instructions.</w:t>
            </w:r>
          </w:p>
          <w:p w:rsidR="009779F3" w:rsidRPr="00DE35E2" w:rsidRDefault="009779F3" w:rsidP="00DE35E2">
            <w:pPr>
              <w:tabs>
                <w:tab w:val="left" w:pos="426"/>
              </w:tabs>
              <w:ind w:firstLine="5"/>
              <w:jc w:val="both"/>
              <w:rPr>
                <w:sz w:val="20"/>
                <w:szCs w:val="20"/>
                <w:lang w:val="en-US"/>
              </w:rPr>
            </w:pPr>
          </w:p>
          <w:p w:rsidR="009779F3" w:rsidRPr="00DE35E2" w:rsidRDefault="009779F3" w:rsidP="00DE35E2">
            <w:pPr>
              <w:tabs>
                <w:tab w:val="left" w:pos="426"/>
              </w:tabs>
              <w:ind w:firstLine="5"/>
              <w:jc w:val="both"/>
              <w:rPr>
                <w:sz w:val="20"/>
                <w:szCs w:val="20"/>
                <w:lang w:val="en-US"/>
              </w:rPr>
            </w:pPr>
            <w:r w:rsidRPr="00DE35E2">
              <w:rPr>
                <w:b/>
                <w:sz w:val="20"/>
                <w:szCs w:val="20"/>
                <w:lang w:val="en-US"/>
              </w:rPr>
              <w:t>4.26.</w:t>
            </w:r>
            <w:r w:rsidRPr="00DE35E2">
              <w:rPr>
                <w:sz w:val="20"/>
                <w:szCs w:val="20"/>
                <w:lang w:val="en-US"/>
              </w:rPr>
              <w:t> If the weight of actually loaded PVC is more than 500 kg below the standard weight, head over for additional loading in accordance with the weighing station operator’s instructions.</w:t>
            </w:r>
          </w:p>
          <w:p w:rsidR="009779F3" w:rsidRPr="00DE35E2" w:rsidRDefault="009779F3" w:rsidP="00DE35E2">
            <w:pPr>
              <w:tabs>
                <w:tab w:val="left" w:pos="426"/>
              </w:tabs>
              <w:ind w:firstLine="5"/>
              <w:jc w:val="both"/>
              <w:rPr>
                <w:sz w:val="20"/>
                <w:szCs w:val="20"/>
                <w:lang w:val="en-US"/>
              </w:rPr>
            </w:pPr>
          </w:p>
          <w:p w:rsidR="009779F3" w:rsidRPr="00DE35E2" w:rsidRDefault="009779F3" w:rsidP="00DE35E2">
            <w:pPr>
              <w:tabs>
                <w:tab w:val="left" w:pos="426"/>
              </w:tabs>
              <w:ind w:firstLine="5"/>
              <w:jc w:val="both"/>
              <w:rPr>
                <w:sz w:val="20"/>
                <w:szCs w:val="20"/>
                <w:lang w:val="en-US"/>
              </w:rPr>
            </w:pPr>
            <w:r w:rsidRPr="00DE35E2">
              <w:rPr>
                <w:b/>
                <w:sz w:val="20"/>
                <w:szCs w:val="20"/>
                <w:lang w:val="en-US"/>
              </w:rPr>
              <w:t>4.27.</w:t>
            </w:r>
            <w:r w:rsidRPr="00DE35E2">
              <w:rPr>
                <w:sz w:val="20"/>
                <w:szCs w:val="20"/>
                <w:lang w:val="en-US"/>
              </w:rPr>
              <w:t> Perform additional loading, repeating steps 4.9–4.19.</w:t>
            </w:r>
          </w:p>
          <w:p w:rsidR="009779F3" w:rsidRPr="00DE35E2" w:rsidRDefault="009779F3" w:rsidP="00DE35E2">
            <w:pPr>
              <w:tabs>
                <w:tab w:val="left" w:pos="426"/>
              </w:tabs>
              <w:ind w:firstLine="5"/>
              <w:jc w:val="both"/>
              <w:rPr>
                <w:sz w:val="20"/>
                <w:szCs w:val="20"/>
                <w:lang w:val="en-US"/>
              </w:rPr>
            </w:pPr>
          </w:p>
          <w:p w:rsidR="009779F3" w:rsidRPr="00DE35E2" w:rsidRDefault="009779F3" w:rsidP="00DE35E2">
            <w:pPr>
              <w:tabs>
                <w:tab w:val="left" w:pos="426"/>
              </w:tabs>
              <w:ind w:firstLine="5"/>
              <w:jc w:val="both"/>
              <w:rPr>
                <w:sz w:val="20"/>
                <w:szCs w:val="20"/>
                <w:lang w:val="en-US"/>
              </w:rPr>
            </w:pPr>
            <w:r w:rsidRPr="00DE35E2">
              <w:rPr>
                <w:b/>
                <w:sz w:val="20"/>
                <w:szCs w:val="20"/>
                <w:lang w:val="en-US"/>
              </w:rPr>
              <w:t>4.28.</w:t>
            </w:r>
            <w:r w:rsidRPr="00DE35E2">
              <w:rPr>
                <w:sz w:val="20"/>
                <w:szCs w:val="20"/>
                <w:lang w:val="en-US"/>
              </w:rPr>
              <w:t> Receive security seals from the weighing station operator.</w:t>
            </w:r>
          </w:p>
          <w:p w:rsidR="009779F3" w:rsidRPr="00DE35E2" w:rsidRDefault="009779F3" w:rsidP="00DE35E2">
            <w:pPr>
              <w:tabs>
                <w:tab w:val="left" w:pos="426"/>
              </w:tabs>
              <w:ind w:firstLine="5"/>
              <w:jc w:val="both"/>
              <w:rPr>
                <w:sz w:val="20"/>
                <w:szCs w:val="20"/>
                <w:lang w:val="en-US"/>
              </w:rPr>
            </w:pPr>
            <w:r w:rsidRPr="00DE35E2">
              <w:rPr>
                <w:b/>
                <w:sz w:val="20"/>
                <w:szCs w:val="20"/>
                <w:lang w:val="en-US"/>
              </w:rPr>
              <w:t>4.29.</w:t>
            </w:r>
            <w:r w:rsidRPr="00DE35E2">
              <w:rPr>
                <w:sz w:val="20"/>
                <w:szCs w:val="20"/>
                <w:lang w:val="en-US"/>
              </w:rPr>
              <w:t> Park the vehicle in the parking lot.</w:t>
            </w:r>
          </w:p>
          <w:p w:rsidR="009779F3" w:rsidRPr="00DE35E2" w:rsidRDefault="009779F3" w:rsidP="00DE35E2">
            <w:pPr>
              <w:tabs>
                <w:tab w:val="left" w:pos="426"/>
              </w:tabs>
              <w:ind w:firstLine="5"/>
              <w:jc w:val="both"/>
              <w:rPr>
                <w:sz w:val="20"/>
                <w:szCs w:val="20"/>
                <w:lang w:val="en-US"/>
              </w:rPr>
            </w:pPr>
            <w:r w:rsidRPr="00DE35E2">
              <w:rPr>
                <w:b/>
                <w:sz w:val="20"/>
                <w:szCs w:val="20"/>
                <w:lang w:val="en-US"/>
              </w:rPr>
              <w:t>4.30.</w:t>
            </w:r>
            <w:r w:rsidRPr="00DE35E2">
              <w:rPr>
                <w:sz w:val="20"/>
                <w:szCs w:val="20"/>
                <w:lang w:val="en-US"/>
              </w:rPr>
              <w:t> Seal the tank truck in accordance with the following procedure:</w:t>
            </w:r>
          </w:p>
          <w:p w:rsidR="009779F3" w:rsidRPr="00DE35E2" w:rsidRDefault="009779F3" w:rsidP="00DE35E2">
            <w:pPr>
              <w:tabs>
                <w:tab w:val="left" w:pos="426"/>
              </w:tabs>
              <w:ind w:firstLine="5"/>
              <w:jc w:val="both"/>
              <w:rPr>
                <w:sz w:val="20"/>
                <w:szCs w:val="20"/>
                <w:lang w:val="en-US"/>
              </w:rPr>
            </w:pPr>
            <w:r w:rsidRPr="00DE35E2">
              <w:rPr>
                <w:b/>
                <w:sz w:val="20"/>
                <w:szCs w:val="20"/>
                <w:lang w:val="en-US"/>
              </w:rPr>
              <w:t>4.30.1.</w:t>
            </w:r>
            <w:r w:rsidRPr="00DE35E2">
              <w:rPr>
                <w:sz w:val="20"/>
                <w:szCs w:val="20"/>
                <w:lang w:val="en-US"/>
              </w:rPr>
              <w:t> Install the first security seal on the seal wire that goes through all corresponding holes on the tank truck hatches.</w:t>
            </w:r>
          </w:p>
          <w:p w:rsidR="009779F3" w:rsidRPr="00DE35E2" w:rsidRDefault="009779F3" w:rsidP="00DE35E2">
            <w:pPr>
              <w:tabs>
                <w:tab w:val="left" w:pos="426"/>
              </w:tabs>
              <w:ind w:firstLine="5"/>
              <w:jc w:val="both"/>
              <w:rPr>
                <w:sz w:val="20"/>
                <w:szCs w:val="20"/>
                <w:lang w:val="en-US"/>
              </w:rPr>
            </w:pPr>
            <w:r w:rsidRPr="00DE35E2">
              <w:rPr>
                <w:b/>
                <w:sz w:val="20"/>
                <w:szCs w:val="20"/>
                <w:lang w:val="en-US"/>
              </w:rPr>
              <w:t>4.30.2.</w:t>
            </w:r>
            <w:r w:rsidRPr="00DE35E2">
              <w:rPr>
                <w:sz w:val="20"/>
                <w:szCs w:val="20"/>
                <w:lang w:val="en-US"/>
              </w:rPr>
              <w:t> Install the second security seal on the discharge valve.</w:t>
            </w:r>
          </w:p>
          <w:p w:rsidR="009779F3" w:rsidRPr="00DE35E2" w:rsidRDefault="009779F3" w:rsidP="00DE35E2">
            <w:pPr>
              <w:tabs>
                <w:tab w:val="left" w:pos="426"/>
              </w:tabs>
              <w:ind w:firstLine="5"/>
              <w:jc w:val="both"/>
              <w:rPr>
                <w:sz w:val="20"/>
                <w:szCs w:val="20"/>
                <w:lang w:val="en-US"/>
              </w:rPr>
            </w:pPr>
            <w:r w:rsidRPr="00DE35E2">
              <w:rPr>
                <w:b/>
                <w:sz w:val="20"/>
                <w:szCs w:val="20"/>
                <w:lang w:val="en-US"/>
              </w:rPr>
              <w:t>4.31.</w:t>
            </w:r>
            <w:r w:rsidRPr="00DE35E2">
              <w:rPr>
                <w:sz w:val="20"/>
                <w:szCs w:val="20"/>
                <w:lang w:val="en-US"/>
              </w:rPr>
              <w:t> Approach the weighing station operator to receive the following checked and signed shipping documents:</w:t>
            </w:r>
          </w:p>
          <w:p w:rsidR="009779F3" w:rsidRPr="00DE35E2" w:rsidRDefault="009779F3" w:rsidP="00DE35E2">
            <w:pPr>
              <w:tabs>
                <w:tab w:val="left" w:pos="426"/>
              </w:tabs>
              <w:ind w:firstLine="5"/>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4.31.1.</w:t>
            </w:r>
            <w:r w:rsidRPr="00DE35E2">
              <w:rPr>
                <w:sz w:val="20"/>
                <w:szCs w:val="20"/>
                <w:lang w:val="en-US"/>
              </w:rPr>
              <w:t> waybill (6 pcs);</w:t>
            </w:r>
          </w:p>
          <w:p w:rsidR="009779F3" w:rsidRPr="00DE35E2" w:rsidRDefault="009779F3" w:rsidP="00DE35E2">
            <w:pPr>
              <w:jc w:val="both"/>
              <w:rPr>
                <w:sz w:val="20"/>
                <w:szCs w:val="20"/>
                <w:lang w:val="en-US"/>
              </w:rPr>
            </w:pPr>
            <w:r w:rsidRPr="00DE35E2">
              <w:rPr>
                <w:b/>
                <w:sz w:val="20"/>
                <w:szCs w:val="20"/>
                <w:lang w:val="en-US"/>
              </w:rPr>
              <w:t>4.31.2.</w:t>
            </w:r>
            <w:r w:rsidRPr="00DE35E2">
              <w:rPr>
                <w:sz w:val="20"/>
                <w:szCs w:val="20"/>
                <w:lang w:val="en-US"/>
              </w:rPr>
              <w:t> TORG-12 waybill (2 pcs);</w:t>
            </w:r>
          </w:p>
          <w:p w:rsidR="009779F3" w:rsidRPr="00DE35E2" w:rsidRDefault="009779F3" w:rsidP="00DE35E2">
            <w:pPr>
              <w:jc w:val="both"/>
              <w:rPr>
                <w:sz w:val="20"/>
                <w:szCs w:val="20"/>
                <w:lang w:val="en-US"/>
              </w:rPr>
            </w:pPr>
            <w:r w:rsidRPr="00DE35E2">
              <w:rPr>
                <w:b/>
                <w:sz w:val="20"/>
                <w:szCs w:val="20"/>
                <w:lang w:val="en-US"/>
              </w:rPr>
              <w:t>4.31.3.</w:t>
            </w:r>
            <w:r w:rsidRPr="00DE35E2">
              <w:rPr>
                <w:sz w:val="20"/>
                <w:szCs w:val="20"/>
                <w:lang w:val="en-US"/>
              </w:rPr>
              <w:t> VAT invoice (1 pce);</w:t>
            </w:r>
          </w:p>
          <w:p w:rsidR="009779F3" w:rsidRPr="00DE35E2" w:rsidRDefault="009779F3" w:rsidP="00DE35E2">
            <w:pPr>
              <w:jc w:val="both"/>
              <w:rPr>
                <w:sz w:val="20"/>
                <w:szCs w:val="20"/>
                <w:lang w:val="en-US"/>
              </w:rPr>
            </w:pPr>
            <w:r w:rsidRPr="00DE35E2">
              <w:rPr>
                <w:b/>
                <w:sz w:val="20"/>
                <w:szCs w:val="20"/>
                <w:lang w:val="en-US"/>
              </w:rPr>
              <w:t>4.31.4.</w:t>
            </w:r>
            <w:r w:rsidRPr="00DE35E2">
              <w:rPr>
                <w:sz w:val="20"/>
                <w:szCs w:val="20"/>
                <w:lang w:val="en-US"/>
              </w:rPr>
              <w:t> quality certificate (1 pce);</w:t>
            </w:r>
          </w:p>
          <w:p w:rsidR="009779F3" w:rsidRPr="00DE35E2" w:rsidRDefault="009779F3" w:rsidP="00DE35E2">
            <w:pPr>
              <w:jc w:val="both"/>
              <w:rPr>
                <w:sz w:val="20"/>
                <w:szCs w:val="20"/>
                <w:lang w:val="en-US"/>
              </w:rPr>
            </w:pPr>
            <w:r w:rsidRPr="00DE35E2">
              <w:rPr>
                <w:b/>
                <w:sz w:val="20"/>
                <w:szCs w:val="20"/>
                <w:lang w:val="en-US"/>
              </w:rPr>
              <w:t>4.31.5.</w:t>
            </w:r>
            <w:r w:rsidRPr="00DE35E2">
              <w:rPr>
                <w:sz w:val="20"/>
                <w:szCs w:val="20"/>
                <w:lang w:val="en-US"/>
              </w:rPr>
              <w:t> copy of the Vehicle Total Mass Certificate (1 pce);</w:t>
            </w:r>
          </w:p>
          <w:p w:rsidR="009779F3" w:rsidRPr="00DE35E2" w:rsidRDefault="009779F3" w:rsidP="00DE35E2">
            <w:pPr>
              <w:jc w:val="both"/>
              <w:rPr>
                <w:sz w:val="20"/>
                <w:szCs w:val="20"/>
                <w:lang w:val="en-US"/>
              </w:rPr>
            </w:pPr>
            <w:r w:rsidRPr="00DE35E2">
              <w:rPr>
                <w:b/>
                <w:sz w:val="20"/>
                <w:szCs w:val="20"/>
                <w:lang w:val="en-US"/>
              </w:rPr>
              <w:t>4.31.6.</w:t>
            </w:r>
            <w:r w:rsidRPr="00DE35E2">
              <w:rPr>
                <w:sz w:val="20"/>
                <w:szCs w:val="20"/>
                <w:lang w:val="en-US"/>
              </w:rPr>
              <w:t> original of the Vehicle Axle Load Certificate (1 pce);</w:t>
            </w:r>
          </w:p>
          <w:p w:rsidR="009779F3" w:rsidRPr="00DE35E2" w:rsidRDefault="009779F3" w:rsidP="00DE35E2">
            <w:pPr>
              <w:jc w:val="both"/>
              <w:rPr>
                <w:sz w:val="20"/>
                <w:szCs w:val="20"/>
                <w:lang w:val="en-US"/>
              </w:rPr>
            </w:pPr>
            <w:r w:rsidRPr="00DE35E2">
              <w:rPr>
                <w:b/>
                <w:sz w:val="20"/>
                <w:szCs w:val="20"/>
                <w:lang w:val="en-US"/>
              </w:rPr>
              <w:t>4.31.7.</w:t>
            </w:r>
            <w:r w:rsidRPr="00DE35E2">
              <w:rPr>
                <w:sz w:val="20"/>
                <w:szCs w:val="20"/>
                <w:lang w:val="en-US"/>
              </w:rPr>
              <w:t> original of the Vehicle Inspection Certificate (1 pce);</w:t>
            </w:r>
          </w:p>
          <w:p w:rsidR="009779F3" w:rsidRPr="00DE35E2" w:rsidRDefault="009779F3" w:rsidP="00DE35E2">
            <w:pPr>
              <w:jc w:val="both"/>
              <w:rPr>
                <w:sz w:val="20"/>
                <w:szCs w:val="20"/>
                <w:lang w:val="en-US"/>
              </w:rPr>
            </w:pPr>
            <w:r w:rsidRPr="00DE35E2">
              <w:rPr>
                <w:b/>
                <w:sz w:val="20"/>
                <w:szCs w:val="20"/>
                <w:lang w:val="en-US"/>
              </w:rPr>
              <w:t>4.31.8.</w:t>
            </w:r>
            <w:r w:rsidRPr="00DE35E2">
              <w:rPr>
                <w:sz w:val="20"/>
                <w:szCs w:val="20"/>
                <w:lang w:val="en-US"/>
              </w:rPr>
              <w:t> original of the washing certificate, if any (1 pce).</w:t>
            </w:r>
          </w:p>
          <w:p w:rsidR="009779F3" w:rsidRPr="00DE35E2" w:rsidRDefault="009779F3" w:rsidP="00DE35E2">
            <w:pPr>
              <w:jc w:val="both"/>
              <w:rPr>
                <w:sz w:val="20"/>
                <w:szCs w:val="20"/>
                <w:lang w:val="en-US"/>
              </w:rPr>
            </w:pPr>
          </w:p>
          <w:p w:rsidR="009779F3" w:rsidRPr="00DE35E2" w:rsidRDefault="009779F3" w:rsidP="00DE35E2">
            <w:pPr>
              <w:tabs>
                <w:tab w:val="left" w:pos="0"/>
              </w:tabs>
              <w:ind w:left="1" w:hanging="1"/>
              <w:jc w:val="both"/>
              <w:rPr>
                <w:sz w:val="20"/>
                <w:szCs w:val="20"/>
                <w:lang w:val="en-US"/>
              </w:rPr>
            </w:pPr>
            <w:r w:rsidRPr="00DE35E2">
              <w:rPr>
                <w:b/>
                <w:sz w:val="20"/>
                <w:szCs w:val="20"/>
                <w:lang w:val="en-US"/>
              </w:rPr>
              <w:t>4.32.</w:t>
            </w:r>
            <w:r w:rsidRPr="00DE35E2">
              <w:rPr>
                <w:sz w:val="20"/>
                <w:szCs w:val="20"/>
                <w:lang w:val="en-US"/>
              </w:rPr>
              <w:t> Leave the territory of RusVinyl without further delay.</w:t>
            </w:r>
          </w:p>
          <w:p w:rsidR="009779F3" w:rsidRDefault="009779F3" w:rsidP="00DE35E2">
            <w:pPr>
              <w:tabs>
                <w:tab w:val="left" w:pos="0"/>
              </w:tabs>
              <w:ind w:left="1" w:hanging="1"/>
              <w:jc w:val="both"/>
              <w:rPr>
                <w:sz w:val="20"/>
                <w:szCs w:val="20"/>
                <w:lang w:val="en-US"/>
              </w:rPr>
            </w:pPr>
          </w:p>
          <w:p w:rsidR="005C1CF2" w:rsidRPr="00DE35E2" w:rsidRDefault="005C1CF2" w:rsidP="00DE35E2">
            <w:pPr>
              <w:tabs>
                <w:tab w:val="left" w:pos="0"/>
              </w:tabs>
              <w:ind w:left="1" w:hanging="1"/>
              <w:jc w:val="both"/>
              <w:rPr>
                <w:sz w:val="20"/>
                <w:szCs w:val="20"/>
                <w:lang w:val="en-US"/>
              </w:rPr>
            </w:pPr>
          </w:p>
          <w:p w:rsidR="009779F3" w:rsidRPr="00DE35E2" w:rsidRDefault="009779F3" w:rsidP="00DE35E2">
            <w:pPr>
              <w:pStyle w:val="a8"/>
              <w:tabs>
                <w:tab w:val="left" w:pos="348"/>
              </w:tabs>
              <w:jc w:val="both"/>
              <w:rPr>
                <w:lang w:val="en-US"/>
              </w:rPr>
            </w:pPr>
            <w:r w:rsidRPr="00DE35E2">
              <w:rPr>
                <w:b/>
                <w:lang w:val="en-US"/>
              </w:rPr>
              <w:t>WARNING:</w:t>
            </w:r>
            <w:r w:rsidRPr="00DE35E2">
              <w:rPr>
                <w:lang w:val="en-US"/>
              </w:rPr>
              <w:t xml:space="preserve"> In the event of any deviations from the above-described procedure, contact the responsible representative at </w:t>
            </w:r>
            <w:r w:rsidRPr="00DE35E2">
              <w:rPr>
                <w:b/>
                <w:lang w:val="en-US"/>
              </w:rPr>
              <w:t>+7 (963) 230-62-17</w:t>
            </w:r>
            <w:r w:rsidRPr="00DE35E2">
              <w:rPr>
                <w:lang w:val="en-US"/>
              </w:rPr>
              <w:t xml:space="preserve"> (shift supervisor).</w:t>
            </w:r>
          </w:p>
          <w:p w:rsidR="009779F3" w:rsidRPr="00DE35E2" w:rsidRDefault="009779F3" w:rsidP="00DE35E2">
            <w:pPr>
              <w:pStyle w:val="af2"/>
              <w:keepNext/>
              <w:spacing w:before="0" w:after="0"/>
              <w:jc w:val="center"/>
              <w:rPr>
                <w:rFonts w:cs="Times New Roman"/>
                <w:sz w:val="20"/>
                <w:szCs w:val="20"/>
                <w:lang w:val="en-US"/>
              </w:rPr>
            </w:pPr>
            <w:r w:rsidRPr="00DE35E2">
              <w:rPr>
                <w:rFonts w:cs="Times New Roman"/>
                <w:noProof/>
                <w:sz w:val="20"/>
                <w:szCs w:val="20"/>
                <w:lang w:val="ru-RU" w:eastAsia="ru-RU"/>
              </w:rPr>
              <w:drawing>
                <wp:inline distT="0" distB="0" distL="0" distR="0" wp14:anchorId="14C392AF" wp14:editId="2DDF01D7">
                  <wp:extent cx="651933" cy="1466850"/>
                  <wp:effectExtent l="0" t="0" r="0" b="0"/>
                  <wp:docPr id="1" name="Рисунок 2" descr="C:\Users\РУС\AppData\Local\Microsoft\Windows\INetCache\Content.Word\схема пуль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РУС\AppData\Local\Microsoft\Windows\INetCache\Content.Word\схема пульта.jpg"/>
                          <pic:cNvPicPr>
                            <a:picLocks noChangeAspect="1" noChangeArrowheads="1"/>
                          </pic:cNvPicPr>
                        </pic:nvPicPr>
                        <pic:blipFill>
                          <a:blip r:embed="rId18" cstate="print"/>
                          <a:srcRect l="66991" r="4854"/>
                          <a:stretch>
                            <a:fillRect/>
                          </a:stretch>
                        </pic:blipFill>
                        <pic:spPr bwMode="auto">
                          <a:xfrm>
                            <a:off x="0" y="0"/>
                            <a:ext cx="651933" cy="1466850"/>
                          </a:xfrm>
                          <a:prstGeom prst="rect">
                            <a:avLst/>
                          </a:prstGeom>
                          <a:noFill/>
                          <a:ln w="9525">
                            <a:noFill/>
                            <a:miter lim="800000"/>
                            <a:headEnd/>
                            <a:tailEnd/>
                          </a:ln>
                        </pic:spPr>
                      </pic:pic>
                    </a:graphicData>
                  </a:graphic>
                </wp:inline>
              </w:drawing>
            </w:r>
          </w:p>
          <w:p w:rsidR="009779F3" w:rsidRPr="00DE35E2" w:rsidRDefault="009779F3" w:rsidP="00DE35E2">
            <w:pPr>
              <w:pStyle w:val="af2"/>
              <w:keepNext/>
              <w:spacing w:before="0" w:after="0"/>
              <w:jc w:val="center"/>
              <w:rPr>
                <w:rFonts w:cs="Times New Roman"/>
                <w:sz w:val="20"/>
                <w:szCs w:val="20"/>
                <w:lang w:val="en-US"/>
              </w:rPr>
            </w:pPr>
            <w:r w:rsidRPr="00DE35E2">
              <w:rPr>
                <w:rFonts w:cs="Times New Roman"/>
                <w:sz w:val="20"/>
                <w:szCs w:val="20"/>
                <w:lang w:val="en-US"/>
              </w:rPr>
              <w:t xml:space="preserve">Figure </w:t>
            </w:r>
            <w:r w:rsidRPr="00DE35E2">
              <w:rPr>
                <w:rFonts w:cs="Times New Roman"/>
                <w:sz w:val="20"/>
                <w:szCs w:val="20"/>
                <w:lang w:val="en-US"/>
              </w:rPr>
              <w:fldChar w:fldCharType="begin"/>
            </w:r>
            <w:r w:rsidRPr="00DE35E2">
              <w:rPr>
                <w:rFonts w:cs="Times New Roman"/>
                <w:sz w:val="20"/>
                <w:szCs w:val="20"/>
                <w:lang w:val="en-US"/>
              </w:rPr>
              <w:instrText xml:space="preserve"> SEQ Рисунок \* ARABIC </w:instrText>
            </w:r>
            <w:r w:rsidRPr="00DE35E2">
              <w:rPr>
                <w:rFonts w:cs="Times New Roman"/>
                <w:sz w:val="20"/>
                <w:szCs w:val="20"/>
                <w:lang w:val="en-US"/>
              </w:rPr>
              <w:fldChar w:fldCharType="separate"/>
            </w:r>
            <w:r w:rsidR="00DD3D03">
              <w:rPr>
                <w:rFonts w:cs="Times New Roman"/>
                <w:noProof/>
                <w:sz w:val="20"/>
                <w:szCs w:val="20"/>
                <w:lang w:val="en-US"/>
              </w:rPr>
              <w:t>2</w:t>
            </w:r>
            <w:r w:rsidRPr="00DE35E2">
              <w:rPr>
                <w:rFonts w:cs="Times New Roman"/>
                <w:sz w:val="20"/>
                <w:szCs w:val="20"/>
                <w:lang w:val="en-US"/>
              </w:rPr>
              <w:fldChar w:fldCharType="end"/>
            </w:r>
            <w:r w:rsidRPr="00DE35E2">
              <w:rPr>
                <w:rFonts w:cs="Times New Roman"/>
                <w:sz w:val="20"/>
                <w:szCs w:val="20"/>
                <w:lang w:val="en-US"/>
              </w:rPr>
              <w:t>. Telescopic arm remote control</w:t>
            </w:r>
          </w:p>
          <w:p w:rsidR="009779F3" w:rsidRPr="00DE35E2" w:rsidRDefault="009779F3" w:rsidP="00DE35E2">
            <w:pPr>
              <w:pStyle w:val="af2"/>
              <w:keepNext/>
              <w:spacing w:before="0" w:after="0"/>
              <w:jc w:val="center"/>
              <w:rPr>
                <w:rFonts w:cs="Times New Roman"/>
                <w:sz w:val="20"/>
                <w:szCs w:val="20"/>
                <w:lang w:val="en-US"/>
              </w:rPr>
            </w:pPr>
          </w:p>
          <w:tbl>
            <w:tblPr>
              <w:tblW w:w="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9779F3" w:rsidRPr="002D3CAC" w:rsidTr="009779F3">
              <w:trPr>
                <w:trHeight w:val="280"/>
                <w:jc w:val="center"/>
              </w:trPr>
              <w:tc>
                <w:tcPr>
                  <w:tcW w:w="3652" w:type="dxa"/>
                  <w:shd w:val="clear" w:color="auto" w:fill="auto"/>
                </w:tcPr>
                <w:p w:rsidR="009779F3" w:rsidRPr="00DE35E2" w:rsidRDefault="009779F3" w:rsidP="00DE35E2">
                  <w:pPr>
                    <w:rPr>
                      <w:sz w:val="20"/>
                      <w:szCs w:val="20"/>
                      <w:lang w:val="en-US"/>
                    </w:rPr>
                  </w:pPr>
                  <w:r w:rsidRPr="00DE35E2">
                    <w:rPr>
                      <w:sz w:val="20"/>
                      <w:szCs w:val="20"/>
                      <w:lang w:val="en-US"/>
                    </w:rPr>
                    <w:t xml:space="preserve">Pos. 1 </w:t>
                  </w:r>
                  <w:r w:rsidRPr="00DE35E2">
                    <w:rPr>
                      <w:i/>
                      <w:sz w:val="20"/>
                      <w:szCs w:val="20"/>
                      <w:lang w:val="en-US"/>
                    </w:rPr>
                    <w:t>Emergency Stop</w:t>
                  </w:r>
                </w:p>
              </w:tc>
            </w:tr>
            <w:tr w:rsidR="009779F3" w:rsidRPr="002D3CAC" w:rsidTr="009779F3">
              <w:trPr>
                <w:trHeight w:val="270"/>
                <w:jc w:val="center"/>
              </w:trPr>
              <w:tc>
                <w:tcPr>
                  <w:tcW w:w="3652" w:type="dxa"/>
                  <w:shd w:val="clear" w:color="auto" w:fill="auto"/>
                </w:tcPr>
                <w:p w:rsidR="009779F3" w:rsidRPr="00DE35E2" w:rsidRDefault="009779F3" w:rsidP="00DE35E2">
                  <w:pPr>
                    <w:rPr>
                      <w:sz w:val="20"/>
                      <w:szCs w:val="20"/>
                      <w:lang w:val="en-US"/>
                    </w:rPr>
                  </w:pPr>
                  <w:r w:rsidRPr="00DE35E2">
                    <w:rPr>
                      <w:sz w:val="20"/>
                      <w:szCs w:val="20"/>
                      <w:lang w:val="en-US"/>
                    </w:rPr>
                    <w:t xml:space="preserve">Pos. 2 </w:t>
                  </w:r>
                  <w:r w:rsidRPr="00DE35E2">
                    <w:rPr>
                      <w:i/>
                      <w:sz w:val="20"/>
                      <w:szCs w:val="20"/>
                      <w:lang w:val="en-US"/>
                    </w:rPr>
                    <w:t>Deviation</w:t>
                  </w:r>
                </w:p>
              </w:tc>
            </w:tr>
            <w:tr w:rsidR="009779F3" w:rsidRPr="002D3CAC" w:rsidTr="009779F3">
              <w:trPr>
                <w:jc w:val="center"/>
              </w:trPr>
              <w:tc>
                <w:tcPr>
                  <w:tcW w:w="3652" w:type="dxa"/>
                  <w:shd w:val="clear" w:color="auto" w:fill="auto"/>
                </w:tcPr>
                <w:p w:rsidR="009779F3" w:rsidRPr="00DE35E2" w:rsidRDefault="009779F3" w:rsidP="00DE35E2">
                  <w:pPr>
                    <w:rPr>
                      <w:sz w:val="20"/>
                      <w:szCs w:val="20"/>
                      <w:lang w:val="en-US"/>
                    </w:rPr>
                  </w:pPr>
                  <w:r w:rsidRPr="00DE35E2">
                    <w:rPr>
                      <w:sz w:val="20"/>
                      <w:szCs w:val="20"/>
                      <w:lang w:val="en-US"/>
                    </w:rPr>
                    <w:t xml:space="preserve">Pos. 3 </w:t>
                  </w:r>
                  <w:r w:rsidRPr="00DE35E2">
                    <w:rPr>
                      <w:i/>
                      <w:sz w:val="20"/>
                      <w:szCs w:val="20"/>
                      <w:lang w:val="en-US"/>
                    </w:rPr>
                    <w:t>Up</w:t>
                  </w:r>
                  <w:r w:rsidRPr="00DE35E2">
                    <w:rPr>
                      <w:sz w:val="20"/>
                      <w:szCs w:val="20"/>
                      <w:lang w:val="en-US"/>
                    </w:rPr>
                    <w:t xml:space="preserve"> (raise)</w:t>
                  </w:r>
                </w:p>
              </w:tc>
            </w:tr>
            <w:tr w:rsidR="009779F3" w:rsidRPr="002D3CAC" w:rsidTr="009779F3">
              <w:trPr>
                <w:trHeight w:val="307"/>
                <w:jc w:val="center"/>
              </w:trPr>
              <w:tc>
                <w:tcPr>
                  <w:tcW w:w="3652" w:type="dxa"/>
                  <w:shd w:val="clear" w:color="auto" w:fill="auto"/>
                </w:tcPr>
                <w:p w:rsidR="009779F3" w:rsidRPr="00DE35E2" w:rsidRDefault="009779F3" w:rsidP="00DE35E2">
                  <w:pPr>
                    <w:rPr>
                      <w:sz w:val="20"/>
                      <w:szCs w:val="20"/>
                      <w:lang w:val="en-US"/>
                    </w:rPr>
                  </w:pPr>
                  <w:r w:rsidRPr="00DE35E2">
                    <w:rPr>
                      <w:sz w:val="20"/>
                      <w:szCs w:val="20"/>
                      <w:lang w:val="en-US"/>
                    </w:rPr>
                    <w:t xml:space="preserve">Pos. 4 </w:t>
                  </w:r>
                  <w:r w:rsidRPr="00DE35E2">
                    <w:rPr>
                      <w:i/>
                      <w:sz w:val="20"/>
                      <w:szCs w:val="20"/>
                      <w:lang w:val="en-US"/>
                    </w:rPr>
                    <w:t>Down</w:t>
                  </w:r>
                  <w:r w:rsidRPr="00DE35E2">
                    <w:rPr>
                      <w:sz w:val="20"/>
                      <w:szCs w:val="20"/>
                      <w:lang w:val="en-US"/>
                    </w:rPr>
                    <w:t xml:space="preserve"> (lower)</w:t>
                  </w:r>
                </w:p>
              </w:tc>
            </w:tr>
            <w:tr w:rsidR="009779F3" w:rsidRPr="002D3CAC" w:rsidTr="009779F3">
              <w:trPr>
                <w:trHeight w:val="268"/>
                <w:jc w:val="center"/>
              </w:trPr>
              <w:tc>
                <w:tcPr>
                  <w:tcW w:w="3652" w:type="dxa"/>
                  <w:shd w:val="clear" w:color="auto" w:fill="auto"/>
                </w:tcPr>
                <w:p w:rsidR="009779F3" w:rsidRPr="00DE35E2" w:rsidRDefault="009779F3" w:rsidP="00DE35E2">
                  <w:pPr>
                    <w:rPr>
                      <w:sz w:val="20"/>
                      <w:szCs w:val="20"/>
                      <w:lang w:val="en-US"/>
                    </w:rPr>
                  </w:pPr>
                  <w:r w:rsidRPr="00DE35E2">
                    <w:rPr>
                      <w:sz w:val="20"/>
                      <w:szCs w:val="20"/>
                      <w:lang w:val="en-US"/>
                    </w:rPr>
                    <w:t xml:space="preserve">Pos. 5 </w:t>
                  </w:r>
                  <w:r w:rsidRPr="00DE35E2">
                    <w:rPr>
                      <w:i/>
                      <w:sz w:val="20"/>
                      <w:szCs w:val="20"/>
                      <w:lang w:val="en-US"/>
                    </w:rPr>
                    <w:t>Inflatable Cuff</w:t>
                  </w:r>
                </w:p>
              </w:tc>
            </w:tr>
            <w:tr w:rsidR="009779F3" w:rsidRPr="002D3CAC" w:rsidTr="009779F3">
              <w:trPr>
                <w:jc w:val="center"/>
              </w:trPr>
              <w:tc>
                <w:tcPr>
                  <w:tcW w:w="3652" w:type="dxa"/>
                  <w:shd w:val="clear" w:color="auto" w:fill="auto"/>
                </w:tcPr>
                <w:p w:rsidR="009779F3" w:rsidRPr="00DE35E2" w:rsidRDefault="009779F3" w:rsidP="00DE35E2">
                  <w:pPr>
                    <w:rPr>
                      <w:sz w:val="20"/>
                      <w:szCs w:val="20"/>
                      <w:lang w:val="en-US"/>
                    </w:rPr>
                  </w:pPr>
                  <w:r w:rsidRPr="00DE35E2">
                    <w:rPr>
                      <w:sz w:val="20"/>
                      <w:szCs w:val="20"/>
                      <w:lang w:val="en-US"/>
                    </w:rPr>
                    <w:t xml:space="preserve">Pos. 6 </w:t>
                  </w:r>
                  <w:r w:rsidRPr="00DE35E2">
                    <w:rPr>
                      <w:i/>
                      <w:sz w:val="20"/>
                      <w:szCs w:val="20"/>
                      <w:lang w:val="en-US"/>
                    </w:rPr>
                    <w:t>Ready for Weighing</w:t>
                  </w:r>
                </w:p>
              </w:tc>
            </w:tr>
            <w:tr w:rsidR="009779F3" w:rsidRPr="002D3CAC" w:rsidTr="009779F3">
              <w:trPr>
                <w:trHeight w:val="208"/>
                <w:jc w:val="center"/>
              </w:trPr>
              <w:tc>
                <w:tcPr>
                  <w:tcW w:w="3652" w:type="dxa"/>
                  <w:shd w:val="clear" w:color="auto" w:fill="auto"/>
                </w:tcPr>
                <w:p w:rsidR="009779F3" w:rsidRPr="00DE35E2" w:rsidRDefault="009779F3" w:rsidP="00DE35E2">
                  <w:pPr>
                    <w:rPr>
                      <w:sz w:val="20"/>
                      <w:szCs w:val="20"/>
                      <w:lang w:val="en-US"/>
                    </w:rPr>
                  </w:pPr>
                  <w:r w:rsidRPr="00DE35E2">
                    <w:rPr>
                      <w:sz w:val="20"/>
                      <w:szCs w:val="20"/>
                      <w:lang w:val="en-US"/>
                    </w:rPr>
                    <w:t xml:space="preserve">Pos. 7 </w:t>
                  </w:r>
                  <w:r w:rsidRPr="00DE35E2">
                    <w:rPr>
                      <w:i/>
                      <w:sz w:val="20"/>
                      <w:szCs w:val="20"/>
                      <w:lang w:val="en-US"/>
                    </w:rPr>
                    <w:t>Weighing Complete</w:t>
                  </w:r>
                </w:p>
              </w:tc>
            </w:tr>
            <w:tr w:rsidR="009779F3" w:rsidRPr="002D3CAC" w:rsidTr="009779F3">
              <w:trPr>
                <w:trHeight w:val="295"/>
                <w:jc w:val="center"/>
              </w:trPr>
              <w:tc>
                <w:tcPr>
                  <w:tcW w:w="3652" w:type="dxa"/>
                  <w:shd w:val="clear" w:color="auto" w:fill="auto"/>
                </w:tcPr>
                <w:p w:rsidR="009779F3" w:rsidRPr="00DE35E2" w:rsidRDefault="009779F3" w:rsidP="00DE35E2">
                  <w:pPr>
                    <w:rPr>
                      <w:sz w:val="20"/>
                      <w:szCs w:val="20"/>
                      <w:lang w:val="en-US"/>
                    </w:rPr>
                  </w:pPr>
                  <w:r w:rsidRPr="00DE35E2">
                    <w:rPr>
                      <w:sz w:val="20"/>
                      <w:szCs w:val="20"/>
                      <w:lang w:val="en-US"/>
                    </w:rPr>
                    <w:t xml:space="preserve">Pos. 8 </w:t>
                  </w:r>
                  <w:r w:rsidRPr="00DE35E2">
                    <w:rPr>
                      <w:i/>
                      <w:sz w:val="20"/>
                      <w:szCs w:val="20"/>
                      <w:lang w:val="en-US"/>
                    </w:rPr>
                    <w:t>Start Weighing</w:t>
                  </w:r>
                </w:p>
              </w:tc>
            </w:tr>
          </w:tbl>
          <w:p w:rsidR="009779F3" w:rsidRPr="00DE35E2" w:rsidRDefault="009779F3" w:rsidP="00DE35E2">
            <w:pPr>
              <w:pStyle w:val="af2"/>
              <w:keepNext/>
              <w:spacing w:before="0" w:after="0"/>
              <w:jc w:val="both"/>
              <w:rPr>
                <w:rFonts w:cs="Times New Roman"/>
                <w:i w:val="0"/>
                <w:sz w:val="20"/>
                <w:szCs w:val="20"/>
                <w:lang w:val="en-US"/>
              </w:rPr>
            </w:pPr>
          </w:p>
          <w:p w:rsidR="009779F3" w:rsidRPr="00DE35E2" w:rsidRDefault="009779F3" w:rsidP="00DE35E2">
            <w:pPr>
              <w:pStyle w:val="a8"/>
              <w:jc w:val="both"/>
              <w:rPr>
                <w:b/>
                <w:lang w:val="en-US" w:eastAsia="ru-RU"/>
              </w:rPr>
            </w:pPr>
            <w:r w:rsidRPr="00DE35E2">
              <w:rPr>
                <w:b/>
                <w:lang w:val="en-US"/>
              </w:rPr>
              <w:t>Driver’s Actions during Unloading of Bulk PVC</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b/>
                <w:lang w:val="en-US" w:eastAsia="ru-RU"/>
              </w:rPr>
            </w:pPr>
            <w:r w:rsidRPr="00DE35E2">
              <w:rPr>
                <w:b/>
                <w:lang w:val="en-US" w:eastAsia="ru-RU"/>
              </w:rPr>
              <w:t>5. Material Reception and Unloading Procedure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w:t>
            </w:r>
            <w:r w:rsidRPr="00DE35E2">
              <w:rPr>
                <w:lang w:val="en-US" w:eastAsia="ru-RU"/>
              </w:rPr>
              <w:t> Upon arrival for unloading, provide the full set of shipping documents for the delivered cargo to the Consignee:</w:t>
            </w:r>
          </w:p>
          <w:p w:rsidR="009779F3" w:rsidRPr="00DE35E2" w:rsidRDefault="009779F3" w:rsidP="00DE35E2">
            <w:pPr>
              <w:pStyle w:val="a8"/>
              <w:tabs>
                <w:tab w:val="left" w:pos="481"/>
              </w:tabs>
              <w:jc w:val="both"/>
              <w:rPr>
                <w:lang w:val="en-US" w:eastAsia="ru-RU"/>
              </w:rPr>
            </w:pPr>
          </w:p>
          <w:p w:rsidR="009779F3" w:rsidRPr="00DE35E2" w:rsidRDefault="009779F3" w:rsidP="00DE35E2">
            <w:pPr>
              <w:tabs>
                <w:tab w:val="left" w:pos="426"/>
              </w:tabs>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5.1.1.</w:t>
            </w:r>
            <w:r w:rsidRPr="00DE35E2">
              <w:rPr>
                <w:sz w:val="20"/>
                <w:szCs w:val="20"/>
                <w:lang w:val="en-US"/>
              </w:rPr>
              <w:t> waybill (6 pcs);</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5.1.2.</w:t>
            </w:r>
            <w:r w:rsidRPr="00DE35E2">
              <w:rPr>
                <w:sz w:val="20"/>
                <w:szCs w:val="20"/>
                <w:lang w:val="en-US"/>
              </w:rPr>
              <w:t> TORG-12 waybill (2 pcs);</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5.1.3.</w:t>
            </w:r>
            <w:r w:rsidRPr="00DE35E2">
              <w:rPr>
                <w:sz w:val="20"/>
                <w:szCs w:val="20"/>
                <w:lang w:val="en-US"/>
              </w:rPr>
              <w:t> VAT invoice (1 pce);</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5.1.4.</w:t>
            </w:r>
            <w:r w:rsidRPr="00DE35E2">
              <w:rPr>
                <w:sz w:val="20"/>
                <w:szCs w:val="20"/>
                <w:lang w:val="en-US"/>
              </w:rPr>
              <w:t> quality certificate (1 pce);</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5.1.5.</w:t>
            </w:r>
            <w:r w:rsidRPr="00DE35E2">
              <w:rPr>
                <w:sz w:val="20"/>
                <w:szCs w:val="20"/>
                <w:lang w:val="en-US"/>
              </w:rPr>
              <w:t> copy of the Vehicle Total Mass Certificate (1 pce);</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5.1.6.</w:t>
            </w:r>
            <w:r w:rsidRPr="00DE35E2">
              <w:rPr>
                <w:sz w:val="20"/>
                <w:szCs w:val="20"/>
                <w:lang w:val="en-US"/>
              </w:rPr>
              <w:t> original of the Vehicle Axle Load Certificate (1 pce);</w:t>
            </w:r>
          </w:p>
          <w:p w:rsidR="009779F3" w:rsidRPr="00DE35E2" w:rsidRDefault="009779F3" w:rsidP="00DE35E2">
            <w:pPr>
              <w:jc w:val="both"/>
              <w:rPr>
                <w:sz w:val="20"/>
                <w:szCs w:val="20"/>
                <w:lang w:val="en-US"/>
              </w:rPr>
            </w:pPr>
          </w:p>
          <w:p w:rsidR="009779F3" w:rsidRPr="00DE35E2" w:rsidRDefault="009779F3" w:rsidP="00DE35E2">
            <w:pPr>
              <w:jc w:val="both"/>
              <w:rPr>
                <w:sz w:val="20"/>
                <w:szCs w:val="20"/>
                <w:lang w:val="en-US"/>
              </w:rPr>
            </w:pPr>
            <w:r w:rsidRPr="00DE35E2">
              <w:rPr>
                <w:b/>
                <w:sz w:val="20"/>
                <w:szCs w:val="20"/>
                <w:lang w:val="en-US"/>
              </w:rPr>
              <w:t>5.1.7.</w:t>
            </w:r>
            <w:r w:rsidRPr="00DE35E2">
              <w:rPr>
                <w:sz w:val="20"/>
                <w:szCs w:val="20"/>
                <w:lang w:val="en-US"/>
              </w:rPr>
              <w:t> original of the Vehicle Inspection Certificate (1 pce);</w:t>
            </w:r>
          </w:p>
          <w:p w:rsidR="009779F3" w:rsidRPr="00DE35E2" w:rsidRDefault="009779F3" w:rsidP="00DE35E2">
            <w:pPr>
              <w:jc w:val="both"/>
              <w:rPr>
                <w:sz w:val="20"/>
                <w:szCs w:val="20"/>
                <w:lang w:val="en-US"/>
              </w:rPr>
            </w:pPr>
          </w:p>
          <w:p w:rsidR="009779F3" w:rsidRPr="00DE35E2" w:rsidRDefault="009779F3" w:rsidP="00DE35E2">
            <w:pPr>
              <w:tabs>
                <w:tab w:val="left" w:pos="426"/>
              </w:tabs>
              <w:jc w:val="both"/>
              <w:rPr>
                <w:sz w:val="20"/>
                <w:szCs w:val="20"/>
                <w:lang w:val="en-US"/>
              </w:rPr>
            </w:pPr>
            <w:r w:rsidRPr="00DE35E2">
              <w:rPr>
                <w:b/>
                <w:sz w:val="20"/>
                <w:szCs w:val="20"/>
                <w:lang w:val="en-US"/>
              </w:rPr>
              <w:t>5.1.8.</w:t>
            </w:r>
            <w:r w:rsidRPr="00DE35E2">
              <w:rPr>
                <w:sz w:val="20"/>
                <w:szCs w:val="20"/>
                <w:lang w:val="en-US"/>
              </w:rPr>
              <w:t> original of the washing certificate, if any (1 pce).</w:t>
            </w:r>
          </w:p>
          <w:p w:rsidR="009779F3" w:rsidRPr="00DE35E2" w:rsidRDefault="009779F3" w:rsidP="00DE35E2">
            <w:pPr>
              <w:tabs>
                <w:tab w:val="left" w:pos="426"/>
              </w:tabs>
              <w:jc w:val="both"/>
              <w:rPr>
                <w:sz w:val="20"/>
                <w:szCs w:val="20"/>
                <w:lang w:val="en-US"/>
              </w:rPr>
            </w:pPr>
          </w:p>
          <w:p w:rsidR="009779F3" w:rsidRPr="00DE35E2" w:rsidRDefault="009779F3" w:rsidP="00DE35E2">
            <w:pPr>
              <w:pStyle w:val="a8"/>
              <w:tabs>
                <w:tab w:val="left" w:pos="481"/>
              </w:tabs>
              <w:jc w:val="both"/>
              <w:rPr>
                <w:lang w:val="en-US" w:eastAsia="ru-RU"/>
              </w:rPr>
            </w:pPr>
            <w:r w:rsidRPr="00DE35E2">
              <w:rPr>
                <w:b/>
                <w:lang w:val="en-US" w:eastAsia="ru-RU"/>
              </w:rPr>
              <w:t>5.2.</w:t>
            </w:r>
            <w:r w:rsidRPr="00DE35E2">
              <w:rPr>
                <w:lang w:val="en-US" w:eastAsia="ru-RU"/>
              </w:rPr>
              <w:t> The Consignee shall check all required information including the number of the vehicle (tractor unit and semi-trailer) and the numbers of security seals installed by the Client.</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5.3.</w:t>
            </w:r>
            <w:r w:rsidRPr="00DE35E2">
              <w:rPr>
                <w:lang w:val="en-US" w:eastAsia="ru-RU"/>
              </w:rPr>
              <w:t xml:space="preserve"> The Consignee may request to perform a vehicle weight check to measure its total mass. In this case the driver shall </w:t>
            </w:r>
            <w:r w:rsidRPr="00DE35E2">
              <w:rPr>
                <w:lang w:val="en-US"/>
              </w:rPr>
              <w:t>place the vehicle on the truck weighbridge and take a reading from the weighbridge display together with the Consignee’s representatives. This step is required to determine the net weight of delivered cargo by weighing the loaded and empty vehicle on the weighbridge</w:t>
            </w:r>
            <w:r w:rsidRPr="00DE35E2">
              <w:rPr>
                <w:lang w:val="en-US" w:eastAsia="ru-RU"/>
              </w:rPr>
              <w:t>.</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5.4.</w:t>
            </w:r>
            <w:r w:rsidRPr="00DE35E2">
              <w:rPr>
                <w:lang w:val="en-US" w:eastAsia="ru-RU"/>
              </w:rPr>
              <w:t> In the presence of the Consignee’s representative, remove the security seals from the vehicle and take a sample of PVC for compliance analysis. Samples shall be taken from the loading hatch and discharge pipeline.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5.5.</w:t>
            </w:r>
            <w:r w:rsidRPr="00DE35E2">
              <w:rPr>
                <w:lang w:val="en-US" w:eastAsia="ru-RU"/>
              </w:rPr>
              <w:t> After the PVC analysis is complete, obtain information about the location of the unloading point on the territory of the Consignee and the number of the receiving line where the cargo should be unloaded.</w:t>
            </w:r>
          </w:p>
          <w:p w:rsidR="009779F3" w:rsidRDefault="009779F3" w:rsidP="00DE35E2">
            <w:pPr>
              <w:pStyle w:val="a8"/>
              <w:tabs>
                <w:tab w:val="left" w:pos="481"/>
              </w:tabs>
              <w:jc w:val="both"/>
              <w:rPr>
                <w:lang w:val="en-US" w:eastAsia="ru-RU"/>
              </w:rPr>
            </w:pPr>
          </w:p>
          <w:p w:rsidR="005C1CF2" w:rsidRPr="00DE35E2" w:rsidRDefault="005C1CF2"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5.6.</w:t>
            </w:r>
            <w:r w:rsidRPr="00DE35E2">
              <w:rPr>
                <w:lang w:val="en-US" w:eastAsia="ru-RU"/>
              </w:rPr>
              <w:t> Before positioning the vehicle for unloading, study the place, make sure that it has easy and convenient access and sufficient illumination for safe maneuvering, and pay attention to the quality and condition of the roadbed (there should be no holes, potholes, protruding rods or reinforcement bars, snow, ice, etc.)</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5.7.</w:t>
            </w:r>
            <w:r w:rsidRPr="00DE35E2">
              <w:rPr>
                <w:lang w:val="en-US" w:eastAsia="ru-RU"/>
              </w:rPr>
              <w:t xml:space="preserve"> Position the vehicle for unloading on a hard level surface following the road marking or Consignee’s </w:t>
            </w:r>
            <w:r w:rsidRPr="00DE35E2">
              <w:rPr>
                <w:lang w:val="en-US" w:eastAsia="ru-RU"/>
              </w:rPr>
              <w:lastRenderedPageBreak/>
              <w:t>instructions, without obstructing passage of other vehicles. Another factor should to be taken into consideration when choosing the place: the longer the pipeline, the more difficult and time-consuming the unloading process, and vice versa. Therefore, the vehicle should be positioned near the receiving line so that the hose connecting the tank truck and the receiving line is as short as possible.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tabs>
                <w:tab w:val="left" w:pos="0"/>
              </w:tabs>
              <w:ind w:left="34"/>
              <w:jc w:val="both"/>
              <w:rPr>
                <w:sz w:val="20"/>
                <w:szCs w:val="20"/>
                <w:lang w:val="en-US" w:eastAsia="ru-RU"/>
              </w:rPr>
            </w:pPr>
            <w:r w:rsidRPr="00DE35E2">
              <w:rPr>
                <w:b/>
                <w:sz w:val="20"/>
                <w:szCs w:val="20"/>
                <w:lang w:val="en-US" w:eastAsia="ru-RU"/>
              </w:rPr>
              <w:t>5.8.</w:t>
            </w:r>
            <w:r w:rsidRPr="00DE35E2">
              <w:rPr>
                <w:sz w:val="20"/>
                <w:szCs w:val="20"/>
                <w:lang w:val="en-US" w:eastAsia="ru-RU"/>
              </w:rPr>
              <w:t> Having selected the best place for unloading, set the parking brake to block the wheels and install wheel chocks. Release air from the cushioning system until the tank truck is horizontal. After that, fix the vehicle in position by lowering the rear outrigger supports.</w:t>
            </w:r>
          </w:p>
          <w:p w:rsidR="009779F3" w:rsidRPr="00DE35E2" w:rsidRDefault="009779F3" w:rsidP="00DE35E2">
            <w:pPr>
              <w:tabs>
                <w:tab w:val="left" w:pos="0"/>
              </w:tabs>
              <w:ind w:left="34"/>
              <w:jc w:val="both"/>
              <w:rPr>
                <w:sz w:val="20"/>
                <w:szCs w:val="20"/>
                <w:lang w:val="en-US"/>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5.9.</w:t>
            </w:r>
            <w:r w:rsidRPr="00DE35E2">
              <w:rPr>
                <w:lang w:val="en-US" w:eastAsia="ru-RU"/>
              </w:rPr>
              <w:t> Attach the hose connecting the compressor with the tank air pipe and the flexible tube connecting the tank truck discharge pipeline with the Consignee’s receiving line.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5.10.</w:t>
            </w:r>
            <w:r w:rsidRPr="00DE35E2">
              <w:rPr>
                <w:lang w:val="en-US" w:eastAsia="ru-RU"/>
              </w:rPr>
              <w:t> Close the tank pressure relief valve and the valve supplying additional air into the discharge pipeline. Open the valve supplying air into the tank.</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5.11.</w:t>
            </w:r>
            <w:r w:rsidRPr="00DE35E2">
              <w:rPr>
                <w:lang w:val="en-US" w:eastAsia="ru-RU"/>
              </w:rPr>
              <w:t> Ground the vehicle.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5.12.</w:t>
            </w:r>
            <w:r w:rsidRPr="00DE35E2">
              <w:rPr>
                <w:lang w:val="en-US" w:eastAsia="ru-RU"/>
              </w:rPr>
              <w:t> With the engine running, turn on the compressor and the hydraulic cylinder pump drive.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5.13.</w:t>
            </w:r>
            <w:r w:rsidRPr="00DE35E2">
              <w:rPr>
                <w:lang w:val="en-US" w:eastAsia="ru-RU"/>
              </w:rPr>
              <w:t> Wait until the pressure in the tank reaches 1.2 bars and open the additional air supply valve to check that there is no blockage in the Consignee’s unloading system.</w:t>
            </w:r>
          </w:p>
          <w:p w:rsidR="009779F3" w:rsidRDefault="009779F3" w:rsidP="00DE35E2">
            <w:pPr>
              <w:pStyle w:val="a8"/>
              <w:tabs>
                <w:tab w:val="left" w:pos="481"/>
              </w:tabs>
              <w:jc w:val="both"/>
              <w:rPr>
                <w:lang w:val="en-US" w:eastAsia="ru-RU"/>
              </w:rPr>
            </w:pPr>
          </w:p>
          <w:p w:rsidR="005C1CF2" w:rsidRPr="00DE35E2" w:rsidRDefault="005C1CF2"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5.14.</w:t>
            </w:r>
            <w:r w:rsidRPr="00DE35E2">
              <w:rPr>
                <w:lang w:val="en-US" w:eastAsia="ru-RU"/>
              </w:rPr>
              <w:t> If the pressure in the system drops to 0.5 bars, close the additional air supply valve and once again bring the pressure in the tank to 1.2 bars.</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5.15.</w:t>
            </w:r>
            <w:r w:rsidRPr="00DE35E2">
              <w:rPr>
                <w:lang w:val="en-US" w:eastAsia="ru-RU"/>
              </w:rPr>
              <w:t> If after the additional air supply valve is opened the pressure in the system continues to grow, it means that the Consignee’s unloading system is blocked. Continue supplying air until the blockage is cleared and the pressure in the system drops to 0.5 bars.</w:t>
            </w:r>
          </w:p>
          <w:p w:rsidR="009779F3" w:rsidRPr="00DE35E2" w:rsidRDefault="009779F3" w:rsidP="00DE35E2">
            <w:pPr>
              <w:pStyle w:val="a8"/>
              <w:tabs>
                <w:tab w:val="left" w:pos="481"/>
              </w:tabs>
              <w:jc w:val="both"/>
              <w:rPr>
                <w:lang w:val="en-US" w:eastAsia="ru-RU"/>
              </w:rPr>
            </w:pPr>
            <w:r w:rsidRPr="00DE35E2">
              <w:rPr>
                <w:lang w:val="en-US" w:eastAsia="ru-RU"/>
              </w:rPr>
              <w:t>If the pressure has reached 2 bars and the situation has not changed, turn the compressor off and inform the Consignee that there is a problem with unloading.</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5.16.</w:t>
            </w:r>
            <w:r w:rsidRPr="00DE35E2">
              <w:rPr>
                <w:lang w:val="en-US" w:eastAsia="ru-RU"/>
              </w:rPr>
              <w:t> Having confirmed that there is no blockage in the Consignee’s unloading system and the pressure in the tank equals 1.2 bars, tilt the tank by 1/3 of the working length of the hydraulic cylinder rod. After that, open the material discharge valve and then the additional air supply valve.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5.17.</w:t>
            </w:r>
            <w:r w:rsidRPr="00DE35E2">
              <w:rPr>
                <w:lang w:val="en-US" w:eastAsia="ru-RU"/>
              </w:rPr>
              <w:t> During the entire period of unloading, stay near the vehicle and supervise the process by monitoring the working pressure in the system and adjusting the flow rate of the material and additional air into the Consignee’s system. The temperature during unloading shall not exceed 70 °C.</w:t>
            </w:r>
          </w:p>
          <w:p w:rsidR="009779F3" w:rsidRPr="00DE35E2" w:rsidRDefault="009779F3" w:rsidP="00DE35E2">
            <w:pPr>
              <w:pStyle w:val="a8"/>
              <w:tabs>
                <w:tab w:val="left" w:pos="481"/>
              </w:tabs>
              <w:jc w:val="both"/>
              <w:rPr>
                <w:lang w:val="en-US" w:eastAsia="ru-RU"/>
              </w:rPr>
            </w:pPr>
          </w:p>
          <w:p w:rsidR="00AD13A3" w:rsidRPr="00DE35E2" w:rsidRDefault="00AD13A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5.18.</w:t>
            </w:r>
            <w:r w:rsidRPr="00DE35E2">
              <w:rPr>
                <w:lang w:val="en-US" w:eastAsia="ru-RU"/>
              </w:rPr>
              <w:t> During unloading, the tilt angle of the tank truck must be periodically increased so that the tank unloading hatch is always covered with the material being unloaded. This will help to continue unloading without losing pressure in the system. To determine the level of material in the tank truck, knock with a rubber-coated hammer on the tank cone.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5.19.</w:t>
            </w:r>
            <w:r w:rsidRPr="00DE35E2">
              <w:rPr>
                <w:lang w:val="en-US" w:eastAsia="ru-RU"/>
              </w:rPr>
              <w:t> The completion of the unloading process is indicated by a rapid decrease of pressure as measured by the pressure gauge with the tank in the fully tilted position.</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5.20.</w:t>
            </w:r>
            <w:r w:rsidRPr="00DE35E2">
              <w:rPr>
                <w:lang w:val="en-US" w:eastAsia="ru-RU"/>
              </w:rPr>
              <w:t> After verifying that the material has been unloaded, bring the tank into horizontal position, disconnect the grounding cable, raise the outrigger supports, turn off the compressor and the hydraulic cylinder pump drive.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5.21.</w:t>
            </w:r>
            <w:r w:rsidRPr="00DE35E2">
              <w:rPr>
                <w:lang w:val="en-US" w:eastAsia="ru-RU"/>
              </w:rPr>
              <w:t> Open the tank pressure relief valve and make sure that it stays open until the next unloading. This is necessary to compensate for the difference between the internal and external pressure.</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5.22.</w:t>
            </w:r>
            <w:r w:rsidRPr="00DE35E2">
              <w:rPr>
                <w:lang w:val="en-US" w:eastAsia="ru-RU"/>
              </w:rPr>
              <w:t> After verifying that there is no pressure in the system, disconnect the hose connecting the compressor with the tank air pipe and the flexible tube connecting the discharge pipeline with the Consignee’s receiving line. Put the hoses and tubes into special storage boxes. Install plugs into pipeline outlets to prevent dust and dirt from getting inside the tank.</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rPr>
            </w:pPr>
            <w:r w:rsidRPr="00DE35E2">
              <w:rPr>
                <w:b/>
                <w:lang w:val="en-US" w:eastAsia="ru-RU"/>
              </w:rPr>
              <w:t>5.23.</w:t>
            </w:r>
            <w:r w:rsidRPr="00DE35E2">
              <w:rPr>
                <w:lang w:val="en-US" w:eastAsia="ru-RU"/>
              </w:rPr>
              <w:t xml:space="preserve"> The Consignee may request to perform a second vehicle weight check to measure its empty mass in order to calculate the </w:t>
            </w:r>
            <w:r w:rsidRPr="00DE35E2">
              <w:rPr>
                <w:lang w:val="en-US"/>
              </w:rPr>
              <w:t>weight of the delivered cargo</w:t>
            </w:r>
            <w:r w:rsidRPr="00DE35E2">
              <w:rPr>
                <w:lang w:val="en-US" w:eastAsia="ru-RU"/>
              </w:rPr>
              <w:t xml:space="preserve">. In this case the driver, together with the Consignee’s representatives, shall be present when the readings are </w:t>
            </w:r>
            <w:r w:rsidRPr="00DE35E2">
              <w:rPr>
                <w:lang w:val="en-US"/>
              </w:rPr>
              <w:t>taken from the weighbridge display.</w:t>
            </w:r>
          </w:p>
          <w:p w:rsidR="009779F3" w:rsidRPr="00DE35E2" w:rsidRDefault="009779F3" w:rsidP="00DE35E2">
            <w:pPr>
              <w:pStyle w:val="a8"/>
              <w:tabs>
                <w:tab w:val="left" w:pos="481"/>
              </w:tabs>
              <w:jc w:val="both"/>
              <w:rPr>
                <w:lang w:val="en-US"/>
              </w:rPr>
            </w:pPr>
          </w:p>
          <w:p w:rsidR="009779F3" w:rsidRPr="00DE35E2" w:rsidRDefault="009779F3" w:rsidP="00DE35E2">
            <w:pPr>
              <w:pStyle w:val="a8"/>
              <w:tabs>
                <w:tab w:val="left" w:pos="481"/>
              </w:tabs>
              <w:jc w:val="both"/>
              <w:rPr>
                <w:lang w:val="en-US"/>
              </w:rPr>
            </w:pPr>
          </w:p>
          <w:p w:rsidR="009779F3" w:rsidRPr="00DE35E2" w:rsidRDefault="009779F3" w:rsidP="00DE35E2">
            <w:pPr>
              <w:pStyle w:val="a8"/>
              <w:tabs>
                <w:tab w:val="left" w:pos="481"/>
              </w:tabs>
              <w:jc w:val="both"/>
              <w:rPr>
                <w:lang w:val="en-US" w:eastAsia="ru-RU"/>
              </w:rPr>
            </w:pPr>
            <w:r w:rsidRPr="00DE35E2">
              <w:rPr>
                <w:b/>
                <w:lang w:val="en-US" w:eastAsia="ru-RU"/>
              </w:rPr>
              <w:t>5.24.</w:t>
            </w:r>
            <w:r w:rsidRPr="00DE35E2">
              <w:rPr>
                <w:lang w:val="en-US" w:eastAsia="ru-RU"/>
              </w:rPr>
              <w:t> If the Consignee raises no claims after comparing the weight of actually delivered product against the weight specified in the shipping documents, the Consignee makes corresponding entries in the waybills confirming that the material has been received in full.</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5.25.</w:t>
            </w:r>
            <w:r w:rsidRPr="00DE35E2">
              <w:rPr>
                <w:lang w:val="en-US" w:eastAsia="ru-RU"/>
              </w:rPr>
              <w:t> If the weights do not match, an appropriate statement is issued and corresponding entries are made in the waybills specifying the weight of actually delivered material.</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5.26.</w:t>
            </w:r>
            <w:r w:rsidRPr="00DE35E2">
              <w:rPr>
                <w:lang w:val="en-US" w:eastAsia="ru-RU"/>
              </w:rPr>
              <w:t xml:space="preserve"> Before leaving the </w:t>
            </w:r>
            <w:r w:rsidRPr="00DE35E2">
              <w:rPr>
                <w:lang w:val="en-US"/>
              </w:rPr>
              <w:t>Consignee’s territory, the vehicle may be sealed with security seals; the numbers of the security seals shall be specified in item 7 of the waybill released to the driver for further submission to RusVinyl’s personnel before the next loading.</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b/>
                <w:lang w:val="en-US" w:eastAsia="ru-RU"/>
              </w:rPr>
            </w:pPr>
            <w:r w:rsidRPr="00DE35E2">
              <w:rPr>
                <w:b/>
                <w:lang w:val="en-US" w:eastAsia="ru-RU"/>
              </w:rPr>
              <w:t>6. </w:t>
            </w:r>
            <w:r w:rsidR="00AD13A3" w:rsidRPr="00DE35E2">
              <w:rPr>
                <w:b/>
                <w:lang w:val="en-US" w:eastAsia="ru-RU"/>
              </w:rPr>
              <w:t>Labour protection regulations and Tank Maintenance Guidelines</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lastRenderedPageBreak/>
              <w:t>6.1.</w:t>
            </w:r>
            <w:r w:rsidRPr="00DE35E2">
              <w:rPr>
                <w:lang w:val="en-US" w:eastAsia="ru-RU"/>
              </w:rPr>
              <w:t> Never adjust rear outrigger supports when the tank is in the tilted position.</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6.2.</w:t>
            </w:r>
            <w:r w:rsidRPr="00DE35E2">
              <w:rPr>
                <w:lang w:val="en-US" w:eastAsia="ru-RU"/>
              </w:rPr>
              <w:t> Never tilt the tank before the pressure inside it reaches 1 bar.</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6.3.</w:t>
            </w:r>
            <w:r w:rsidRPr="00DE35E2">
              <w:rPr>
                <w:lang w:val="en-US" w:eastAsia="ru-RU"/>
              </w:rPr>
              <w:t> Never stand or work under the tilted tank.</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6.4.</w:t>
            </w:r>
            <w:r w:rsidRPr="00DE35E2">
              <w:rPr>
                <w:lang w:val="en-US" w:eastAsia="ru-RU"/>
              </w:rPr>
              <w:t> Never proceed with unloading if the pressure gauges, thermometers and pressure relief valves are inoperable.</w:t>
            </w:r>
          </w:p>
          <w:p w:rsidR="009779F3"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6.5.</w:t>
            </w:r>
            <w:r w:rsidRPr="00DE35E2">
              <w:rPr>
                <w:lang w:val="en-US" w:eastAsia="ru-RU"/>
              </w:rPr>
              <w:t> Never open loading and unloading manway hatches, tighten or loosen bolts and flexible tube connections when the tank is pressurized.</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6.6.</w:t>
            </w:r>
            <w:r w:rsidRPr="00DE35E2">
              <w:rPr>
                <w:lang w:val="en-US" w:eastAsia="ru-RU"/>
              </w:rPr>
              <w:t> Keep the pressure relief valve open at all times during tank transportation and storage. The valve shall only be closed during unloading.</w:t>
            </w:r>
          </w:p>
          <w:p w:rsidR="009779F3" w:rsidRPr="00DE35E2" w:rsidRDefault="009779F3" w:rsidP="00DE35E2">
            <w:pPr>
              <w:pStyle w:val="a8"/>
              <w:tabs>
                <w:tab w:val="left" w:pos="481"/>
              </w:tabs>
              <w:jc w:val="both"/>
              <w:rPr>
                <w:lang w:val="en-US" w:eastAsia="ru-RU"/>
              </w:rPr>
            </w:pPr>
            <w:r w:rsidRPr="00DE35E2">
              <w:rPr>
                <w:b/>
                <w:lang w:val="en-US" w:eastAsia="ru-RU"/>
              </w:rPr>
              <w:t>6.7.</w:t>
            </w:r>
            <w:r w:rsidRPr="00DE35E2">
              <w:rPr>
                <w:lang w:val="en-US" w:eastAsia="ru-RU"/>
              </w:rPr>
              <w:t> Regularly lubricate all components that require lubrication.</w:t>
            </w:r>
          </w:p>
          <w:p w:rsidR="009779F3" w:rsidRPr="00DE35E2" w:rsidRDefault="009779F3" w:rsidP="00DE35E2">
            <w:pPr>
              <w:pStyle w:val="a8"/>
              <w:tabs>
                <w:tab w:val="left" w:pos="481"/>
              </w:tabs>
              <w:jc w:val="both"/>
              <w:rPr>
                <w:lang w:val="en-US" w:eastAsia="ru-RU"/>
              </w:rPr>
            </w:pPr>
            <w:r w:rsidRPr="00DE35E2">
              <w:rPr>
                <w:b/>
                <w:lang w:val="en-US" w:eastAsia="ru-RU"/>
              </w:rPr>
              <w:t>6.8.</w:t>
            </w:r>
            <w:r w:rsidRPr="00DE35E2">
              <w:rPr>
                <w:lang w:val="en-US" w:eastAsia="ru-RU"/>
              </w:rPr>
              <w:t> Regularly check the level of hydraulic fluid and clean or replace filters.</w:t>
            </w:r>
          </w:p>
          <w:p w:rsidR="009779F3" w:rsidRPr="00DE35E2" w:rsidRDefault="009779F3" w:rsidP="00DE35E2">
            <w:pPr>
              <w:pStyle w:val="a8"/>
              <w:tabs>
                <w:tab w:val="left" w:pos="481"/>
              </w:tabs>
              <w:jc w:val="both"/>
              <w:rPr>
                <w:lang w:val="en-US" w:eastAsia="ru-RU"/>
              </w:rPr>
            </w:pPr>
          </w:p>
          <w:p w:rsidR="009779F3" w:rsidRPr="00DE35E2" w:rsidRDefault="009779F3" w:rsidP="00DE35E2">
            <w:pPr>
              <w:pStyle w:val="a8"/>
              <w:tabs>
                <w:tab w:val="left" w:pos="481"/>
              </w:tabs>
              <w:jc w:val="both"/>
              <w:rPr>
                <w:lang w:val="en-US" w:eastAsia="ru-RU"/>
              </w:rPr>
            </w:pPr>
            <w:r w:rsidRPr="00DE35E2">
              <w:rPr>
                <w:b/>
                <w:lang w:val="en-US" w:eastAsia="ru-RU"/>
              </w:rPr>
              <w:t>6.9.</w:t>
            </w:r>
            <w:r w:rsidRPr="00DE35E2">
              <w:rPr>
                <w:lang w:val="en-US" w:eastAsia="ru-RU"/>
              </w:rPr>
              <w:t> Perform regular operability checks of pressure gauges, thermometers, system pressure relief and return valves.</w:t>
            </w:r>
          </w:p>
        </w:tc>
      </w:tr>
    </w:tbl>
    <w:p w:rsidR="008F67B7" w:rsidRDefault="008F67B7" w:rsidP="00DE35E2">
      <w:pPr>
        <w:rPr>
          <w:sz w:val="20"/>
          <w:szCs w:val="20"/>
          <w:lang w:val="en-US"/>
        </w:rPr>
      </w:pPr>
    </w:p>
    <w:p w:rsidR="008F67B7" w:rsidRDefault="008F67B7">
      <w:pPr>
        <w:rPr>
          <w:sz w:val="20"/>
          <w:szCs w:val="20"/>
          <w:lang w:val="en-US"/>
        </w:rPr>
      </w:pPr>
      <w:r>
        <w:rPr>
          <w:sz w:val="20"/>
          <w:szCs w:val="20"/>
          <w:lang w:val="en-US"/>
        </w:rPr>
        <w:br w:type="page"/>
      </w:r>
    </w:p>
    <w:p w:rsidR="000C6107" w:rsidRPr="00DE35E2" w:rsidRDefault="000C6107"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957"/>
      </w:tblGrid>
      <w:tr w:rsidR="00C7509E" w:rsidRPr="002D3CAC" w:rsidTr="001230FC">
        <w:tc>
          <w:tcPr>
            <w:tcW w:w="4965" w:type="dxa"/>
          </w:tcPr>
          <w:p w:rsidR="00182972" w:rsidRDefault="00182972" w:rsidP="00182972">
            <w:pPr>
              <w:jc w:val="center"/>
              <w:rPr>
                <w:b/>
                <w:sz w:val="20"/>
                <w:szCs w:val="20"/>
              </w:rPr>
            </w:pPr>
            <w:r w:rsidRPr="00DE35E2">
              <w:rPr>
                <w:b/>
                <w:sz w:val="20"/>
                <w:szCs w:val="20"/>
              </w:rPr>
              <w:t>Приложение № 1</w:t>
            </w:r>
            <w:r w:rsidR="008F67B7" w:rsidRPr="00936E11">
              <w:rPr>
                <w:b/>
                <w:sz w:val="20"/>
                <w:szCs w:val="20"/>
              </w:rPr>
              <w:t>2</w:t>
            </w:r>
          </w:p>
          <w:p w:rsidR="00C7509E" w:rsidRPr="00DE35E2" w:rsidRDefault="00182972" w:rsidP="003A240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57" w:type="dxa"/>
          </w:tcPr>
          <w:p w:rsidR="005C1CF2" w:rsidRDefault="00C7509E" w:rsidP="005C1CF2">
            <w:pPr>
              <w:pStyle w:val="a8"/>
              <w:jc w:val="center"/>
              <w:rPr>
                <w:b/>
                <w:lang w:val="en-US" w:eastAsia="ru-RU"/>
              </w:rPr>
            </w:pPr>
            <w:r w:rsidRPr="00DE35E2">
              <w:rPr>
                <w:b/>
                <w:lang w:val="en-US" w:eastAsia="ru-RU"/>
              </w:rPr>
              <w:t>Appendix No.1</w:t>
            </w:r>
            <w:r w:rsidR="008F67B7">
              <w:rPr>
                <w:b/>
                <w:lang w:val="en-US" w:eastAsia="ru-RU"/>
              </w:rPr>
              <w:t>2</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r w:rsidR="000C6107" w:rsidRPr="002D3CAC" w:rsidTr="001230FC">
        <w:tc>
          <w:tcPr>
            <w:tcW w:w="4965" w:type="dxa"/>
          </w:tcPr>
          <w:p w:rsidR="00E71B34" w:rsidRPr="00DE35E2" w:rsidRDefault="00E71B34" w:rsidP="00DE35E2">
            <w:pPr>
              <w:jc w:val="center"/>
              <w:rPr>
                <w:b/>
                <w:sz w:val="20"/>
                <w:szCs w:val="20"/>
              </w:rPr>
            </w:pPr>
            <w:r w:rsidRPr="00DE35E2">
              <w:rPr>
                <w:b/>
                <w:sz w:val="20"/>
                <w:szCs w:val="20"/>
              </w:rPr>
              <w:t>Система оценки качества Услуг Экспедитора</w:t>
            </w:r>
          </w:p>
          <w:p w:rsidR="00E71B34" w:rsidRPr="00DE35E2" w:rsidRDefault="00E71B34" w:rsidP="00DE35E2">
            <w:pPr>
              <w:jc w:val="both"/>
              <w:rPr>
                <w:b/>
                <w:sz w:val="20"/>
                <w:szCs w:val="20"/>
              </w:rPr>
            </w:pPr>
          </w:p>
          <w:p w:rsidR="00E71B34" w:rsidRPr="00DE35E2" w:rsidRDefault="00E71B34" w:rsidP="00DE35E2">
            <w:pPr>
              <w:pStyle w:val="a7"/>
              <w:numPr>
                <w:ilvl w:val="0"/>
                <w:numId w:val="20"/>
              </w:numPr>
              <w:tabs>
                <w:tab w:val="left" w:pos="284"/>
              </w:tabs>
              <w:spacing w:after="0" w:line="240" w:lineRule="auto"/>
              <w:ind w:left="0" w:firstLine="0"/>
              <w:jc w:val="both"/>
              <w:rPr>
                <w:rFonts w:ascii="Times New Roman" w:hAnsi="Times New Roman"/>
                <w:b/>
                <w:sz w:val="20"/>
                <w:szCs w:val="20"/>
              </w:rPr>
            </w:pPr>
            <w:r w:rsidRPr="00DE35E2">
              <w:rPr>
                <w:rFonts w:ascii="Times New Roman" w:hAnsi="Times New Roman"/>
                <w:sz w:val="20"/>
                <w:szCs w:val="20"/>
              </w:rPr>
              <w:t xml:space="preserve">Оценка качества Услуг Экспедитора производится ежемесячно, на основании статистических данных в </w:t>
            </w:r>
            <w:r w:rsidR="00827810" w:rsidRPr="00DE35E2">
              <w:rPr>
                <w:rFonts w:ascii="Times New Roman" w:hAnsi="Times New Roman"/>
                <w:sz w:val="20"/>
                <w:szCs w:val="20"/>
              </w:rPr>
              <w:t>EQMS</w:t>
            </w:r>
            <w:r w:rsidRPr="00DE35E2">
              <w:rPr>
                <w:rFonts w:ascii="Times New Roman" w:hAnsi="Times New Roman"/>
                <w:sz w:val="20"/>
                <w:szCs w:val="20"/>
              </w:rPr>
              <w:t>, регистрационных журналах, первичных документах, систем мониторинга.</w:t>
            </w:r>
          </w:p>
          <w:p w:rsidR="00E71B34" w:rsidRPr="00DE35E2" w:rsidRDefault="00E71B34" w:rsidP="00DE35E2">
            <w:pPr>
              <w:pStyle w:val="a7"/>
              <w:tabs>
                <w:tab w:val="left" w:pos="284"/>
              </w:tabs>
              <w:spacing w:after="0" w:line="240" w:lineRule="auto"/>
              <w:ind w:left="0"/>
              <w:jc w:val="both"/>
              <w:rPr>
                <w:rFonts w:ascii="Times New Roman" w:hAnsi="Times New Roman"/>
                <w:b/>
                <w:sz w:val="20"/>
                <w:szCs w:val="20"/>
              </w:rPr>
            </w:pPr>
          </w:p>
          <w:p w:rsidR="00E71B34" w:rsidRPr="00DE35E2" w:rsidRDefault="00E71B34" w:rsidP="00DE35E2">
            <w:pPr>
              <w:pStyle w:val="a7"/>
              <w:numPr>
                <w:ilvl w:val="0"/>
                <w:numId w:val="20"/>
              </w:numPr>
              <w:tabs>
                <w:tab w:val="left" w:pos="284"/>
              </w:tabs>
              <w:spacing w:after="0" w:line="240" w:lineRule="auto"/>
              <w:ind w:left="0" w:firstLine="0"/>
              <w:jc w:val="both"/>
              <w:rPr>
                <w:rFonts w:ascii="Times New Roman" w:hAnsi="Times New Roman"/>
                <w:b/>
                <w:sz w:val="20"/>
                <w:szCs w:val="20"/>
              </w:rPr>
            </w:pPr>
            <w:r w:rsidRPr="00DE35E2">
              <w:rPr>
                <w:rFonts w:ascii="Times New Roman" w:hAnsi="Times New Roman"/>
                <w:sz w:val="20"/>
                <w:szCs w:val="20"/>
              </w:rPr>
              <w:t>Клиент ежемесячно по факту оказания Услуг Экспедитором оценивает качество Услуг путем анализа уровня сервиса, основываясь на требуемом уровне сервиса, показателях и порядке расчета, указанным в Таблице 1.</w:t>
            </w:r>
          </w:p>
          <w:p w:rsidR="00E71B34" w:rsidRPr="00DE35E2" w:rsidRDefault="00E71B34" w:rsidP="00DE35E2">
            <w:pPr>
              <w:pStyle w:val="a7"/>
              <w:tabs>
                <w:tab w:val="left" w:pos="284"/>
              </w:tabs>
              <w:spacing w:after="0" w:line="240" w:lineRule="auto"/>
              <w:ind w:left="0"/>
              <w:jc w:val="both"/>
              <w:rPr>
                <w:rFonts w:ascii="Times New Roman" w:hAnsi="Times New Roman"/>
                <w:b/>
                <w:sz w:val="20"/>
                <w:szCs w:val="20"/>
              </w:rPr>
            </w:pPr>
          </w:p>
          <w:p w:rsidR="00E71B34" w:rsidRPr="00DE35E2" w:rsidRDefault="00E71B34" w:rsidP="00DE35E2">
            <w:pPr>
              <w:pStyle w:val="a7"/>
              <w:numPr>
                <w:ilvl w:val="0"/>
                <w:numId w:val="20"/>
              </w:numPr>
              <w:tabs>
                <w:tab w:val="left" w:pos="284"/>
              </w:tabs>
              <w:spacing w:after="0" w:line="240" w:lineRule="auto"/>
              <w:ind w:left="0" w:firstLine="0"/>
              <w:jc w:val="both"/>
              <w:rPr>
                <w:rFonts w:ascii="Times New Roman" w:hAnsi="Times New Roman"/>
                <w:b/>
                <w:sz w:val="20"/>
                <w:szCs w:val="20"/>
              </w:rPr>
            </w:pPr>
            <w:r w:rsidRPr="00DE35E2">
              <w:rPr>
                <w:rFonts w:ascii="Times New Roman" w:hAnsi="Times New Roman"/>
                <w:sz w:val="20"/>
                <w:szCs w:val="20"/>
              </w:rPr>
              <w:t>Результаты оценки фиксируются Сторонами в Акте оценки качества оказанных Услуг в срок не позднее 45 календарных дней с дня окончания отчетного месяца.</w:t>
            </w:r>
          </w:p>
          <w:p w:rsidR="00E71B34" w:rsidRPr="00DE35E2" w:rsidRDefault="00E71B34" w:rsidP="00DE35E2">
            <w:pPr>
              <w:pStyle w:val="a7"/>
              <w:tabs>
                <w:tab w:val="left" w:pos="284"/>
              </w:tabs>
              <w:spacing w:after="0" w:line="240" w:lineRule="auto"/>
              <w:ind w:left="0"/>
              <w:jc w:val="both"/>
              <w:rPr>
                <w:rFonts w:ascii="Times New Roman" w:hAnsi="Times New Roman"/>
                <w:sz w:val="20"/>
                <w:szCs w:val="20"/>
              </w:rPr>
            </w:pPr>
          </w:p>
          <w:p w:rsidR="00E71B34" w:rsidRPr="00DE35E2" w:rsidRDefault="00E71B34" w:rsidP="00DE35E2">
            <w:pPr>
              <w:pStyle w:val="a7"/>
              <w:tabs>
                <w:tab w:val="left" w:pos="284"/>
              </w:tabs>
              <w:spacing w:after="0" w:line="240" w:lineRule="auto"/>
              <w:ind w:left="0"/>
              <w:jc w:val="both"/>
              <w:rPr>
                <w:rFonts w:ascii="Times New Roman" w:hAnsi="Times New Roman"/>
                <w:sz w:val="20"/>
                <w:szCs w:val="20"/>
              </w:rPr>
            </w:pPr>
            <w:r w:rsidRPr="00DE35E2">
              <w:rPr>
                <w:rFonts w:ascii="Times New Roman" w:hAnsi="Times New Roman"/>
                <w:sz w:val="20"/>
                <w:szCs w:val="20"/>
              </w:rPr>
              <w:t>Клиент направляет такой Акт Экспедитору на подписание. В случае отсутствия подписанного Акта со стороны Экспедитора, либо мотивированного отказа от подписания такого Акта в течение 3 (трех) рабочих дней с момента его направления Клиентом, такой Акт считается принятым и подписанным Экспедитором в полном объеме.</w:t>
            </w:r>
          </w:p>
          <w:p w:rsidR="00E71B34" w:rsidRPr="00DE35E2" w:rsidRDefault="00E71B34" w:rsidP="00DE35E2">
            <w:pPr>
              <w:pStyle w:val="a7"/>
              <w:tabs>
                <w:tab w:val="left" w:pos="284"/>
              </w:tabs>
              <w:spacing w:after="0" w:line="240" w:lineRule="auto"/>
              <w:ind w:left="0"/>
              <w:jc w:val="both"/>
              <w:rPr>
                <w:rFonts w:ascii="Times New Roman" w:hAnsi="Times New Roman"/>
                <w:sz w:val="20"/>
                <w:szCs w:val="20"/>
              </w:rPr>
            </w:pPr>
          </w:p>
          <w:p w:rsidR="00E71B34" w:rsidRPr="00DE35E2" w:rsidRDefault="00E71B34" w:rsidP="00DE35E2">
            <w:pPr>
              <w:pStyle w:val="a7"/>
              <w:numPr>
                <w:ilvl w:val="0"/>
                <w:numId w:val="20"/>
              </w:numPr>
              <w:tabs>
                <w:tab w:val="left" w:pos="28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Экспедитор имеет право на получение дополнительного вознаграждения за оказанные услуги при достижении/ превышении требуемых значений по всем показателям качества Услуг, установленных в Таблице 1 настоящего приложения к </w:t>
            </w:r>
            <w:r w:rsidR="00F142A6">
              <w:rPr>
                <w:rFonts w:ascii="Times New Roman" w:hAnsi="Times New Roman"/>
                <w:sz w:val="20"/>
                <w:szCs w:val="20"/>
              </w:rPr>
              <w:t>ВИДОВЫМ УСЛОВИЯМ РУСВИНИЛ</w:t>
            </w:r>
            <w:r w:rsidRPr="00DE35E2">
              <w:rPr>
                <w:rFonts w:ascii="Times New Roman" w:hAnsi="Times New Roman"/>
                <w:sz w:val="20"/>
                <w:szCs w:val="20"/>
              </w:rPr>
              <w:t xml:space="preserve"> за отчетный (календарный) месяц.</w:t>
            </w:r>
          </w:p>
          <w:p w:rsidR="00E71B34" w:rsidRPr="00DE35E2" w:rsidRDefault="00E71B34" w:rsidP="00DE35E2">
            <w:pPr>
              <w:pStyle w:val="a7"/>
              <w:tabs>
                <w:tab w:val="left" w:pos="284"/>
              </w:tabs>
              <w:spacing w:after="0" w:line="240" w:lineRule="auto"/>
              <w:ind w:left="0"/>
              <w:jc w:val="both"/>
              <w:rPr>
                <w:rFonts w:ascii="Times New Roman" w:hAnsi="Times New Roman"/>
                <w:sz w:val="20"/>
                <w:szCs w:val="20"/>
              </w:rPr>
            </w:pPr>
          </w:p>
          <w:p w:rsidR="00E71B34" w:rsidRPr="00DE35E2" w:rsidRDefault="00E71B34" w:rsidP="00DE35E2">
            <w:pPr>
              <w:pStyle w:val="a7"/>
              <w:numPr>
                <w:ilvl w:val="0"/>
                <w:numId w:val="20"/>
              </w:numPr>
              <w:tabs>
                <w:tab w:val="left" w:pos="28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В случае достижения Экспедитором в отчетном месяце требуемого уровня  по всем показателям качества Услуг по результатам отчетного месяца, Клиент обязуется оплатить Экспедитору дополнительное вознаграждения в размере 5% от общей стоимости фактически оказанных услуг Переменной части Закрепленных ТС за отчетный месяц в соответствии с тарифами, указанными в Приложении </w:t>
            </w:r>
            <w:r w:rsidR="00F83389">
              <w:rPr>
                <w:rFonts w:ascii="Times New Roman" w:hAnsi="Times New Roman"/>
                <w:sz w:val="20"/>
                <w:szCs w:val="20"/>
              </w:rPr>
              <w:t>7</w:t>
            </w:r>
            <w:r w:rsidR="00F83389" w:rsidRPr="00DE35E2">
              <w:rPr>
                <w:rFonts w:ascii="Times New Roman" w:hAnsi="Times New Roman"/>
                <w:sz w:val="20"/>
                <w:szCs w:val="20"/>
              </w:rPr>
              <w:t xml:space="preserve"> </w:t>
            </w:r>
            <w:r w:rsidRPr="00DE35E2">
              <w:rPr>
                <w:rFonts w:ascii="Times New Roman" w:hAnsi="Times New Roman"/>
                <w:sz w:val="20"/>
                <w:szCs w:val="20"/>
              </w:rPr>
              <w:t xml:space="preserve">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E71B34" w:rsidRPr="00DE35E2" w:rsidRDefault="00E71B34" w:rsidP="00DE35E2">
            <w:pPr>
              <w:pStyle w:val="a7"/>
              <w:spacing w:after="0" w:line="240" w:lineRule="auto"/>
              <w:ind w:left="0"/>
              <w:rPr>
                <w:rFonts w:ascii="Times New Roman" w:hAnsi="Times New Roman"/>
                <w:sz w:val="20"/>
                <w:szCs w:val="20"/>
              </w:rPr>
            </w:pPr>
          </w:p>
          <w:p w:rsidR="00E71B34" w:rsidRPr="00DE35E2" w:rsidRDefault="00E71B34" w:rsidP="00DE35E2">
            <w:pPr>
              <w:pStyle w:val="a7"/>
              <w:numPr>
                <w:ilvl w:val="0"/>
                <w:numId w:val="20"/>
              </w:numPr>
              <w:tabs>
                <w:tab w:val="left" w:pos="28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Конечный результат достижения требуемого уровня  по всем показателям качества Услуг фиксируется в Акте оценки качества оказанных Услуг за отчетный (календарный) месяц (по форме согласно Приложения </w:t>
            </w:r>
            <w:r w:rsidR="00F83389">
              <w:rPr>
                <w:rFonts w:ascii="Times New Roman" w:hAnsi="Times New Roman"/>
                <w:sz w:val="20"/>
                <w:szCs w:val="20"/>
              </w:rPr>
              <w:t>18</w:t>
            </w:r>
            <w:r w:rsidR="00F83389" w:rsidRPr="00DE35E2">
              <w:rPr>
                <w:rFonts w:ascii="Times New Roman" w:hAnsi="Times New Roman"/>
                <w:sz w:val="20"/>
                <w:szCs w:val="20"/>
              </w:rPr>
              <w:t xml:space="preserve"> </w:t>
            </w:r>
            <w:r w:rsidRPr="00DE35E2">
              <w:rPr>
                <w:rFonts w:ascii="Times New Roman" w:hAnsi="Times New Roman"/>
                <w:sz w:val="20"/>
                <w:szCs w:val="20"/>
              </w:rPr>
              <w:t xml:space="preserve">к </w:t>
            </w:r>
            <w:r w:rsidR="00F142A6">
              <w:rPr>
                <w:rFonts w:ascii="Times New Roman" w:hAnsi="Times New Roman"/>
                <w:sz w:val="20"/>
                <w:szCs w:val="20"/>
              </w:rPr>
              <w:t>ВИДОВЫМ УСЛОВИЯМ РУСВИНИЛ</w:t>
            </w:r>
            <w:r w:rsidRPr="00DE35E2">
              <w:rPr>
                <w:rFonts w:ascii="Times New Roman" w:hAnsi="Times New Roman"/>
                <w:sz w:val="20"/>
                <w:szCs w:val="20"/>
              </w:rPr>
              <w:t>).</w:t>
            </w:r>
          </w:p>
          <w:p w:rsidR="00E71B34" w:rsidRPr="00DE35E2" w:rsidRDefault="00E71B34" w:rsidP="00DE35E2">
            <w:pPr>
              <w:pStyle w:val="a7"/>
              <w:tabs>
                <w:tab w:val="left" w:pos="284"/>
              </w:tabs>
              <w:spacing w:after="0" w:line="240" w:lineRule="auto"/>
              <w:ind w:left="0"/>
              <w:jc w:val="both"/>
              <w:rPr>
                <w:rFonts w:ascii="Times New Roman" w:hAnsi="Times New Roman"/>
                <w:sz w:val="20"/>
                <w:szCs w:val="20"/>
              </w:rPr>
            </w:pPr>
          </w:p>
          <w:p w:rsidR="00E71B34" w:rsidRPr="00DE35E2" w:rsidRDefault="00E71B34" w:rsidP="00DE35E2">
            <w:pPr>
              <w:pStyle w:val="a7"/>
              <w:numPr>
                <w:ilvl w:val="0"/>
                <w:numId w:val="20"/>
              </w:numPr>
              <w:tabs>
                <w:tab w:val="left" w:pos="28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Клиент производит оплату дополнительного вознаграждения в первый рабочий четверг по истечении 30 (тридцати) календарных дней с момента получения оригинала подписанного Клиентом и Экспедитором «Акта оказания услуг за достижение показателей качества» (по форме согласно Приложения </w:t>
            </w:r>
            <w:r w:rsidR="002F37CD" w:rsidRPr="00DE35E2">
              <w:rPr>
                <w:rFonts w:ascii="Times New Roman" w:hAnsi="Times New Roman"/>
                <w:sz w:val="20"/>
                <w:szCs w:val="20"/>
              </w:rPr>
              <w:t>2</w:t>
            </w:r>
            <w:r w:rsidR="002F37CD">
              <w:rPr>
                <w:rFonts w:ascii="Times New Roman" w:hAnsi="Times New Roman"/>
                <w:sz w:val="20"/>
                <w:szCs w:val="20"/>
              </w:rPr>
              <w:t>0</w:t>
            </w:r>
            <w:r w:rsidR="002F37CD" w:rsidRPr="00DE35E2">
              <w:rPr>
                <w:rFonts w:ascii="Times New Roman" w:hAnsi="Times New Roman"/>
                <w:sz w:val="20"/>
                <w:szCs w:val="20"/>
              </w:rPr>
              <w:t xml:space="preserve"> </w:t>
            </w:r>
            <w:r w:rsidRPr="00DE35E2">
              <w:rPr>
                <w:rFonts w:ascii="Times New Roman" w:hAnsi="Times New Roman"/>
                <w:sz w:val="20"/>
                <w:szCs w:val="20"/>
              </w:rPr>
              <w:t>к настоящему дополнительному соглашению) с приложением подписанного с обеих сторон Акта оценки качества оказанных услуг.</w:t>
            </w:r>
          </w:p>
          <w:p w:rsidR="00E71B34" w:rsidRPr="00DE35E2" w:rsidRDefault="00E71B34" w:rsidP="00DE35E2">
            <w:pPr>
              <w:tabs>
                <w:tab w:val="left" w:pos="284"/>
              </w:tabs>
              <w:jc w:val="both"/>
              <w:rPr>
                <w:sz w:val="20"/>
                <w:szCs w:val="20"/>
              </w:rPr>
            </w:pPr>
          </w:p>
          <w:p w:rsidR="00E71B34" w:rsidRPr="00DE35E2" w:rsidRDefault="00E71B34" w:rsidP="00DE35E2">
            <w:pPr>
              <w:pStyle w:val="a7"/>
              <w:numPr>
                <w:ilvl w:val="0"/>
                <w:numId w:val="20"/>
              </w:numPr>
              <w:tabs>
                <w:tab w:val="left" w:pos="284"/>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lastRenderedPageBreak/>
              <w:t xml:space="preserve">Начисление и оплата дополнительного вознаграждения производится также только в случае, если на момент сдачи подписанного «Акта оценки качества оказанных услуг» Клиент передал Экспедитору оригиналы всех транспортных накладных, оформленных в соответствии с </w:t>
            </w:r>
            <w:r w:rsidR="00F142A6">
              <w:rPr>
                <w:rFonts w:ascii="Times New Roman" w:hAnsi="Times New Roman"/>
                <w:sz w:val="20"/>
                <w:szCs w:val="20"/>
              </w:rPr>
              <w:t>ВИДОВЫМИ УСЛОВИЯМИ РУСВИНИЛ</w:t>
            </w:r>
            <w:r w:rsidRPr="00DE35E2">
              <w:rPr>
                <w:rFonts w:ascii="Times New Roman" w:hAnsi="Times New Roman"/>
                <w:sz w:val="20"/>
                <w:szCs w:val="20"/>
              </w:rPr>
              <w:t>, за отчетный месяц.</w:t>
            </w:r>
          </w:p>
          <w:p w:rsidR="00C83A3D" w:rsidRPr="00DE35E2" w:rsidRDefault="00C83A3D" w:rsidP="00DE35E2">
            <w:pPr>
              <w:tabs>
                <w:tab w:val="left" w:pos="284"/>
              </w:tabs>
              <w:jc w:val="both"/>
              <w:rPr>
                <w:sz w:val="20"/>
                <w:szCs w:val="20"/>
              </w:rPr>
            </w:pPr>
          </w:p>
          <w:p w:rsidR="00E71B34" w:rsidRPr="00DE35E2" w:rsidRDefault="00E71B34" w:rsidP="00DE35E2">
            <w:pPr>
              <w:pStyle w:val="a5"/>
              <w:numPr>
                <w:ilvl w:val="0"/>
                <w:numId w:val="20"/>
              </w:numPr>
              <w:tabs>
                <w:tab w:val="left" w:pos="284"/>
              </w:tabs>
              <w:suppressAutoHyphens/>
              <w:spacing w:line="240" w:lineRule="auto"/>
              <w:ind w:left="0" w:firstLine="0"/>
              <w:rPr>
                <w:sz w:val="20"/>
                <w:lang w:val="ru-RU"/>
              </w:rPr>
            </w:pPr>
            <w:r w:rsidRPr="00DE35E2">
              <w:rPr>
                <w:sz w:val="20"/>
                <w:lang w:val="ru-RU"/>
              </w:rPr>
              <w:t xml:space="preserve">Настоящее Приложение является неотъемлемой частью </w:t>
            </w:r>
            <w:r w:rsidR="00F142A6">
              <w:rPr>
                <w:sz w:val="20"/>
                <w:lang w:val="ru-RU"/>
              </w:rPr>
              <w:t>ВИДОВЫХ УСЛОВИЙ РУСВИНИЛ</w:t>
            </w:r>
            <w:r w:rsidRPr="00DE35E2">
              <w:rPr>
                <w:sz w:val="20"/>
                <w:lang w:val="ru-RU"/>
              </w:rPr>
              <w:t xml:space="preserve"> и вступает в силу с момента его подписания и действует до окончания срока действия </w:t>
            </w:r>
            <w:r w:rsidR="00F142A6">
              <w:rPr>
                <w:sz w:val="20"/>
                <w:lang w:val="ru-RU"/>
              </w:rPr>
              <w:t>ВИДОВЫХ УСЛОВИЙ РУСВИНИЛ</w:t>
            </w:r>
            <w:r w:rsidRPr="00DE35E2">
              <w:rPr>
                <w:sz w:val="20"/>
                <w:lang w:val="ru-RU"/>
              </w:rPr>
              <w:t>.</w:t>
            </w:r>
          </w:p>
          <w:p w:rsidR="000C6107" w:rsidRPr="00DE35E2" w:rsidRDefault="000C6107" w:rsidP="00DE35E2">
            <w:pPr>
              <w:rPr>
                <w:sz w:val="20"/>
                <w:szCs w:val="20"/>
              </w:rPr>
            </w:pPr>
          </w:p>
          <w:p w:rsidR="005C6ACF" w:rsidRPr="00DE35E2" w:rsidRDefault="005C6ACF" w:rsidP="00DE35E2">
            <w:pPr>
              <w:rPr>
                <w:sz w:val="20"/>
                <w:szCs w:val="20"/>
              </w:rPr>
            </w:pPr>
            <w:r w:rsidRPr="00DE35E2">
              <w:rPr>
                <w:b/>
                <w:sz w:val="20"/>
                <w:szCs w:val="20"/>
              </w:rPr>
              <w:t xml:space="preserve">Таблица 1. Показатели оценки качества Услуг Экспедитора </w:t>
            </w:r>
          </w:p>
        </w:tc>
        <w:tc>
          <w:tcPr>
            <w:tcW w:w="4957" w:type="dxa"/>
          </w:tcPr>
          <w:p w:rsidR="005C6ACF" w:rsidRPr="00DE35E2" w:rsidRDefault="005C6ACF" w:rsidP="00DE35E2">
            <w:pPr>
              <w:jc w:val="center"/>
              <w:rPr>
                <w:b/>
                <w:sz w:val="20"/>
                <w:szCs w:val="20"/>
                <w:lang w:val="en-US"/>
              </w:rPr>
            </w:pPr>
            <w:r w:rsidRPr="00DE35E2">
              <w:rPr>
                <w:b/>
                <w:sz w:val="20"/>
                <w:szCs w:val="20"/>
                <w:lang w:val="en-US"/>
              </w:rPr>
              <w:lastRenderedPageBreak/>
              <w:t>Forwarder’s Performance Evaluation System</w:t>
            </w:r>
          </w:p>
          <w:p w:rsidR="005C6ACF" w:rsidRPr="00DE35E2" w:rsidRDefault="005C6ACF" w:rsidP="00DE35E2">
            <w:pPr>
              <w:jc w:val="both"/>
              <w:rPr>
                <w:sz w:val="20"/>
                <w:szCs w:val="20"/>
                <w:lang w:val="en-US"/>
              </w:rPr>
            </w:pPr>
          </w:p>
          <w:p w:rsidR="005C6ACF" w:rsidRPr="00DE35E2" w:rsidRDefault="005C6ACF" w:rsidP="00DE35E2">
            <w:pPr>
              <w:jc w:val="both"/>
              <w:rPr>
                <w:sz w:val="20"/>
                <w:szCs w:val="20"/>
                <w:lang w:val="en-US"/>
              </w:rPr>
            </w:pPr>
          </w:p>
          <w:p w:rsidR="005C6ACF" w:rsidRPr="00DE35E2" w:rsidRDefault="005C6ACF" w:rsidP="00DE35E2">
            <w:pPr>
              <w:jc w:val="both"/>
              <w:rPr>
                <w:sz w:val="20"/>
                <w:szCs w:val="20"/>
                <w:lang w:val="en-US"/>
              </w:rPr>
            </w:pPr>
            <w:r w:rsidRPr="00DE35E2">
              <w:rPr>
                <w:b/>
                <w:sz w:val="20"/>
                <w:szCs w:val="20"/>
                <w:lang w:val="en-US"/>
              </w:rPr>
              <w:t>1.</w:t>
            </w:r>
            <w:r w:rsidRPr="00DE35E2">
              <w:rPr>
                <w:sz w:val="20"/>
                <w:szCs w:val="20"/>
                <w:lang w:val="en-US"/>
              </w:rPr>
              <w:t xml:space="preserve"> The quality of Services provided by the Forwarder </w:t>
            </w:r>
            <w:r w:rsidR="00C83A3D" w:rsidRPr="00DE35E2">
              <w:rPr>
                <w:sz w:val="20"/>
                <w:szCs w:val="20"/>
                <w:lang w:val="en-US"/>
              </w:rPr>
              <w:t>is</w:t>
            </w:r>
            <w:r w:rsidRPr="00DE35E2">
              <w:rPr>
                <w:sz w:val="20"/>
                <w:szCs w:val="20"/>
                <w:lang w:val="en-US"/>
              </w:rPr>
              <w:t xml:space="preserve"> assessed every month based on the statistical data from the </w:t>
            </w:r>
            <w:r w:rsidR="00827810" w:rsidRPr="00DE35E2">
              <w:rPr>
                <w:i/>
                <w:sz w:val="20"/>
                <w:szCs w:val="20"/>
                <w:lang w:val="en-US"/>
              </w:rPr>
              <w:t>EQMS</w:t>
            </w:r>
            <w:r w:rsidRPr="00DE35E2">
              <w:rPr>
                <w:sz w:val="20"/>
                <w:szCs w:val="20"/>
                <w:lang w:val="en-US"/>
              </w:rPr>
              <w:t xml:space="preserve"> service, registration logs, source documents and monitoring systems.</w:t>
            </w:r>
          </w:p>
          <w:p w:rsidR="005C6ACF" w:rsidRPr="00DE35E2" w:rsidRDefault="005C6ACF" w:rsidP="00DE35E2">
            <w:pPr>
              <w:jc w:val="both"/>
              <w:rPr>
                <w:sz w:val="20"/>
                <w:szCs w:val="20"/>
                <w:lang w:val="en-US"/>
              </w:rPr>
            </w:pPr>
          </w:p>
          <w:p w:rsidR="005C6ACF" w:rsidRPr="00DE35E2" w:rsidRDefault="005C6ACF" w:rsidP="00DE35E2">
            <w:pPr>
              <w:jc w:val="both"/>
              <w:rPr>
                <w:sz w:val="20"/>
                <w:szCs w:val="20"/>
                <w:lang w:val="en-US"/>
              </w:rPr>
            </w:pPr>
            <w:r w:rsidRPr="00DE35E2">
              <w:rPr>
                <w:b/>
                <w:sz w:val="20"/>
                <w:szCs w:val="20"/>
                <w:lang w:val="en-US"/>
              </w:rPr>
              <w:t>2.</w:t>
            </w:r>
            <w:r w:rsidRPr="00DE35E2">
              <w:rPr>
                <w:sz w:val="20"/>
                <w:szCs w:val="20"/>
                <w:lang w:val="en-US"/>
              </w:rPr>
              <w:t xml:space="preserve"> Every month, upon completion of Services by the Forwarder, the Client assess</w:t>
            </w:r>
            <w:r w:rsidR="00C83A3D" w:rsidRPr="00DE35E2">
              <w:rPr>
                <w:sz w:val="20"/>
                <w:szCs w:val="20"/>
                <w:lang w:val="en-US"/>
              </w:rPr>
              <w:t>es</w:t>
            </w:r>
            <w:r w:rsidRPr="00DE35E2">
              <w:rPr>
                <w:sz w:val="20"/>
                <w:szCs w:val="20"/>
                <w:lang w:val="en-US"/>
              </w:rPr>
              <w:t xml:space="preserve"> quality of Services by analyzing the level of services based on the required levels, indicators and calculation procedures specified in Table 1.</w:t>
            </w:r>
          </w:p>
          <w:p w:rsidR="005C6ACF" w:rsidRPr="00DE35E2" w:rsidRDefault="005C6ACF" w:rsidP="00DE35E2">
            <w:pPr>
              <w:jc w:val="both"/>
              <w:rPr>
                <w:sz w:val="20"/>
                <w:szCs w:val="20"/>
                <w:lang w:val="en-US"/>
              </w:rPr>
            </w:pPr>
          </w:p>
          <w:p w:rsidR="005C6ACF" w:rsidRPr="00DE35E2" w:rsidRDefault="005C6ACF" w:rsidP="00DE35E2">
            <w:pPr>
              <w:jc w:val="both"/>
              <w:rPr>
                <w:sz w:val="20"/>
                <w:szCs w:val="20"/>
                <w:lang w:val="en-US"/>
              </w:rPr>
            </w:pPr>
          </w:p>
          <w:p w:rsidR="005C6ACF" w:rsidRPr="00DE35E2" w:rsidRDefault="005C6ACF" w:rsidP="00DE35E2">
            <w:pPr>
              <w:jc w:val="both"/>
              <w:rPr>
                <w:sz w:val="20"/>
                <w:szCs w:val="20"/>
                <w:lang w:val="en-US"/>
              </w:rPr>
            </w:pPr>
            <w:r w:rsidRPr="00DE35E2">
              <w:rPr>
                <w:b/>
                <w:sz w:val="20"/>
                <w:szCs w:val="20"/>
                <w:lang w:val="en-US"/>
              </w:rPr>
              <w:t>3.</w:t>
            </w:r>
            <w:r w:rsidRPr="00DE35E2">
              <w:rPr>
                <w:sz w:val="20"/>
                <w:szCs w:val="20"/>
                <w:lang w:val="en-US"/>
              </w:rPr>
              <w:t xml:space="preserve"> The </w:t>
            </w:r>
            <w:r w:rsidR="00C83A3D" w:rsidRPr="00DE35E2">
              <w:rPr>
                <w:sz w:val="20"/>
                <w:szCs w:val="20"/>
                <w:lang w:val="en-US"/>
              </w:rPr>
              <w:t xml:space="preserve">assessment </w:t>
            </w:r>
            <w:r w:rsidRPr="00DE35E2">
              <w:rPr>
                <w:sz w:val="20"/>
                <w:szCs w:val="20"/>
                <w:lang w:val="en-US"/>
              </w:rPr>
              <w:t xml:space="preserve">results </w:t>
            </w:r>
            <w:r w:rsidR="00C83A3D" w:rsidRPr="00DE35E2">
              <w:rPr>
                <w:sz w:val="20"/>
                <w:szCs w:val="20"/>
                <w:lang w:val="en-US"/>
              </w:rPr>
              <w:t>are</w:t>
            </w:r>
            <w:r w:rsidRPr="00DE35E2">
              <w:rPr>
                <w:sz w:val="20"/>
                <w:szCs w:val="20"/>
                <w:lang w:val="en-US"/>
              </w:rPr>
              <w:t xml:space="preserve"> documented by the Parties in the Service Quality Assessment Report </w:t>
            </w:r>
            <w:r w:rsidR="00C83A3D" w:rsidRPr="00DE35E2">
              <w:rPr>
                <w:sz w:val="20"/>
                <w:szCs w:val="20"/>
                <w:lang w:val="en-US"/>
              </w:rPr>
              <w:t xml:space="preserve">within 45 calendar </w:t>
            </w:r>
            <w:r w:rsidRPr="00DE35E2">
              <w:rPr>
                <w:sz w:val="20"/>
                <w:szCs w:val="20"/>
                <w:lang w:val="en-US"/>
              </w:rPr>
              <w:t>day</w:t>
            </w:r>
            <w:r w:rsidR="00C83A3D" w:rsidRPr="00DE35E2">
              <w:rPr>
                <w:sz w:val="20"/>
                <w:szCs w:val="20"/>
                <w:lang w:val="en-US"/>
              </w:rPr>
              <w:t>s</w:t>
            </w:r>
            <w:r w:rsidRPr="00DE35E2">
              <w:rPr>
                <w:sz w:val="20"/>
                <w:szCs w:val="20"/>
                <w:lang w:val="en-US"/>
              </w:rPr>
              <w:t xml:space="preserve"> </w:t>
            </w:r>
            <w:r w:rsidR="00C83A3D" w:rsidRPr="00DE35E2">
              <w:rPr>
                <w:sz w:val="20"/>
                <w:szCs w:val="20"/>
                <w:lang w:val="en-US"/>
              </w:rPr>
              <w:t>from the last day of the reporting month</w:t>
            </w:r>
            <w:r w:rsidRPr="00DE35E2">
              <w:rPr>
                <w:sz w:val="20"/>
                <w:szCs w:val="20"/>
                <w:lang w:val="en-US"/>
              </w:rPr>
              <w:t>.</w:t>
            </w:r>
          </w:p>
          <w:p w:rsidR="005C6ACF" w:rsidRPr="00DE35E2" w:rsidRDefault="005C6ACF" w:rsidP="00DE35E2">
            <w:pPr>
              <w:jc w:val="both"/>
              <w:rPr>
                <w:sz w:val="20"/>
                <w:szCs w:val="20"/>
                <w:lang w:val="en-US"/>
              </w:rPr>
            </w:pPr>
          </w:p>
          <w:p w:rsidR="000C6107" w:rsidRPr="00DE35E2" w:rsidRDefault="005C6ACF" w:rsidP="00DE35E2">
            <w:pPr>
              <w:jc w:val="both"/>
              <w:rPr>
                <w:sz w:val="20"/>
                <w:szCs w:val="20"/>
                <w:lang w:val="en-US"/>
              </w:rPr>
            </w:pPr>
            <w:r w:rsidRPr="00DE35E2">
              <w:rPr>
                <w:sz w:val="20"/>
                <w:szCs w:val="20"/>
                <w:lang w:val="en-US"/>
              </w:rPr>
              <w:t>The Client send</w:t>
            </w:r>
            <w:r w:rsidR="00C83A3D" w:rsidRPr="00DE35E2">
              <w:rPr>
                <w:sz w:val="20"/>
                <w:szCs w:val="20"/>
                <w:lang w:val="en-US"/>
              </w:rPr>
              <w:t>s</w:t>
            </w:r>
            <w:r w:rsidRPr="00DE35E2">
              <w:rPr>
                <w:sz w:val="20"/>
                <w:szCs w:val="20"/>
                <w:lang w:val="en-US"/>
              </w:rPr>
              <w:t xml:space="preserve"> </w:t>
            </w:r>
            <w:r w:rsidR="00C83A3D" w:rsidRPr="00DE35E2">
              <w:rPr>
                <w:sz w:val="20"/>
                <w:szCs w:val="20"/>
                <w:lang w:val="en-US"/>
              </w:rPr>
              <w:t xml:space="preserve">such </w:t>
            </w:r>
            <w:r w:rsidRPr="00DE35E2">
              <w:rPr>
                <w:sz w:val="20"/>
                <w:szCs w:val="20"/>
                <w:lang w:val="en-US"/>
              </w:rPr>
              <w:t xml:space="preserve">Report to the Forwarder for signing. Should the Forwarder fail to return the signed Report or send a reasoned refusal to sign it within three (3) business days after the Report is sent by the Client, </w:t>
            </w:r>
            <w:r w:rsidR="00C83A3D" w:rsidRPr="00DE35E2">
              <w:rPr>
                <w:sz w:val="20"/>
                <w:szCs w:val="20"/>
                <w:lang w:val="en-US"/>
              </w:rPr>
              <w:t xml:space="preserve">such </w:t>
            </w:r>
            <w:r w:rsidRPr="00DE35E2">
              <w:rPr>
                <w:sz w:val="20"/>
                <w:szCs w:val="20"/>
                <w:lang w:val="en-US"/>
              </w:rPr>
              <w:t xml:space="preserve">Report </w:t>
            </w:r>
            <w:r w:rsidR="00C83A3D" w:rsidRPr="00DE35E2">
              <w:rPr>
                <w:sz w:val="20"/>
                <w:szCs w:val="20"/>
                <w:lang w:val="en-US"/>
              </w:rPr>
              <w:t xml:space="preserve">is deemed </w:t>
            </w:r>
            <w:r w:rsidRPr="00DE35E2">
              <w:rPr>
                <w:sz w:val="20"/>
                <w:szCs w:val="20"/>
                <w:lang w:val="en-US"/>
              </w:rPr>
              <w:t>accepted and signed by the Forwarder in full.</w:t>
            </w:r>
          </w:p>
          <w:p w:rsidR="005C6ACF" w:rsidRPr="00DE35E2" w:rsidRDefault="005C6ACF" w:rsidP="00DE35E2">
            <w:pPr>
              <w:jc w:val="both"/>
              <w:rPr>
                <w:sz w:val="20"/>
                <w:szCs w:val="20"/>
                <w:lang w:val="en-US"/>
              </w:rPr>
            </w:pPr>
          </w:p>
          <w:p w:rsidR="005C6ACF" w:rsidRPr="00DE35E2" w:rsidRDefault="005C6ACF" w:rsidP="00DE35E2">
            <w:pPr>
              <w:jc w:val="both"/>
              <w:rPr>
                <w:sz w:val="20"/>
                <w:szCs w:val="20"/>
                <w:lang w:val="en-US"/>
              </w:rPr>
            </w:pPr>
          </w:p>
          <w:p w:rsidR="00C83A3D" w:rsidRPr="00DE35E2" w:rsidRDefault="00C83A3D" w:rsidP="00DE35E2">
            <w:pPr>
              <w:jc w:val="both"/>
              <w:rPr>
                <w:sz w:val="20"/>
                <w:szCs w:val="20"/>
                <w:lang w:val="en-US"/>
              </w:rPr>
            </w:pPr>
          </w:p>
          <w:p w:rsidR="00974D5B" w:rsidRPr="00DE35E2" w:rsidRDefault="00C83A3D" w:rsidP="00DE35E2">
            <w:pPr>
              <w:tabs>
                <w:tab w:val="left" w:pos="284"/>
              </w:tabs>
              <w:jc w:val="both"/>
              <w:rPr>
                <w:sz w:val="20"/>
                <w:szCs w:val="20"/>
                <w:lang w:val="en-US"/>
              </w:rPr>
            </w:pPr>
            <w:r w:rsidRPr="00DE35E2">
              <w:rPr>
                <w:b/>
                <w:sz w:val="20"/>
                <w:szCs w:val="20"/>
                <w:lang w:val="en-US"/>
              </w:rPr>
              <w:t>4.</w:t>
            </w:r>
            <w:r w:rsidRPr="00DE35E2">
              <w:rPr>
                <w:sz w:val="20"/>
                <w:szCs w:val="20"/>
                <w:lang w:val="en-US"/>
              </w:rPr>
              <w:t xml:space="preserve"> </w:t>
            </w:r>
            <w:r w:rsidR="00974D5B" w:rsidRPr="00DE35E2">
              <w:rPr>
                <w:sz w:val="20"/>
                <w:szCs w:val="20"/>
                <w:lang w:val="en-US"/>
              </w:rPr>
              <w:t xml:space="preserve">The Forwarder has the right to receive an extra fee for the services rendered if the required values are achieved / exceeded for all quality indicators of the Services, established in Table 1 of this Appendix to the </w:t>
            </w:r>
            <w:r w:rsidR="00551E74">
              <w:rPr>
                <w:sz w:val="20"/>
                <w:szCs w:val="20"/>
                <w:lang w:val="en-US"/>
              </w:rPr>
              <w:t>RUSVINYL SPECIAL TERMS</w:t>
            </w:r>
            <w:r w:rsidR="00974D5B" w:rsidRPr="00DE35E2">
              <w:rPr>
                <w:sz w:val="20"/>
                <w:szCs w:val="20"/>
                <w:lang w:val="en-US"/>
              </w:rPr>
              <w:t xml:space="preserve"> for the reporting (calendar) month.</w:t>
            </w:r>
          </w:p>
          <w:p w:rsidR="00C83A3D" w:rsidRPr="00DE35E2" w:rsidRDefault="00C83A3D" w:rsidP="00DE35E2">
            <w:pPr>
              <w:pStyle w:val="a7"/>
              <w:tabs>
                <w:tab w:val="left" w:pos="284"/>
              </w:tabs>
              <w:spacing w:after="0" w:line="240" w:lineRule="auto"/>
              <w:ind w:left="0"/>
              <w:jc w:val="both"/>
              <w:rPr>
                <w:rFonts w:ascii="Times New Roman" w:hAnsi="Times New Roman"/>
                <w:sz w:val="20"/>
                <w:szCs w:val="20"/>
                <w:lang w:val="en-US"/>
              </w:rPr>
            </w:pPr>
          </w:p>
          <w:p w:rsidR="00974D5B" w:rsidRPr="00DE35E2" w:rsidRDefault="00974D5B" w:rsidP="00DE35E2">
            <w:pPr>
              <w:pStyle w:val="a7"/>
              <w:tabs>
                <w:tab w:val="left" w:pos="284"/>
              </w:tabs>
              <w:spacing w:after="0" w:line="240" w:lineRule="auto"/>
              <w:ind w:left="0"/>
              <w:jc w:val="both"/>
              <w:rPr>
                <w:rFonts w:ascii="Times New Roman" w:hAnsi="Times New Roman"/>
                <w:sz w:val="20"/>
                <w:szCs w:val="20"/>
                <w:lang w:val="en-US"/>
              </w:rPr>
            </w:pPr>
          </w:p>
          <w:p w:rsidR="003B3F1A" w:rsidRPr="00DE35E2" w:rsidRDefault="00C83A3D" w:rsidP="00DE35E2">
            <w:pPr>
              <w:tabs>
                <w:tab w:val="left" w:pos="284"/>
              </w:tabs>
              <w:jc w:val="both"/>
              <w:rPr>
                <w:sz w:val="20"/>
                <w:szCs w:val="20"/>
                <w:lang w:val="en-US"/>
              </w:rPr>
            </w:pPr>
            <w:r w:rsidRPr="00DE35E2">
              <w:rPr>
                <w:b/>
                <w:sz w:val="20"/>
                <w:szCs w:val="20"/>
                <w:lang w:val="en-US"/>
              </w:rPr>
              <w:t>5.</w:t>
            </w:r>
            <w:r w:rsidRPr="00DE35E2">
              <w:rPr>
                <w:sz w:val="20"/>
                <w:szCs w:val="20"/>
                <w:lang w:val="en-US"/>
              </w:rPr>
              <w:t xml:space="preserve"> </w:t>
            </w:r>
            <w:r w:rsidR="003B3F1A" w:rsidRPr="00DE35E2">
              <w:rPr>
                <w:sz w:val="20"/>
                <w:szCs w:val="20"/>
                <w:lang w:val="en-US"/>
              </w:rPr>
              <w:t xml:space="preserve">If the Forwarder reaches the required level of all quality indicators for the Services within the reporting month, the Client shall pay to the Forwarder an extra fee of 5% of the total cost of actually rendered services (variable part of Services rendered using reserved vehicles) for the reporting month in accordance with the rates specified in Appendix </w:t>
            </w:r>
            <w:r w:rsidR="00F17D46" w:rsidRPr="002D3CAC">
              <w:rPr>
                <w:sz w:val="20"/>
                <w:szCs w:val="20"/>
                <w:lang w:val="en-US"/>
              </w:rPr>
              <w:t>7</w:t>
            </w:r>
            <w:r w:rsidR="00F17D46" w:rsidRPr="00DE35E2">
              <w:rPr>
                <w:sz w:val="20"/>
                <w:szCs w:val="20"/>
                <w:lang w:val="en-US"/>
              </w:rPr>
              <w:t xml:space="preserve"> </w:t>
            </w:r>
            <w:r w:rsidR="003B3F1A" w:rsidRPr="00DE35E2">
              <w:rPr>
                <w:sz w:val="20"/>
                <w:szCs w:val="20"/>
                <w:lang w:val="en-US"/>
              </w:rPr>
              <w:t xml:space="preserve">to this </w:t>
            </w:r>
            <w:r w:rsidR="00551E74">
              <w:rPr>
                <w:sz w:val="20"/>
                <w:szCs w:val="20"/>
                <w:lang w:val="en-US"/>
              </w:rPr>
              <w:t>RUSVINYL SPECIAL TERMS</w:t>
            </w:r>
            <w:r w:rsidR="003B3F1A" w:rsidRPr="00DE35E2">
              <w:rPr>
                <w:sz w:val="20"/>
                <w:szCs w:val="20"/>
                <w:lang w:val="en-US"/>
              </w:rPr>
              <w:t>.</w:t>
            </w:r>
          </w:p>
          <w:p w:rsidR="00C83A3D" w:rsidRPr="00DE35E2" w:rsidRDefault="00C83A3D" w:rsidP="00DE35E2">
            <w:pPr>
              <w:tabs>
                <w:tab w:val="left" w:pos="284"/>
              </w:tabs>
              <w:jc w:val="both"/>
              <w:rPr>
                <w:sz w:val="20"/>
                <w:szCs w:val="20"/>
                <w:lang w:val="en-US"/>
              </w:rPr>
            </w:pPr>
          </w:p>
          <w:p w:rsidR="003B3F1A" w:rsidRPr="00DE35E2" w:rsidRDefault="003B3F1A" w:rsidP="00DE35E2">
            <w:pPr>
              <w:tabs>
                <w:tab w:val="left" w:pos="284"/>
              </w:tabs>
              <w:jc w:val="both"/>
              <w:rPr>
                <w:sz w:val="20"/>
                <w:szCs w:val="20"/>
                <w:lang w:val="en-US"/>
              </w:rPr>
            </w:pPr>
          </w:p>
          <w:p w:rsidR="00C83A3D" w:rsidRPr="00DE35E2" w:rsidRDefault="00C83A3D" w:rsidP="00DE35E2">
            <w:pPr>
              <w:pStyle w:val="a7"/>
              <w:spacing w:after="0" w:line="240" w:lineRule="auto"/>
              <w:ind w:left="0"/>
              <w:rPr>
                <w:rFonts w:ascii="Times New Roman" w:hAnsi="Times New Roman"/>
                <w:sz w:val="20"/>
                <w:szCs w:val="20"/>
                <w:lang w:val="en-US"/>
              </w:rPr>
            </w:pPr>
          </w:p>
          <w:p w:rsidR="00C83A3D" w:rsidRPr="00DE35E2" w:rsidRDefault="00C83A3D" w:rsidP="00DE35E2">
            <w:pPr>
              <w:tabs>
                <w:tab w:val="left" w:pos="284"/>
              </w:tabs>
              <w:jc w:val="both"/>
              <w:rPr>
                <w:sz w:val="20"/>
                <w:szCs w:val="20"/>
                <w:lang w:val="en-US"/>
              </w:rPr>
            </w:pPr>
            <w:r w:rsidRPr="00DE35E2">
              <w:rPr>
                <w:b/>
                <w:sz w:val="20"/>
                <w:szCs w:val="20"/>
                <w:lang w:val="en-US"/>
              </w:rPr>
              <w:t>6.</w:t>
            </w:r>
            <w:r w:rsidRPr="00DE35E2">
              <w:rPr>
                <w:sz w:val="20"/>
                <w:szCs w:val="20"/>
                <w:lang w:val="en-US"/>
              </w:rPr>
              <w:t xml:space="preserve"> </w:t>
            </w:r>
            <w:r w:rsidR="00F62624" w:rsidRPr="00DE35E2">
              <w:rPr>
                <w:sz w:val="20"/>
                <w:szCs w:val="20"/>
                <w:lang w:val="en-US"/>
              </w:rPr>
              <w:t xml:space="preserve">The final level achieved for all quality indicators of the Services is recorded in the Service Quality Assessment Report provided for the reporting (calendar) month (Appendix 21 to this </w:t>
            </w:r>
            <w:r w:rsidR="00551E74">
              <w:rPr>
                <w:sz w:val="20"/>
                <w:szCs w:val="20"/>
                <w:lang w:val="en-US"/>
              </w:rPr>
              <w:t>RUSVINYL SPECIAL TERMS</w:t>
            </w:r>
            <w:r w:rsidR="00F62624" w:rsidRPr="00DE35E2">
              <w:rPr>
                <w:sz w:val="20"/>
                <w:szCs w:val="20"/>
                <w:lang w:val="en-US"/>
              </w:rPr>
              <w:t>)</w:t>
            </w:r>
            <w:r w:rsidRPr="00DE35E2">
              <w:rPr>
                <w:sz w:val="20"/>
                <w:szCs w:val="20"/>
                <w:lang w:val="en-US"/>
              </w:rPr>
              <w:t>.</w:t>
            </w:r>
          </w:p>
          <w:p w:rsidR="00C83A3D" w:rsidRPr="00DE35E2" w:rsidRDefault="00C83A3D" w:rsidP="00DE35E2">
            <w:pPr>
              <w:pStyle w:val="a7"/>
              <w:tabs>
                <w:tab w:val="left" w:pos="284"/>
              </w:tabs>
              <w:spacing w:after="0" w:line="240" w:lineRule="auto"/>
              <w:ind w:left="0"/>
              <w:jc w:val="both"/>
              <w:rPr>
                <w:rFonts w:ascii="Times New Roman" w:hAnsi="Times New Roman"/>
                <w:sz w:val="20"/>
                <w:szCs w:val="20"/>
                <w:lang w:val="en-US"/>
              </w:rPr>
            </w:pPr>
          </w:p>
          <w:p w:rsidR="00C83A3D" w:rsidRPr="00DE35E2" w:rsidRDefault="00C83A3D" w:rsidP="00DE35E2">
            <w:pPr>
              <w:tabs>
                <w:tab w:val="left" w:pos="284"/>
              </w:tabs>
              <w:jc w:val="both"/>
              <w:rPr>
                <w:sz w:val="20"/>
                <w:szCs w:val="20"/>
                <w:lang w:val="en-US"/>
              </w:rPr>
            </w:pPr>
            <w:r w:rsidRPr="00DE35E2">
              <w:rPr>
                <w:b/>
                <w:sz w:val="20"/>
                <w:szCs w:val="20"/>
                <w:lang w:val="en-US"/>
              </w:rPr>
              <w:t>7.</w:t>
            </w:r>
            <w:r w:rsidRPr="00DE35E2">
              <w:rPr>
                <w:sz w:val="20"/>
                <w:szCs w:val="20"/>
                <w:lang w:val="en-US"/>
              </w:rPr>
              <w:t xml:space="preserve"> </w:t>
            </w:r>
            <w:r w:rsidR="006D5296" w:rsidRPr="00DE35E2">
              <w:rPr>
                <w:sz w:val="20"/>
                <w:szCs w:val="20"/>
                <w:lang w:val="en-US"/>
              </w:rPr>
              <w:t xml:space="preserve">The Client shall pay the additional fee on the first working Thursday after thirty (30) calendar days from receipt of the original Service Completion Certificate for Achievement of Quality Indicators signed by the Client and the Forwarder (Appendix </w:t>
            </w:r>
            <w:r w:rsidR="00F07D95" w:rsidRPr="002D3CAC">
              <w:rPr>
                <w:sz w:val="20"/>
                <w:szCs w:val="20"/>
                <w:lang w:val="en-US"/>
              </w:rPr>
              <w:t>20</w:t>
            </w:r>
            <w:r w:rsidR="00F07D95" w:rsidRPr="00DE35E2">
              <w:rPr>
                <w:sz w:val="20"/>
                <w:szCs w:val="20"/>
                <w:lang w:val="en-US"/>
              </w:rPr>
              <w:t xml:space="preserve"> </w:t>
            </w:r>
            <w:r w:rsidR="006D5296" w:rsidRPr="00DE35E2">
              <w:rPr>
                <w:sz w:val="20"/>
                <w:szCs w:val="20"/>
                <w:lang w:val="en-US"/>
              </w:rPr>
              <w:t xml:space="preserve">to this </w:t>
            </w:r>
            <w:r w:rsidR="00551E74">
              <w:rPr>
                <w:sz w:val="20"/>
                <w:szCs w:val="20"/>
                <w:lang w:val="en-US"/>
              </w:rPr>
              <w:t>RUSVINYL SPECIAL TERMS</w:t>
            </w:r>
            <w:r w:rsidR="006D5296" w:rsidRPr="00DE35E2">
              <w:rPr>
                <w:sz w:val="20"/>
                <w:szCs w:val="20"/>
                <w:lang w:val="en-US"/>
              </w:rPr>
              <w:t>) and attached Service Quality Assessment Report signed with both Parties</w:t>
            </w:r>
            <w:r w:rsidRPr="00DE35E2">
              <w:rPr>
                <w:sz w:val="20"/>
                <w:szCs w:val="20"/>
                <w:lang w:val="en-US"/>
              </w:rPr>
              <w:t>.</w:t>
            </w:r>
          </w:p>
          <w:p w:rsidR="00C83A3D" w:rsidRPr="00DE35E2" w:rsidRDefault="00C83A3D" w:rsidP="00DE35E2">
            <w:pPr>
              <w:tabs>
                <w:tab w:val="left" w:pos="284"/>
              </w:tabs>
              <w:jc w:val="both"/>
              <w:rPr>
                <w:sz w:val="20"/>
                <w:szCs w:val="20"/>
                <w:lang w:val="en-US"/>
              </w:rPr>
            </w:pPr>
          </w:p>
          <w:p w:rsidR="006D5296" w:rsidRPr="00DE35E2" w:rsidRDefault="006D5296" w:rsidP="00DE35E2">
            <w:pPr>
              <w:tabs>
                <w:tab w:val="left" w:pos="284"/>
              </w:tabs>
              <w:jc w:val="both"/>
              <w:rPr>
                <w:sz w:val="20"/>
                <w:szCs w:val="20"/>
                <w:lang w:val="en-US"/>
              </w:rPr>
            </w:pPr>
          </w:p>
          <w:p w:rsidR="006D5296" w:rsidRPr="00DE35E2" w:rsidRDefault="006D5296" w:rsidP="00DE35E2">
            <w:pPr>
              <w:tabs>
                <w:tab w:val="left" w:pos="284"/>
              </w:tabs>
              <w:jc w:val="both"/>
              <w:rPr>
                <w:sz w:val="20"/>
                <w:szCs w:val="20"/>
                <w:lang w:val="en-US"/>
              </w:rPr>
            </w:pPr>
          </w:p>
          <w:p w:rsidR="00C83A3D" w:rsidRPr="00DE35E2" w:rsidRDefault="00C83A3D" w:rsidP="00DE35E2">
            <w:pPr>
              <w:tabs>
                <w:tab w:val="left" w:pos="284"/>
              </w:tabs>
              <w:jc w:val="both"/>
              <w:rPr>
                <w:sz w:val="20"/>
                <w:szCs w:val="20"/>
                <w:lang w:val="en-US"/>
              </w:rPr>
            </w:pPr>
            <w:r w:rsidRPr="00DE35E2">
              <w:rPr>
                <w:b/>
                <w:sz w:val="20"/>
                <w:szCs w:val="20"/>
                <w:lang w:val="en-US"/>
              </w:rPr>
              <w:t>8.</w:t>
            </w:r>
            <w:r w:rsidRPr="00DE35E2">
              <w:rPr>
                <w:sz w:val="20"/>
                <w:szCs w:val="20"/>
                <w:lang w:val="en-US"/>
              </w:rPr>
              <w:t xml:space="preserve"> </w:t>
            </w:r>
            <w:r w:rsidR="00F11FC7" w:rsidRPr="00DE35E2">
              <w:rPr>
                <w:sz w:val="20"/>
                <w:szCs w:val="20"/>
                <w:lang w:val="en-US"/>
              </w:rPr>
              <w:t xml:space="preserve">The extra fee is accrued and paid only if the Client has provided to the Forwarder all original waybills issued in </w:t>
            </w:r>
            <w:r w:rsidR="00F11FC7" w:rsidRPr="00DE35E2">
              <w:rPr>
                <w:sz w:val="20"/>
                <w:szCs w:val="20"/>
                <w:lang w:val="en-US"/>
              </w:rPr>
              <w:lastRenderedPageBreak/>
              <w:t xml:space="preserve">accordance with the </w:t>
            </w:r>
            <w:r w:rsidR="00551E74">
              <w:rPr>
                <w:sz w:val="20"/>
                <w:szCs w:val="20"/>
                <w:lang w:val="en-US"/>
              </w:rPr>
              <w:t>RUSVINYL SPECIAL TERMS</w:t>
            </w:r>
            <w:r w:rsidR="00F11FC7" w:rsidRPr="00DE35E2">
              <w:rPr>
                <w:sz w:val="20"/>
                <w:szCs w:val="20"/>
                <w:lang w:val="en-US"/>
              </w:rPr>
              <w:t xml:space="preserve"> for the reporting month at the time of delivery of the signed Service Quality Assessment Report.</w:t>
            </w:r>
          </w:p>
          <w:p w:rsidR="00C83A3D" w:rsidRPr="00DE35E2" w:rsidRDefault="00C83A3D" w:rsidP="00DE35E2">
            <w:pPr>
              <w:pStyle w:val="a5"/>
              <w:tabs>
                <w:tab w:val="left" w:pos="284"/>
              </w:tabs>
              <w:suppressAutoHyphens/>
              <w:spacing w:line="240" w:lineRule="auto"/>
              <w:ind w:firstLine="0"/>
              <w:rPr>
                <w:sz w:val="20"/>
                <w:lang w:val="en-US"/>
              </w:rPr>
            </w:pPr>
          </w:p>
          <w:p w:rsidR="00F11FC7" w:rsidRPr="00DE35E2" w:rsidRDefault="00F11FC7" w:rsidP="00DE35E2">
            <w:pPr>
              <w:pStyle w:val="a5"/>
              <w:tabs>
                <w:tab w:val="left" w:pos="284"/>
              </w:tabs>
              <w:suppressAutoHyphens/>
              <w:spacing w:line="240" w:lineRule="auto"/>
              <w:ind w:firstLine="0"/>
              <w:rPr>
                <w:sz w:val="20"/>
                <w:lang w:val="en-US"/>
              </w:rPr>
            </w:pPr>
          </w:p>
          <w:p w:rsidR="00F11FC7" w:rsidRPr="00DE35E2" w:rsidRDefault="00F11FC7" w:rsidP="00DE35E2">
            <w:pPr>
              <w:pStyle w:val="a5"/>
              <w:tabs>
                <w:tab w:val="left" w:pos="284"/>
              </w:tabs>
              <w:suppressAutoHyphens/>
              <w:spacing w:line="240" w:lineRule="auto"/>
              <w:ind w:firstLine="0"/>
              <w:rPr>
                <w:sz w:val="20"/>
                <w:lang w:val="en-US"/>
              </w:rPr>
            </w:pPr>
          </w:p>
          <w:p w:rsidR="00C83A3D" w:rsidRPr="00DE35E2" w:rsidRDefault="00C83A3D" w:rsidP="00DE35E2">
            <w:pPr>
              <w:pStyle w:val="a5"/>
              <w:tabs>
                <w:tab w:val="left" w:pos="284"/>
              </w:tabs>
              <w:suppressAutoHyphens/>
              <w:spacing w:line="240" w:lineRule="auto"/>
              <w:ind w:firstLine="0"/>
              <w:rPr>
                <w:sz w:val="20"/>
                <w:lang w:val="en-US"/>
              </w:rPr>
            </w:pPr>
            <w:r w:rsidRPr="00DE35E2">
              <w:rPr>
                <w:b/>
                <w:sz w:val="20"/>
                <w:lang w:val="en-US"/>
              </w:rPr>
              <w:t>9.</w:t>
            </w:r>
            <w:r w:rsidRPr="00DE35E2">
              <w:rPr>
                <w:sz w:val="20"/>
                <w:lang w:val="en-US"/>
              </w:rPr>
              <w:t xml:space="preserve"> This Appendix is an integral part of the </w:t>
            </w:r>
            <w:r w:rsidR="00551E74">
              <w:rPr>
                <w:sz w:val="20"/>
                <w:lang w:val="en-US"/>
              </w:rPr>
              <w:t>RUSVINYL SPECIAL TERMS</w:t>
            </w:r>
            <w:r w:rsidRPr="00DE35E2">
              <w:rPr>
                <w:sz w:val="20"/>
                <w:lang w:val="en-US"/>
              </w:rPr>
              <w:t xml:space="preserve">, comes into effect upon its signing and remains in force until the </w:t>
            </w:r>
            <w:r w:rsidR="00551E74">
              <w:rPr>
                <w:sz w:val="20"/>
                <w:lang w:val="en-US"/>
              </w:rPr>
              <w:t>RUSVINYL SPECIAL TERMS</w:t>
            </w:r>
            <w:r w:rsidRPr="00DE35E2">
              <w:rPr>
                <w:sz w:val="20"/>
                <w:lang w:val="en-US"/>
              </w:rPr>
              <w:t xml:space="preserve"> expires.</w:t>
            </w:r>
          </w:p>
          <w:p w:rsidR="00C83A3D" w:rsidRPr="00DE35E2" w:rsidRDefault="00C83A3D" w:rsidP="00DE35E2">
            <w:pPr>
              <w:rPr>
                <w:sz w:val="20"/>
                <w:szCs w:val="20"/>
                <w:lang w:val="en-US"/>
              </w:rPr>
            </w:pPr>
          </w:p>
          <w:p w:rsidR="00C83A3D" w:rsidRPr="00DE35E2" w:rsidRDefault="00C83A3D" w:rsidP="00DE35E2">
            <w:pPr>
              <w:rPr>
                <w:sz w:val="20"/>
                <w:szCs w:val="20"/>
                <w:lang w:val="en-US"/>
              </w:rPr>
            </w:pPr>
          </w:p>
          <w:p w:rsidR="00C83A3D" w:rsidRPr="00DE35E2" w:rsidRDefault="00C83A3D" w:rsidP="00DE35E2">
            <w:pPr>
              <w:jc w:val="both"/>
              <w:rPr>
                <w:sz w:val="20"/>
                <w:szCs w:val="20"/>
                <w:lang w:val="en-US"/>
              </w:rPr>
            </w:pPr>
            <w:r w:rsidRPr="00DE35E2">
              <w:rPr>
                <w:b/>
                <w:sz w:val="20"/>
                <w:szCs w:val="20"/>
                <w:lang w:val="en-US"/>
              </w:rPr>
              <w:t>Table 1. Quality indicators for Forwarder’s Services</w:t>
            </w:r>
          </w:p>
        </w:tc>
      </w:tr>
    </w:tbl>
    <w:p w:rsidR="005C6ACF" w:rsidRPr="00DE35E2" w:rsidRDefault="005C6ACF" w:rsidP="00DE35E2">
      <w:pPr>
        <w:tabs>
          <w:tab w:val="left" w:pos="5564"/>
        </w:tabs>
        <w:ind w:left="142"/>
        <w:rPr>
          <w:b/>
          <w:sz w:val="20"/>
          <w:szCs w:val="20"/>
          <w:lang w:val="en-US"/>
        </w:rPr>
      </w:pPr>
    </w:p>
    <w:tbl>
      <w:tblPr>
        <w:tblW w:w="10207" w:type="dxa"/>
        <w:tblInd w:w="-114" w:type="dxa"/>
        <w:tblLayout w:type="fixed"/>
        <w:tblLook w:val="04A0" w:firstRow="1" w:lastRow="0" w:firstColumn="1" w:lastColumn="0" w:noHBand="0" w:noVBand="1"/>
      </w:tblPr>
      <w:tblGrid>
        <w:gridCol w:w="568"/>
        <w:gridCol w:w="2976"/>
        <w:gridCol w:w="1418"/>
        <w:gridCol w:w="3969"/>
        <w:gridCol w:w="1276"/>
      </w:tblGrid>
      <w:tr w:rsidR="00C83C65" w:rsidRPr="00DE35E2" w:rsidTr="005C62AF">
        <w:trPr>
          <w:trHeight w:val="20"/>
        </w:trPr>
        <w:tc>
          <w:tcPr>
            <w:tcW w:w="568" w:type="dxa"/>
            <w:tcBorders>
              <w:top w:val="single" w:sz="8" w:space="0" w:color="auto"/>
              <w:left w:val="single" w:sz="8" w:space="0" w:color="auto"/>
              <w:bottom w:val="single" w:sz="4" w:space="0" w:color="auto"/>
              <w:right w:val="single" w:sz="4" w:space="0" w:color="auto"/>
            </w:tcBorders>
            <w:shd w:val="clear" w:color="auto" w:fill="FFFFFF"/>
            <w:tcMar>
              <w:left w:w="28" w:type="dxa"/>
              <w:right w:w="28" w:type="dxa"/>
            </w:tcMar>
            <w:vAlign w:val="center"/>
            <w:hideMark/>
          </w:tcPr>
          <w:p w:rsidR="005C6ACF" w:rsidRPr="00DE35E2" w:rsidRDefault="005C6ACF" w:rsidP="00DE35E2">
            <w:pPr>
              <w:jc w:val="center"/>
              <w:rPr>
                <w:b/>
                <w:bCs/>
                <w:sz w:val="20"/>
                <w:szCs w:val="20"/>
              </w:rPr>
            </w:pPr>
            <w:r w:rsidRPr="00DE35E2">
              <w:rPr>
                <w:b/>
                <w:bCs/>
                <w:sz w:val="20"/>
                <w:szCs w:val="20"/>
              </w:rPr>
              <w:t>№/</w:t>
            </w:r>
          </w:p>
          <w:p w:rsidR="005C6ACF" w:rsidRPr="00DE35E2" w:rsidRDefault="005C6ACF" w:rsidP="00DE35E2">
            <w:pPr>
              <w:jc w:val="center"/>
              <w:rPr>
                <w:b/>
                <w:bCs/>
                <w:i/>
                <w:sz w:val="20"/>
                <w:szCs w:val="20"/>
                <w:lang w:val="en-US"/>
              </w:rPr>
            </w:pPr>
            <w:r w:rsidRPr="00DE35E2">
              <w:rPr>
                <w:b/>
                <w:bCs/>
                <w:i/>
                <w:sz w:val="20"/>
                <w:szCs w:val="20"/>
                <w:lang w:val="en-US"/>
              </w:rPr>
              <w:t>It</w:t>
            </w:r>
            <w:r w:rsidR="005C62AF" w:rsidRPr="00DE35E2">
              <w:rPr>
                <w:b/>
                <w:bCs/>
                <w:i/>
                <w:sz w:val="20"/>
                <w:szCs w:val="20"/>
                <w:lang w:val="en-US"/>
              </w:rPr>
              <w:t>em</w:t>
            </w:r>
            <w:r w:rsidRPr="00DE35E2">
              <w:rPr>
                <w:b/>
                <w:bCs/>
                <w:i/>
                <w:sz w:val="20"/>
                <w:szCs w:val="20"/>
              </w:rPr>
              <w:t xml:space="preserve"> </w:t>
            </w:r>
            <w:r w:rsidR="005C62AF" w:rsidRPr="00DE35E2">
              <w:rPr>
                <w:b/>
                <w:bCs/>
                <w:i/>
                <w:sz w:val="20"/>
                <w:szCs w:val="20"/>
                <w:lang w:val="en-US"/>
              </w:rPr>
              <w:t>#</w:t>
            </w:r>
          </w:p>
        </w:tc>
        <w:tc>
          <w:tcPr>
            <w:tcW w:w="2976" w:type="dxa"/>
            <w:tcBorders>
              <w:top w:val="single" w:sz="8" w:space="0" w:color="auto"/>
              <w:left w:val="nil"/>
              <w:bottom w:val="single" w:sz="4" w:space="0" w:color="auto"/>
              <w:right w:val="single" w:sz="4" w:space="0" w:color="auto"/>
            </w:tcBorders>
            <w:shd w:val="clear" w:color="auto" w:fill="FFFFFF"/>
            <w:tcMar>
              <w:left w:w="28" w:type="dxa"/>
              <w:right w:w="28" w:type="dxa"/>
            </w:tcMar>
            <w:vAlign w:val="center"/>
            <w:hideMark/>
          </w:tcPr>
          <w:p w:rsidR="005C6ACF" w:rsidRPr="00DE35E2" w:rsidRDefault="005C6ACF" w:rsidP="00DE35E2">
            <w:pPr>
              <w:jc w:val="center"/>
              <w:rPr>
                <w:b/>
                <w:sz w:val="20"/>
                <w:szCs w:val="20"/>
                <w:lang w:val="en-US"/>
              </w:rPr>
            </w:pPr>
            <w:r w:rsidRPr="00DE35E2">
              <w:rPr>
                <w:b/>
                <w:sz w:val="20"/>
                <w:szCs w:val="20"/>
              </w:rPr>
              <w:t>Показатель качества /</w:t>
            </w:r>
          </w:p>
          <w:p w:rsidR="005C6ACF" w:rsidRPr="00DE35E2" w:rsidRDefault="005C6ACF" w:rsidP="00DE35E2">
            <w:pPr>
              <w:jc w:val="center"/>
              <w:rPr>
                <w:b/>
                <w:bCs/>
                <w:i/>
                <w:sz w:val="20"/>
                <w:szCs w:val="20"/>
                <w:lang w:val="en-US"/>
              </w:rPr>
            </w:pPr>
            <w:r w:rsidRPr="00DE35E2">
              <w:rPr>
                <w:b/>
                <w:i/>
                <w:sz w:val="20"/>
                <w:szCs w:val="20"/>
                <w:lang w:val="en-US"/>
              </w:rPr>
              <w:t>Quality indicator</w:t>
            </w:r>
          </w:p>
        </w:tc>
        <w:tc>
          <w:tcPr>
            <w:tcW w:w="1418" w:type="dxa"/>
            <w:tcBorders>
              <w:top w:val="single" w:sz="8" w:space="0" w:color="auto"/>
              <w:left w:val="nil"/>
              <w:bottom w:val="single" w:sz="4" w:space="0" w:color="auto"/>
              <w:right w:val="single" w:sz="4" w:space="0" w:color="auto"/>
            </w:tcBorders>
            <w:shd w:val="clear" w:color="auto" w:fill="FFFFFF"/>
            <w:tcMar>
              <w:left w:w="28" w:type="dxa"/>
              <w:right w:w="28" w:type="dxa"/>
            </w:tcMar>
            <w:vAlign w:val="center"/>
            <w:hideMark/>
          </w:tcPr>
          <w:p w:rsidR="005C6ACF" w:rsidRPr="00DE35E2" w:rsidRDefault="005C6ACF" w:rsidP="00DE35E2">
            <w:pPr>
              <w:jc w:val="center"/>
              <w:rPr>
                <w:b/>
                <w:bCs/>
                <w:sz w:val="20"/>
                <w:szCs w:val="20"/>
                <w:lang w:val="en-US"/>
              </w:rPr>
            </w:pPr>
            <w:r w:rsidRPr="00DE35E2">
              <w:rPr>
                <w:b/>
                <w:bCs/>
                <w:sz w:val="20"/>
                <w:szCs w:val="20"/>
              </w:rPr>
              <w:t>Порядок</w:t>
            </w:r>
            <w:r w:rsidRPr="00DE35E2">
              <w:rPr>
                <w:b/>
                <w:bCs/>
                <w:sz w:val="20"/>
                <w:szCs w:val="20"/>
                <w:lang w:val="en-US"/>
              </w:rPr>
              <w:t xml:space="preserve"> </w:t>
            </w:r>
            <w:r w:rsidRPr="00DE35E2">
              <w:rPr>
                <w:b/>
                <w:bCs/>
                <w:sz w:val="20"/>
                <w:szCs w:val="20"/>
              </w:rPr>
              <w:t>расчета</w:t>
            </w:r>
            <w:r w:rsidRPr="00DE35E2">
              <w:rPr>
                <w:b/>
                <w:bCs/>
                <w:sz w:val="20"/>
                <w:szCs w:val="20"/>
                <w:lang w:val="en-US"/>
              </w:rPr>
              <w:t xml:space="preserve"> </w:t>
            </w:r>
            <w:r w:rsidRPr="00DE35E2">
              <w:rPr>
                <w:b/>
                <w:bCs/>
                <w:sz w:val="20"/>
                <w:szCs w:val="20"/>
              </w:rPr>
              <w:t>показателей</w:t>
            </w:r>
            <w:r w:rsidRPr="00DE35E2">
              <w:rPr>
                <w:b/>
                <w:bCs/>
                <w:sz w:val="20"/>
                <w:szCs w:val="20"/>
                <w:lang w:val="en-US"/>
              </w:rPr>
              <w:t xml:space="preserve"> /</w:t>
            </w:r>
          </w:p>
          <w:p w:rsidR="005C6ACF" w:rsidRPr="00DE35E2" w:rsidRDefault="005C62AF" w:rsidP="00DE35E2">
            <w:pPr>
              <w:jc w:val="center"/>
              <w:rPr>
                <w:b/>
                <w:bCs/>
                <w:i/>
                <w:sz w:val="20"/>
                <w:szCs w:val="20"/>
                <w:lang w:val="en-US"/>
              </w:rPr>
            </w:pPr>
            <w:r w:rsidRPr="00DE35E2">
              <w:rPr>
                <w:b/>
                <w:bCs/>
                <w:i/>
                <w:sz w:val="20"/>
                <w:szCs w:val="20"/>
                <w:lang w:val="en-US"/>
              </w:rPr>
              <w:t>Indicator</w:t>
            </w:r>
            <w:r w:rsidR="005C6ACF" w:rsidRPr="00DE35E2">
              <w:rPr>
                <w:b/>
                <w:bCs/>
                <w:i/>
                <w:sz w:val="20"/>
                <w:szCs w:val="20"/>
                <w:lang w:val="en-US"/>
              </w:rPr>
              <w:t xml:space="preserve"> calculation procedure</w:t>
            </w:r>
          </w:p>
        </w:tc>
        <w:tc>
          <w:tcPr>
            <w:tcW w:w="3969" w:type="dxa"/>
            <w:tcBorders>
              <w:top w:val="single" w:sz="8" w:space="0" w:color="auto"/>
              <w:left w:val="nil"/>
              <w:bottom w:val="single" w:sz="4" w:space="0" w:color="auto"/>
              <w:right w:val="single" w:sz="4" w:space="0" w:color="auto"/>
            </w:tcBorders>
            <w:shd w:val="clear" w:color="auto" w:fill="FFFFFF"/>
            <w:tcMar>
              <w:left w:w="28" w:type="dxa"/>
              <w:right w:w="28" w:type="dxa"/>
            </w:tcMar>
            <w:vAlign w:val="center"/>
          </w:tcPr>
          <w:p w:rsidR="005C6ACF" w:rsidRPr="00DE35E2" w:rsidRDefault="005C6ACF" w:rsidP="00DE35E2">
            <w:pPr>
              <w:jc w:val="center"/>
              <w:rPr>
                <w:b/>
                <w:bCs/>
                <w:sz w:val="20"/>
                <w:szCs w:val="20"/>
                <w:lang w:val="en-US"/>
              </w:rPr>
            </w:pPr>
            <w:r w:rsidRPr="00DE35E2">
              <w:rPr>
                <w:b/>
                <w:bCs/>
                <w:sz w:val="20"/>
                <w:szCs w:val="20"/>
              </w:rPr>
              <w:t>Условные обозначения /</w:t>
            </w:r>
          </w:p>
          <w:p w:rsidR="005C6ACF" w:rsidRPr="00DE35E2" w:rsidRDefault="005C6ACF" w:rsidP="00DE35E2">
            <w:pPr>
              <w:jc w:val="center"/>
              <w:rPr>
                <w:b/>
                <w:bCs/>
                <w:sz w:val="20"/>
                <w:szCs w:val="20"/>
                <w:lang w:val="en-US"/>
              </w:rPr>
            </w:pPr>
            <w:r w:rsidRPr="00DE35E2">
              <w:rPr>
                <w:b/>
                <w:bCs/>
                <w:i/>
                <w:sz w:val="20"/>
                <w:szCs w:val="20"/>
                <w:lang w:val="en-US"/>
              </w:rPr>
              <w:t>Key</w:t>
            </w:r>
          </w:p>
        </w:tc>
        <w:tc>
          <w:tcPr>
            <w:tcW w:w="1276" w:type="dxa"/>
            <w:tcBorders>
              <w:top w:val="single" w:sz="8" w:space="0" w:color="auto"/>
              <w:left w:val="nil"/>
              <w:bottom w:val="single" w:sz="4" w:space="0" w:color="auto"/>
              <w:right w:val="single" w:sz="8" w:space="0" w:color="auto"/>
            </w:tcBorders>
            <w:shd w:val="clear" w:color="auto" w:fill="FFFFFF"/>
            <w:tcMar>
              <w:left w:w="28" w:type="dxa"/>
              <w:right w:w="28" w:type="dxa"/>
            </w:tcMar>
            <w:vAlign w:val="center"/>
            <w:hideMark/>
          </w:tcPr>
          <w:p w:rsidR="005C6ACF" w:rsidRPr="00DE35E2" w:rsidRDefault="005C6ACF" w:rsidP="00DE35E2">
            <w:pPr>
              <w:ind w:left="33" w:hanging="33"/>
              <w:jc w:val="center"/>
              <w:rPr>
                <w:b/>
                <w:bCs/>
                <w:sz w:val="20"/>
                <w:szCs w:val="20"/>
                <w:lang w:val="en-US"/>
              </w:rPr>
            </w:pPr>
            <w:r w:rsidRPr="00DE35E2">
              <w:rPr>
                <w:b/>
                <w:bCs/>
                <w:sz w:val="20"/>
                <w:szCs w:val="20"/>
              </w:rPr>
              <w:t>Требуемый уровень, % /</w:t>
            </w:r>
          </w:p>
          <w:p w:rsidR="005C6ACF" w:rsidRPr="00DE35E2" w:rsidRDefault="005C6ACF" w:rsidP="00DE35E2">
            <w:pPr>
              <w:ind w:left="33" w:hanging="33"/>
              <w:jc w:val="center"/>
              <w:rPr>
                <w:b/>
                <w:bCs/>
                <w:i/>
                <w:sz w:val="20"/>
                <w:szCs w:val="20"/>
                <w:lang w:val="en-US"/>
              </w:rPr>
            </w:pPr>
            <w:r w:rsidRPr="00DE35E2">
              <w:rPr>
                <w:b/>
                <w:bCs/>
                <w:i/>
                <w:sz w:val="20"/>
                <w:szCs w:val="20"/>
                <w:lang w:val="en-US"/>
              </w:rPr>
              <w:t>Required level, %</w:t>
            </w:r>
          </w:p>
        </w:tc>
      </w:tr>
      <w:tr w:rsidR="005C6ACF" w:rsidRPr="00DE35E2" w:rsidTr="005C62AF">
        <w:trPr>
          <w:trHeight w:val="20"/>
        </w:trPr>
        <w:tc>
          <w:tcPr>
            <w:tcW w:w="568" w:type="dxa"/>
            <w:vMerge w:val="restar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1</w:t>
            </w:r>
          </w:p>
        </w:tc>
        <w:tc>
          <w:tcPr>
            <w:tcW w:w="297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r w:rsidRPr="00DE35E2">
              <w:rPr>
                <w:sz w:val="20"/>
                <w:szCs w:val="20"/>
              </w:rPr>
              <w:t>Коэффициент</w:t>
            </w:r>
            <w:r w:rsidRPr="00DE35E2">
              <w:rPr>
                <w:sz w:val="20"/>
                <w:szCs w:val="20"/>
                <w:lang w:val="en-US"/>
              </w:rPr>
              <w:t xml:space="preserve"> </w:t>
            </w:r>
            <w:r w:rsidRPr="00DE35E2">
              <w:rPr>
                <w:sz w:val="20"/>
                <w:szCs w:val="20"/>
              </w:rPr>
              <w:t>доступности</w:t>
            </w:r>
            <w:r w:rsidRPr="00DE35E2">
              <w:rPr>
                <w:sz w:val="20"/>
                <w:szCs w:val="20"/>
                <w:lang w:val="en-US"/>
              </w:rPr>
              <w:t xml:space="preserve"> </w:t>
            </w:r>
            <w:r w:rsidRPr="00DE35E2">
              <w:rPr>
                <w:sz w:val="20"/>
                <w:szCs w:val="20"/>
              </w:rPr>
              <w:t>ТС</w:t>
            </w:r>
            <w:r w:rsidRPr="00DE35E2">
              <w:rPr>
                <w:sz w:val="20"/>
                <w:szCs w:val="20"/>
                <w:lang w:val="en-US"/>
              </w:rPr>
              <w:t xml:space="preserve"> /</w:t>
            </w:r>
          </w:p>
          <w:p w:rsidR="005C6ACF" w:rsidRPr="00DE35E2" w:rsidRDefault="005C62AF" w:rsidP="00DE35E2">
            <w:pPr>
              <w:jc w:val="center"/>
              <w:rPr>
                <w:i/>
                <w:sz w:val="20"/>
                <w:szCs w:val="20"/>
                <w:lang w:val="en-US"/>
              </w:rPr>
            </w:pPr>
            <w:r w:rsidRPr="00DE35E2">
              <w:rPr>
                <w:i/>
                <w:sz w:val="20"/>
                <w:szCs w:val="20"/>
                <w:lang w:val="en-US"/>
              </w:rPr>
              <w:t>Vehicle availability indicator</w:t>
            </w:r>
          </w:p>
        </w:tc>
        <w:tc>
          <w:tcPr>
            <w:tcW w:w="1418" w:type="dxa"/>
            <w:vMerge w:val="restart"/>
            <w:tcBorders>
              <w:top w:val="nil"/>
              <w:left w:val="nil"/>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lang w:val="en-US"/>
              </w:rPr>
              <w:t>(X/Y)</w:t>
            </w:r>
            <w:r w:rsidRPr="00DE35E2">
              <w:rPr>
                <w:sz w:val="20"/>
                <w:szCs w:val="20"/>
              </w:rPr>
              <w:t>*100%</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en-US"/>
              </w:rPr>
              <w:t>X</w:t>
            </w:r>
            <w:r w:rsidRPr="00DE35E2">
              <w:rPr>
                <w:sz w:val="20"/>
                <w:szCs w:val="20"/>
              </w:rPr>
              <w:t xml:space="preserve"> – фактическое количество дней предоставления закрепленных ТС /</w:t>
            </w:r>
          </w:p>
          <w:p w:rsidR="005C6ACF" w:rsidRPr="00DE35E2" w:rsidRDefault="005C6ACF" w:rsidP="00DE35E2">
            <w:pPr>
              <w:jc w:val="center"/>
              <w:rPr>
                <w:i/>
                <w:sz w:val="20"/>
                <w:szCs w:val="20"/>
                <w:lang w:val="en-US"/>
              </w:rPr>
            </w:pPr>
            <w:r w:rsidRPr="00DE35E2">
              <w:rPr>
                <w:i/>
                <w:sz w:val="20"/>
                <w:szCs w:val="20"/>
                <w:lang w:val="en-US"/>
              </w:rPr>
              <w:t xml:space="preserve">X – </w:t>
            </w:r>
            <w:r w:rsidR="005D5FEB" w:rsidRPr="00DE35E2">
              <w:rPr>
                <w:i/>
                <w:sz w:val="20"/>
                <w:szCs w:val="20"/>
                <w:lang w:val="en-US"/>
              </w:rPr>
              <w:t>actual number of days for which reserved vehicles are provided</w:t>
            </w:r>
          </w:p>
        </w:tc>
        <w:tc>
          <w:tcPr>
            <w:tcW w:w="1276" w:type="dxa"/>
            <w:vMerge w:val="restart"/>
            <w:tcBorders>
              <w:top w:val="nil"/>
              <w:left w:val="single" w:sz="4" w:space="0" w:color="auto"/>
              <w:bottom w:val="single" w:sz="4" w:space="0" w:color="auto"/>
              <w:right w:val="single" w:sz="8"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r w:rsidRPr="00DE35E2">
              <w:rPr>
                <w:sz w:val="20"/>
                <w:szCs w:val="20"/>
              </w:rPr>
              <w:t>96</w:t>
            </w:r>
            <w:r w:rsidRPr="00DE35E2">
              <w:rPr>
                <w:sz w:val="20"/>
                <w:szCs w:val="20"/>
                <w:lang w:val="en-US"/>
              </w:rPr>
              <w:t>.0%</w:t>
            </w:r>
          </w:p>
        </w:tc>
      </w:tr>
      <w:tr w:rsidR="005C6ACF" w:rsidRPr="002D3CAC" w:rsidTr="005C62AF">
        <w:trPr>
          <w:trHeight w:val="20"/>
        </w:trPr>
        <w:tc>
          <w:tcPr>
            <w:tcW w:w="568" w:type="dxa"/>
            <w:vMerge/>
            <w:tcBorders>
              <w:top w:val="nil"/>
              <w:left w:val="single" w:sz="8"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29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1418" w:type="dxa"/>
            <w:vMerge/>
            <w:tcBorders>
              <w:left w:val="nil"/>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fr-FR"/>
              </w:rPr>
              <w:t>Y</w:t>
            </w:r>
            <w:r w:rsidRPr="00DE35E2">
              <w:rPr>
                <w:sz w:val="20"/>
                <w:szCs w:val="20"/>
              </w:rPr>
              <w:t xml:space="preserve"> – количество календарных дней в месяце/</w:t>
            </w:r>
          </w:p>
          <w:p w:rsidR="005C6ACF" w:rsidRPr="00DE35E2" w:rsidRDefault="005C6ACF" w:rsidP="00DE35E2">
            <w:pPr>
              <w:jc w:val="center"/>
              <w:rPr>
                <w:i/>
                <w:sz w:val="20"/>
                <w:szCs w:val="20"/>
                <w:lang w:val="en-US"/>
              </w:rPr>
            </w:pPr>
            <w:r w:rsidRPr="00DE35E2">
              <w:rPr>
                <w:i/>
                <w:sz w:val="20"/>
                <w:szCs w:val="20"/>
                <w:lang w:val="en-US"/>
              </w:rPr>
              <w:t xml:space="preserve">Y - </w:t>
            </w:r>
            <w:r w:rsidR="005D5FEB" w:rsidRPr="00DE35E2">
              <w:rPr>
                <w:i/>
                <w:sz w:val="20"/>
                <w:szCs w:val="20"/>
                <w:lang w:val="en-US"/>
              </w:rPr>
              <w:t>number of calendar days in the month</w:t>
            </w:r>
          </w:p>
        </w:tc>
        <w:tc>
          <w:tcPr>
            <w:tcW w:w="1276" w:type="dxa"/>
            <w:vMerge/>
            <w:tcBorders>
              <w:top w:val="nil"/>
              <w:left w:val="single" w:sz="4" w:space="0" w:color="auto"/>
              <w:bottom w:val="single" w:sz="4" w:space="0" w:color="auto"/>
              <w:right w:val="single" w:sz="8" w:space="0" w:color="auto"/>
            </w:tcBorders>
            <w:tcMar>
              <w:left w:w="28" w:type="dxa"/>
              <w:right w:w="28" w:type="dxa"/>
            </w:tcMar>
            <w:vAlign w:val="center"/>
            <w:hideMark/>
          </w:tcPr>
          <w:p w:rsidR="005C6ACF" w:rsidRPr="00DE35E2" w:rsidRDefault="005C6ACF" w:rsidP="00DE35E2">
            <w:pPr>
              <w:jc w:val="center"/>
              <w:rPr>
                <w:sz w:val="20"/>
                <w:szCs w:val="20"/>
                <w:lang w:val="en-US"/>
              </w:rPr>
            </w:pPr>
          </w:p>
        </w:tc>
      </w:tr>
      <w:tr w:rsidR="005C6ACF" w:rsidRPr="00DE35E2" w:rsidTr="005C62AF">
        <w:trPr>
          <w:trHeight w:val="20"/>
        </w:trPr>
        <w:tc>
          <w:tcPr>
            <w:tcW w:w="568" w:type="dxa"/>
            <w:vMerge w:val="restar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2</w:t>
            </w:r>
          </w:p>
        </w:tc>
        <w:tc>
          <w:tcPr>
            <w:tcW w:w="297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Подача ТС по расписанию на погрузку /</w:t>
            </w:r>
          </w:p>
          <w:p w:rsidR="005C6ACF" w:rsidRPr="00DE35E2" w:rsidRDefault="005C6ACF" w:rsidP="00DE35E2">
            <w:pPr>
              <w:jc w:val="center"/>
              <w:rPr>
                <w:i/>
                <w:sz w:val="20"/>
                <w:szCs w:val="20"/>
                <w:lang w:val="en-US"/>
              </w:rPr>
            </w:pPr>
            <w:r w:rsidRPr="00DE35E2">
              <w:rPr>
                <w:i/>
                <w:sz w:val="20"/>
                <w:szCs w:val="20"/>
                <w:lang w:val="en-US"/>
              </w:rPr>
              <w:t xml:space="preserve">Delivery of vehicles for loading </w:t>
            </w:r>
            <w:r w:rsidR="005C62AF" w:rsidRPr="00DE35E2">
              <w:rPr>
                <w:i/>
                <w:sz w:val="20"/>
                <w:szCs w:val="20"/>
                <w:lang w:val="en-US"/>
              </w:rPr>
              <w:t>on time</w:t>
            </w:r>
          </w:p>
        </w:tc>
        <w:tc>
          <w:tcPr>
            <w:tcW w:w="1418" w:type="dxa"/>
            <w:vMerge w:val="restart"/>
            <w:tcBorders>
              <w:top w:val="nil"/>
              <w:left w:val="nil"/>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w:t>
            </w:r>
            <w:r w:rsidRPr="00DE35E2">
              <w:rPr>
                <w:sz w:val="20"/>
                <w:szCs w:val="20"/>
                <w:lang w:val="en-US"/>
              </w:rPr>
              <w:t>X</w:t>
            </w:r>
            <w:r w:rsidRPr="00DE35E2">
              <w:rPr>
                <w:sz w:val="20"/>
                <w:szCs w:val="20"/>
              </w:rPr>
              <w:t>/</w:t>
            </w:r>
            <w:r w:rsidRPr="00DE35E2">
              <w:rPr>
                <w:sz w:val="20"/>
                <w:szCs w:val="20"/>
                <w:lang w:val="en-US"/>
              </w:rPr>
              <w:t>Y</w:t>
            </w:r>
            <w:r w:rsidRPr="00DE35E2">
              <w:rPr>
                <w:sz w:val="20"/>
                <w:szCs w:val="20"/>
              </w:rPr>
              <w:t>) *100%</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fr-FR"/>
              </w:rPr>
              <w:t>X</w:t>
            </w:r>
            <w:r w:rsidRPr="00DE35E2">
              <w:rPr>
                <w:sz w:val="20"/>
                <w:szCs w:val="20"/>
              </w:rPr>
              <w:t xml:space="preserve"> – количество выполненных заявок без опоздания на погрузку /</w:t>
            </w:r>
          </w:p>
          <w:p w:rsidR="005C6ACF" w:rsidRPr="00DE35E2" w:rsidRDefault="005C6ACF" w:rsidP="00DE35E2">
            <w:pPr>
              <w:jc w:val="center"/>
              <w:rPr>
                <w:i/>
                <w:sz w:val="20"/>
                <w:szCs w:val="20"/>
                <w:lang w:val="en-US"/>
              </w:rPr>
            </w:pPr>
            <w:r w:rsidRPr="00DE35E2">
              <w:rPr>
                <w:i/>
                <w:sz w:val="20"/>
                <w:szCs w:val="20"/>
                <w:lang w:val="en-US"/>
              </w:rPr>
              <w:t>X – number of fulfilled Requests without late delivery for loading</w:t>
            </w:r>
          </w:p>
        </w:tc>
        <w:tc>
          <w:tcPr>
            <w:tcW w:w="1276" w:type="dxa"/>
            <w:vMerge w:val="restart"/>
            <w:tcBorders>
              <w:top w:val="nil"/>
              <w:left w:val="single" w:sz="4" w:space="0" w:color="auto"/>
              <w:bottom w:val="single" w:sz="4" w:space="0" w:color="auto"/>
              <w:right w:val="single" w:sz="8"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r w:rsidRPr="00DE35E2">
              <w:rPr>
                <w:sz w:val="20"/>
                <w:szCs w:val="20"/>
                <w:lang w:val="en-US"/>
              </w:rPr>
              <w:t>95.0%</w:t>
            </w:r>
          </w:p>
        </w:tc>
      </w:tr>
      <w:tr w:rsidR="005C6ACF" w:rsidRPr="002D3CAC" w:rsidTr="005C62AF">
        <w:trPr>
          <w:trHeight w:val="20"/>
        </w:trPr>
        <w:tc>
          <w:tcPr>
            <w:tcW w:w="568" w:type="dxa"/>
            <w:vMerge/>
            <w:tcBorders>
              <w:top w:val="nil"/>
              <w:left w:val="single" w:sz="8"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29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1418" w:type="dxa"/>
            <w:vMerge/>
            <w:tcBorders>
              <w:left w:val="nil"/>
              <w:bottom w:val="single" w:sz="4" w:space="0" w:color="auto"/>
              <w:right w:val="single" w:sz="4" w:space="0" w:color="auto"/>
            </w:tcBorders>
            <w:shd w:val="clear" w:color="000000" w:fill="FFFFFF"/>
            <w:tcMar>
              <w:left w:w="28" w:type="dxa"/>
              <w:right w:w="28" w:type="dxa"/>
            </w:tcMar>
            <w:vAlign w:val="center"/>
            <w:hideMark/>
          </w:tcPr>
          <w:p w:rsidR="005C6ACF" w:rsidRPr="00DE35E2" w:rsidRDefault="005C6ACF" w:rsidP="00DE35E2">
            <w:pPr>
              <w:jc w:val="center"/>
              <w:rPr>
                <w:sz w:val="20"/>
                <w:szCs w:val="20"/>
              </w:rPr>
            </w:pPr>
          </w:p>
        </w:tc>
        <w:tc>
          <w:tcPr>
            <w:tcW w:w="3969" w:type="dxa"/>
            <w:tcBorders>
              <w:top w:val="nil"/>
              <w:left w:val="nil"/>
              <w:bottom w:val="single" w:sz="4" w:space="0" w:color="auto"/>
              <w:right w:val="single" w:sz="4" w:space="0" w:color="auto"/>
            </w:tcBorders>
            <w:shd w:val="clear" w:color="000000" w:fill="FFFFFF"/>
            <w:tcMar>
              <w:left w:w="28" w:type="dxa"/>
              <w:right w:w="28" w:type="dxa"/>
            </w:tcMar>
            <w:vAlign w:val="center"/>
          </w:tcPr>
          <w:p w:rsidR="005C6ACF" w:rsidRPr="00DE35E2" w:rsidRDefault="005C6ACF" w:rsidP="00DE35E2">
            <w:pPr>
              <w:jc w:val="center"/>
              <w:rPr>
                <w:sz w:val="20"/>
                <w:szCs w:val="20"/>
              </w:rPr>
            </w:pPr>
            <w:r w:rsidRPr="00DE35E2">
              <w:rPr>
                <w:sz w:val="20"/>
                <w:szCs w:val="20"/>
                <w:lang w:val="fr-FR"/>
              </w:rPr>
              <w:t>Y</w:t>
            </w:r>
            <w:r w:rsidRPr="00DE35E2">
              <w:rPr>
                <w:sz w:val="20"/>
                <w:szCs w:val="20"/>
              </w:rPr>
              <w:t xml:space="preserve"> – общее количество выполненных заявок /</w:t>
            </w:r>
          </w:p>
          <w:p w:rsidR="005C6ACF" w:rsidRPr="00DE35E2" w:rsidRDefault="005C6ACF" w:rsidP="00DE35E2">
            <w:pPr>
              <w:jc w:val="center"/>
              <w:rPr>
                <w:i/>
                <w:sz w:val="20"/>
                <w:szCs w:val="20"/>
                <w:lang w:val="en-US"/>
              </w:rPr>
            </w:pPr>
            <w:r w:rsidRPr="00DE35E2">
              <w:rPr>
                <w:i/>
                <w:sz w:val="20"/>
                <w:szCs w:val="20"/>
                <w:lang w:val="en-US"/>
              </w:rPr>
              <w:t>Y – total number of fulfilled Requests</w:t>
            </w:r>
          </w:p>
        </w:tc>
        <w:tc>
          <w:tcPr>
            <w:tcW w:w="1276" w:type="dxa"/>
            <w:vMerge/>
            <w:tcBorders>
              <w:top w:val="nil"/>
              <w:left w:val="single" w:sz="4" w:space="0" w:color="auto"/>
              <w:bottom w:val="single" w:sz="4" w:space="0" w:color="auto"/>
              <w:right w:val="single" w:sz="8" w:space="0" w:color="auto"/>
            </w:tcBorders>
            <w:tcMar>
              <w:left w:w="28" w:type="dxa"/>
              <w:right w:w="28" w:type="dxa"/>
            </w:tcMar>
            <w:vAlign w:val="center"/>
            <w:hideMark/>
          </w:tcPr>
          <w:p w:rsidR="005C6ACF" w:rsidRPr="00DE35E2" w:rsidRDefault="005C6ACF" w:rsidP="00DE35E2">
            <w:pPr>
              <w:jc w:val="center"/>
              <w:rPr>
                <w:sz w:val="20"/>
                <w:szCs w:val="20"/>
                <w:lang w:val="en-US"/>
              </w:rPr>
            </w:pPr>
          </w:p>
        </w:tc>
      </w:tr>
      <w:tr w:rsidR="005C6ACF" w:rsidRPr="00DE35E2" w:rsidTr="005C62AF">
        <w:trPr>
          <w:trHeight w:val="20"/>
        </w:trPr>
        <w:tc>
          <w:tcPr>
            <w:tcW w:w="568" w:type="dxa"/>
            <w:vMerge w:val="restar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3</w:t>
            </w:r>
          </w:p>
        </w:tc>
        <w:tc>
          <w:tcPr>
            <w:tcW w:w="297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Выполнение нормативного транзитного времени</w:t>
            </w:r>
            <w:r w:rsidR="005C62AF" w:rsidRPr="00DE35E2">
              <w:rPr>
                <w:sz w:val="20"/>
                <w:szCs w:val="20"/>
              </w:rPr>
              <w:t xml:space="preserve"> /</w:t>
            </w:r>
          </w:p>
          <w:p w:rsidR="005C62AF" w:rsidRPr="00DE35E2" w:rsidRDefault="005D5FEB" w:rsidP="00DE35E2">
            <w:pPr>
              <w:jc w:val="center"/>
              <w:rPr>
                <w:i/>
                <w:sz w:val="20"/>
                <w:szCs w:val="20"/>
              </w:rPr>
            </w:pPr>
            <w:r w:rsidRPr="00DE35E2">
              <w:rPr>
                <w:i/>
                <w:sz w:val="20"/>
                <w:szCs w:val="20"/>
                <w:lang w:val="en-US"/>
              </w:rPr>
              <w:t>Compliance</w:t>
            </w:r>
            <w:r w:rsidRPr="00DE35E2">
              <w:rPr>
                <w:i/>
                <w:sz w:val="20"/>
                <w:szCs w:val="20"/>
              </w:rPr>
              <w:t xml:space="preserve"> </w:t>
            </w:r>
            <w:r w:rsidRPr="00DE35E2">
              <w:rPr>
                <w:i/>
                <w:sz w:val="20"/>
                <w:szCs w:val="20"/>
                <w:lang w:val="en-US"/>
              </w:rPr>
              <w:t>with</w:t>
            </w:r>
            <w:r w:rsidRPr="00DE35E2">
              <w:rPr>
                <w:i/>
                <w:sz w:val="20"/>
                <w:szCs w:val="20"/>
              </w:rPr>
              <w:t xml:space="preserve"> </w:t>
            </w:r>
            <w:r w:rsidRPr="00DE35E2">
              <w:rPr>
                <w:i/>
                <w:sz w:val="20"/>
                <w:szCs w:val="20"/>
                <w:lang w:val="en-US"/>
              </w:rPr>
              <w:t>standard</w:t>
            </w:r>
            <w:r w:rsidRPr="00DE35E2">
              <w:rPr>
                <w:i/>
                <w:sz w:val="20"/>
                <w:szCs w:val="20"/>
              </w:rPr>
              <w:t xml:space="preserve"> </w:t>
            </w:r>
            <w:r w:rsidRPr="00DE35E2">
              <w:rPr>
                <w:i/>
                <w:sz w:val="20"/>
                <w:szCs w:val="20"/>
                <w:lang w:val="en-US"/>
              </w:rPr>
              <w:t>transit</w:t>
            </w:r>
            <w:r w:rsidRPr="00DE35E2">
              <w:rPr>
                <w:i/>
                <w:sz w:val="20"/>
                <w:szCs w:val="20"/>
              </w:rPr>
              <w:t xml:space="preserve"> </w:t>
            </w:r>
            <w:r w:rsidRPr="00DE35E2">
              <w:rPr>
                <w:i/>
                <w:sz w:val="20"/>
                <w:szCs w:val="20"/>
                <w:lang w:val="en-US"/>
              </w:rPr>
              <w:t>time</w:t>
            </w:r>
          </w:p>
        </w:tc>
        <w:tc>
          <w:tcPr>
            <w:tcW w:w="1418" w:type="dxa"/>
            <w:vMerge w:val="restart"/>
            <w:tcBorders>
              <w:top w:val="nil"/>
              <w:left w:val="nil"/>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r w:rsidRPr="00DE35E2">
              <w:rPr>
                <w:sz w:val="20"/>
                <w:szCs w:val="20"/>
                <w:lang w:val="en-US"/>
              </w:rPr>
              <w:t>(X/Y)</w:t>
            </w:r>
            <w:r w:rsidRPr="00DE35E2">
              <w:rPr>
                <w:sz w:val="20"/>
                <w:szCs w:val="20"/>
              </w:rPr>
              <w:t xml:space="preserve"> *100%</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fr-FR"/>
              </w:rPr>
              <w:t>X</w:t>
            </w:r>
            <w:r w:rsidRPr="00DE35E2">
              <w:rPr>
                <w:sz w:val="20"/>
                <w:szCs w:val="20"/>
              </w:rPr>
              <w:t xml:space="preserve"> – количество выполненных заявок согласно транзитного времени /</w:t>
            </w:r>
          </w:p>
          <w:p w:rsidR="005C6ACF" w:rsidRPr="00DE35E2" w:rsidRDefault="005C6ACF" w:rsidP="00DE35E2">
            <w:pPr>
              <w:jc w:val="center"/>
              <w:rPr>
                <w:i/>
                <w:sz w:val="20"/>
                <w:szCs w:val="20"/>
                <w:lang w:val="en-US"/>
              </w:rPr>
            </w:pPr>
            <w:r w:rsidRPr="00DE35E2">
              <w:rPr>
                <w:i/>
                <w:sz w:val="20"/>
                <w:szCs w:val="20"/>
                <w:lang w:val="en-US"/>
              </w:rPr>
              <w:t xml:space="preserve">X – </w:t>
            </w:r>
            <w:r w:rsidR="005D5FEB" w:rsidRPr="00DE35E2">
              <w:rPr>
                <w:i/>
                <w:sz w:val="20"/>
                <w:szCs w:val="20"/>
                <w:lang w:val="en-US"/>
              </w:rPr>
              <w:t>number of fulfilled Requests according to the transit time</w:t>
            </w:r>
          </w:p>
        </w:tc>
        <w:tc>
          <w:tcPr>
            <w:tcW w:w="1276" w:type="dxa"/>
            <w:vMerge w:val="restart"/>
            <w:tcBorders>
              <w:top w:val="nil"/>
              <w:left w:val="single" w:sz="4" w:space="0" w:color="auto"/>
              <w:bottom w:val="single" w:sz="4" w:space="0" w:color="auto"/>
              <w:right w:val="single" w:sz="8"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r w:rsidRPr="00DE35E2">
              <w:rPr>
                <w:sz w:val="20"/>
                <w:szCs w:val="20"/>
                <w:lang w:val="en-US"/>
              </w:rPr>
              <w:t>9</w:t>
            </w:r>
            <w:r w:rsidRPr="00DE35E2">
              <w:rPr>
                <w:sz w:val="20"/>
                <w:szCs w:val="20"/>
              </w:rPr>
              <w:t>7</w:t>
            </w:r>
            <w:r w:rsidRPr="00DE35E2">
              <w:rPr>
                <w:sz w:val="20"/>
                <w:szCs w:val="20"/>
                <w:lang w:val="en-US"/>
              </w:rPr>
              <w:t>.0%</w:t>
            </w:r>
          </w:p>
        </w:tc>
      </w:tr>
      <w:tr w:rsidR="005C6ACF" w:rsidRPr="002D3CAC" w:rsidTr="005C62AF">
        <w:trPr>
          <w:trHeight w:val="20"/>
        </w:trPr>
        <w:tc>
          <w:tcPr>
            <w:tcW w:w="568" w:type="dxa"/>
            <w:vMerge/>
            <w:tcBorders>
              <w:top w:val="nil"/>
              <w:left w:val="single" w:sz="8"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29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1418" w:type="dxa"/>
            <w:vMerge/>
            <w:tcBorders>
              <w:left w:val="nil"/>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en-US"/>
              </w:rPr>
              <w:t>Y</w:t>
            </w:r>
            <w:r w:rsidRPr="00DE35E2">
              <w:rPr>
                <w:sz w:val="20"/>
                <w:szCs w:val="20"/>
              </w:rPr>
              <w:t xml:space="preserve"> – общее количество выполненных заявок /</w:t>
            </w:r>
          </w:p>
          <w:p w:rsidR="005C6ACF" w:rsidRPr="00DE35E2" w:rsidRDefault="005C6ACF" w:rsidP="00DE35E2">
            <w:pPr>
              <w:jc w:val="center"/>
              <w:rPr>
                <w:i/>
                <w:sz w:val="20"/>
                <w:szCs w:val="20"/>
                <w:lang w:val="en-US"/>
              </w:rPr>
            </w:pPr>
            <w:r w:rsidRPr="00DE35E2">
              <w:rPr>
                <w:i/>
                <w:sz w:val="20"/>
                <w:szCs w:val="20"/>
                <w:lang w:val="en-US"/>
              </w:rPr>
              <w:t xml:space="preserve">Y – </w:t>
            </w:r>
            <w:r w:rsidR="005D5FEB" w:rsidRPr="00DE35E2">
              <w:rPr>
                <w:i/>
                <w:sz w:val="20"/>
                <w:szCs w:val="20"/>
                <w:lang w:val="en-US"/>
              </w:rPr>
              <w:t>total number of fulfilled Requests</w:t>
            </w:r>
          </w:p>
        </w:tc>
        <w:tc>
          <w:tcPr>
            <w:tcW w:w="1276" w:type="dxa"/>
            <w:vMerge/>
            <w:tcBorders>
              <w:top w:val="nil"/>
              <w:left w:val="single" w:sz="4" w:space="0" w:color="auto"/>
              <w:bottom w:val="single" w:sz="4" w:space="0" w:color="auto"/>
              <w:right w:val="single" w:sz="8" w:space="0" w:color="auto"/>
            </w:tcBorders>
            <w:tcMar>
              <w:left w:w="28" w:type="dxa"/>
              <w:right w:w="28" w:type="dxa"/>
            </w:tcMar>
            <w:vAlign w:val="center"/>
            <w:hideMark/>
          </w:tcPr>
          <w:p w:rsidR="005C6ACF" w:rsidRPr="00DE35E2" w:rsidRDefault="005C6ACF" w:rsidP="00DE35E2">
            <w:pPr>
              <w:jc w:val="center"/>
              <w:rPr>
                <w:sz w:val="20"/>
                <w:szCs w:val="20"/>
                <w:lang w:val="en-US"/>
              </w:rPr>
            </w:pPr>
          </w:p>
        </w:tc>
      </w:tr>
      <w:tr w:rsidR="005C6ACF" w:rsidRPr="00DE35E2" w:rsidTr="005C62AF">
        <w:trPr>
          <w:trHeight w:val="20"/>
        </w:trPr>
        <w:tc>
          <w:tcPr>
            <w:tcW w:w="568" w:type="dxa"/>
            <w:vMerge w:val="restart"/>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4</w:t>
            </w:r>
          </w:p>
        </w:tc>
        <w:tc>
          <w:tcPr>
            <w:tcW w:w="297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 xml:space="preserve">Отсутствие нарушений требований по качеству Услуг Экспедитором (несоблюдение требований по сохранности Груза, а также требований, указанных в Приложении </w:t>
            </w:r>
            <w:r w:rsidR="00F17D46">
              <w:rPr>
                <w:sz w:val="20"/>
                <w:szCs w:val="20"/>
              </w:rPr>
              <w:t xml:space="preserve">9 </w:t>
            </w:r>
            <w:r w:rsidRPr="00DE35E2">
              <w:rPr>
                <w:sz w:val="20"/>
                <w:szCs w:val="20"/>
              </w:rPr>
              <w:t xml:space="preserve">и </w:t>
            </w:r>
            <w:r w:rsidR="00F17D46">
              <w:rPr>
                <w:sz w:val="20"/>
                <w:szCs w:val="20"/>
              </w:rPr>
              <w:t>10</w:t>
            </w:r>
            <w:r w:rsidR="00F17D46" w:rsidRPr="00DE35E2">
              <w:rPr>
                <w:sz w:val="20"/>
                <w:szCs w:val="20"/>
              </w:rPr>
              <w:t xml:space="preserve"> </w:t>
            </w:r>
            <w:r w:rsidRPr="00DE35E2">
              <w:rPr>
                <w:sz w:val="20"/>
                <w:szCs w:val="20"/>
              </w:rPr>
              <w:t xml:space="preserve">к </w:t>
            </w:r>
            <w:r w:rsidR="00F142A6">
              <w:rPr>
                <w:sz w:val="20"/>
                <w:szCs w:val="20"/>
              </w:rPr>
              <w:t>ВИДОВЫМ УСЛОВИЯМ РУСВИНИЛ</w:t>
            </w:r>
            <w:r w:rsidRPr="00DE35E2">
              <w:rPr>
                <w:sz w:val="20"/>
                <w:szCs w:val="20"/>
              </w:rPr>
              <w:t>) /</w:t>
            </w:r>
          </w:p>
          <w:p w:rsidR="005C6ACF" w:rsidRPr="00DE35E2" w:rsidRDefault="005C6ACF" w:rsidP="00F17D46">
            <w:pPr>
              <w:jc w:val="center"/>
              <w:rPr>
                <w:i/>
                <w:sz w:val="20"/>
                <w:szCs w:val="20"/>
                <w:lang w:val="en-US"/>
              </w:rPr>
            </w:pPr>
            <w:r w:rsidRPr="00DE35E2">
              <w:rPr>
                <w:i/>
                <w:sz w:val="20"/>
                <w:szCs w:val="20"/>
                <w:lang w:val="en-US"/>
              </w:rPr>
              <w:t xml:space="preserve">Compliance with requirements for </w:t>
            </w:r>
            <w:r w:rsidR="005D5FEB" w:rsidRPr="00DE35E2">
              <w:rPr>
                <w:i/>
                <w:sz w:val="20"/>
                <w:szCs w:val="20"/>
                <w:lang w:val="en-US"/>
              </w:rPr>
              <w:t xml:space="preserve">the </w:t>
            </w:r>
            <w:r w:rsidRPr="00DE35E2">
              <w:rPr>
                <w:i/>
                <w:sz w:val="20"/>
                <w:szCs w:val="20"/>
                <w:lang w:val="en-US"/>
              </w:rPr>
              <w:t>quality of Forwarder’s Services (</w:t>
            </w:r>
            <w:r w:rsidR="005D5FEB" w:rsidRPr="00DE35E2">
              <w:rPr>
                <w:i/>
                <w:sz w:val="20"/>
                <w:szCs w:val="20"/>
                <w:lang w:val="en-US"/>
              </w:rPr>
              <w:t xml:space="preserve">no </w:t>
            </w:r>
            <w:r w:rsidRPr="00DE35E2">
              <w:rPr>
                <w:i/>
                <w:sz w:val="20"/>
                <w:szCs w:val="20"/>
                <w:lang w:val="en-US"/>
              </w:rPr>
              <w:t xml:space="preserve">violations of requirements for cargo safety and requirements set out in Appendices </w:t>
            </w:r>
            <w:r w:rsidR="00F17D46" w:rsidRPr="002D3CAC">
              <w:rPr>
                <w:i/>
                <w:sz w:val="20"/>
                <w:szCs w:val="20"/>
                <w:lang w:val="en-US"/>
              </w:rPr>
              <w:t>9</w:t>
            </w:r>
            <w:r w:rsidR="00F17D46" w:rsidRPr="00DE35E2">
              <w:rPr>
                <w:i/>
                <w:sz w:val="20"/>
                <w:szCs w:val="20"/>
                <w:lang w:val="en-US"/>
              </w:rPr>
              <w:t xml:space="preserve"> </w:t>
            </w:r>
            <w:r w:rsidRPr="00DE35E2">
              <w:rPr>
                <w:i/>
                <w:sz w:val="20"/>
                <w:szCs w:val="20"/>
                <w:lang w:val="en-US"/>
              </w:rPr>
              <w:t xml:space="preserve">and </w:t>
            </w:r>
            <w:r w:rsidR="00F17D46" w:rsidRPr="002D3CAC">
              <w:rPr>
                <w:i/>
                <w:sz w:val="20"/>
                <w:szCs w:val="20"/>
                <w:lang w:val="en-US"/>
              </w:rPr>
              <w:t>10</w:t>
            </w:r>
            <w:r w:rsidRPr="00DE35E2">
              <w:rPr>
                <w:i/>
                <w:sz w:val="20"/>
                <w:szCs w:val="20"/>
                <w:lang w:val="en-US"/>
              </w:rPr>
              <w:t xml:space="preserve">to the </w:t>
            </w:r>
            <w:r w:rsidR="00551E74">
              <w:rPr>
                <w:i/>
                <w:sz w:val="20"/>
                <w:szCs w:val="20"/>
                <w:lang w:val="en-US"/>
              </w:rPr>
              <w:t>RUSVINYL SPECIAL TERMS</w:t>
            </w:r>
          </w:p>
        </w:tc>
        <w:tc>
          <w:tcPr>
            <w:tcW w:w="1418" w:type="dxa"/>
            <w:vMerge w:val="restart"/>
            <w:tcBorders>
              <w:top w:val="nil"/>
              <w:left w:val="nil"/>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r w:rsidRPr="00DE35E2">
              <w:rPr>
                <w:sz w:val="20"/>
                <w:szCs w:val="20"/>
                <w:lang w:val="en-US"/>
              </w:rPr>
              <w:t>(X/Y) *100%</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fr-FR"/>
              </w:rPr>
              <w:t>X</w:t>
            </w:r>
            <w:r w:rsidRPr="00DE35E2">
              <w:rPr>
                <w:sz w:val="20"/>
                <w:szCs w:val="20"/>
              </w:rPr>
              <w:t xml:space="preserve"> – количество выполненных заявок без нарушений по качеству доставки /</w:t>
            </w:r>
          </w:p>
          <w:p w:rsidR="005C6ACF" w:rsidRPr="00DE35E2" w:rsidRDefault="005C6ACF" w:rsidP="00DE35E2">
            <w:pPr>
              <w:jc w:val="center"/>
              <w:rPr>
                <w:i/>
                <w:sz w:val="20"/>
                <w:szCs w:val="20"/>
                <w:lang w:val="en-US"/>
              </w:rPr>
            </w:pPr>
            <w:r w:rsidRPr="00DE35E2">
              <w:rPr>
                <w:i/>
                <w:sz w:val="20"/>
                <w:szCs w:val="20"/>
                <w:lang w:val="en-US"/>
              </w:rPr>
              <w:t>X – number of fulfilled Requests without violation of shipment quality requirements</w:t>
            </w:r>
          </w:p>
        </w:tc>
        <w:tc>
          <w:tcPr>
            <w:tcW w:w="1276" w:type="dxa"/>
            <w:vMerge w:val="restart"/>
            <w:tcBorders>
              <w:top w:val="nil"/>
              <w:left w:val="single" w:sz="4" w:space="0" w:color="auto"/>
              <w:bottom w:val="single" w:sz="4" w:space="0" w:color="auto"/>
              <w:right w:val="single" w:sz="8"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r w:rsidRPr="00DE35E2">
              <w:rPr>
                <w:sz w:val="20"/>
                <w:szCs w:val="20"/>
                <w:lang w:val="en-US"/>
              </w:rPr>
              <w:t>100.0%</w:t>
            </w:r>
          </w:p>
        </w:tc>
      </w:tr>
      <w:tr w:rsidR="005C6ACF" w:rsidRPr="002D3CAC" w:rsidTr="005C62AF">
        <w:trPr>
          <w:trHeight w:val="20"/>
        </w:trPr>
        <w:tc>
          <w:tcPr>
            <w:tcW w:w="568" w:type="dxa"/>
            <w:vMerge/>
            <w:tcBorders>
              <w:top w:val="nil"/>
              <w:left w:val="single" w:sz="8"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29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1418" w:type="dxa"/>
            <w:vMerge/>
            <w:tcBorders>
              <w:left w:val="nil"/>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en-US"/>
              </w:rPr>
              <w:t>Y</w:t>
            </w:r>
            <w:r w:rsidRPr="00DE35E2">
              <w:rPr>
                <w:sz w:val="20"/>
                <w:szCs w:val="20"/>
              </w:rPr>
              <w:t xml:space="preserve"> – общее количество выполненных заявок /</w:t>
            </w:r>
          </w:p>
          <w:p w:rsidR="005C6ACF" w:rsidRPr="00DE35E2" w:rsidRDefault="005C6ACF" w:rsidP="00DE35E2">
            <w:pPr>
              <w:jc w:val="center"/>
              <w:rPr>
                <w:i/>
                <w:sz w:val="20"/>
                <w:szCs w:val="20"/>
                <w:lang w:val="en-US"/>
              </w:rPr>
            </w:pPr>
            <w:r w:rsidRPr="00DE35E2">
              <w:rPr>
                <w:i/>
                <w:sz w:val="20"/>
                <w:szCs w:val="20"/>
                <w:lang w:val="en-US"/>
              </w:rPr>
              <w:t>Y – total number of fulfilled Requests</w:t>
            </w:r>
          </w:p>
        </w:tc>
        <w:tc>
          <w:tcPr>
            <w:tcW w:w="1276" w:type="dxa"/>
            <w:vMerge/>
            <w:tcBorders>
              <w:top w:val="nil"/>
              <w:left w:val="single" w:sz="4" w:space="0" w:color="auto"/>
              <w:bottom w:val="single" w:sz="4" w:space="0" w:color="auto"/>
              <w:right w:val="single" w:sz="8" w:space="0" w:color="auto"/>
            </w:tcBorders>
            <w:tcMar>
              <w:left w:w="28" w:type="dxa"/>
              <w:right w:w="28" w:type="dxa"/>
            </w:tcMar>
            <w:vAlign w:val="center"/>
            <w:hideMark/>
          </w:tcPr>
          <w:p w:rsidR="005C6ACF" w:rsidRPr="00DE35E2" w:rsidRDefault="005C6ACF" w:rsidP="00DE35E2">
            <w:pPr>
              <w:jc w:val="center"/>
              <w:rPr>
                <w:sz w:val="20"/>
                <w:szCs w:val="20"/>
                <w:lang w:val="en-US"/>
              </w:rPr>
            </w:pPr>
          </w:p>
        </w:tc>
      </w:tr>
      <w:tr w:rsidR="005C6ACF" w:rsidRPr="002D3CAC" w:rsidTr="005C62AF">
        <w:trPr>
          <w:trHeight w:val="20"/>
        </w:trPr>
        <w:tc>
          <w:tcPr>
            <w:tcW w:w="568" w:type="dxa"/>
            <w:vMerge/>
            <w:tcBorders>
              <w:top w:val="nil"/>
              <w:left w:val="single" w:sz="8"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29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1418" w:type="dxa"/>
            <w:vMerge/>
            <w:tcBorders>
              <w:left w:val="nil"/>
              <w:bottom w:val="single" w:sz="4"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en-US"/>
              </w:rPr>
              <w:t>Y</w:t>
            </w:r>
            <w:r w:rsidRPr="00DE35E2">
              <w:rPr>
                <w:sz w:val="20"/>
                <w:szCs w:val="20"/>
              </w:rPr>
              <w:t xml:space="preserve"> – общее количество выполненных заявок /</w:t>
            </w:r>
          </w:p>
          <w:p w:rsidR="005C6ACF" w:rsidRPr="00DE35E2" w:rsidRDefault="005C6ACF" w:rsidP="00DE35E2">
            <w:pPr>
              <w:jc w:val="center"/>
              <w:rPr>
                <w:i/>
                <w:sz w:val="20"/>
                <w:szCs w:val="20"/>
                <w:lang w:val="en-US"/>
              </w:rPr>
            </w:pPr>
            <w:r w:rsidRPr="00DE35E2">
              <w:rPr>
                <w:i/>
                <w:sz w:val="20"/>
                <w:szCs w:val="20"/>
                <w:lang w:val="en-US"/>
              </w:rPr>
              <w:t>Y – total number of fulfilled Requests</w:t>
            </w:r>
          </w:p>
        </w:tc>
        <w:tc>
          <w:tcPr>
            <w:tcW w:w="1276" w:type="dxa"/>
            <w:vMerge/>
            <w:tcBorders>
              <w:top w:val="nil"/>
              <w:left w:val="single" w:sz="4" w:space="0" w:color="auto"/>
              <w:bottom w:val="single" w:sz="4" w:space="0" w:color="auto"/>
              <w:right w:val="single" w:sz="8" w:space="0" w:color="auto"/>
            </w:tcBorders>
            <w:tcMar>
              <w:left w:w="28" w:type="dxa"/>
              <w:right w:w="28" w:type="dxa"/>
            </w:tcMar>
            <w:vAlign w:val="center"/>
            <w:hideMark/>
          </w:tcPr>
          <w:p w:rsidR="005C6ACF" w:rsidRPr="00DE35E2" w:rsidRDefault="005C6ACF" w:rsidP="00DE35E2">
            <w:pPr>
              <w:jc w:val="center"/>
              <w:rPr>
                <w:sz w:val="20"/>
                <w:szCs w:val="20"/>
                <w:lang w:val="en-US"/>
              </w:rPr>
            </w:pPr>
          </w:p>
        </w:tc>
      </w:tr>
      <w:tr w:rsidR="005C6ACF" w:rsidRPr="00DE35E2" w:rsidTr="005C62AF">
        <w:trPr>
          <w:trHeight w:val="20"/>
        </w:trPr>
        <w:tc>
          <w:tcPr>
            <w:tcW w:w="568" w:type="dxa"/>
            <w:vMerge w:val="restart"/>
            <w:tcBorders>
              <w:top w:val="nil"/>
              <w:left w:val="single" w:sz="8" w:space="0" w:color="auto"/>
              <w:bottom w:val="single" w:sz="8" w:space="0" w:color="000000"/>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5</w:t>
            </w:r>
          </w:p>
        </w:tc>
        <w:tc>
          <w:tcPr>
            <w:tcW w:w="2976" w:type="dxa"/>
            <w:vMerge w:val="restart"/>
            <w:tcBorders>
              <w:top w:val="nil"/>
              <w:left w:val="single" w:sz="4" w:space="0" w:color="auto"/>
              <w:bottom w:val="single" w:sz="8" w:space="0" w:color="000000"/>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rPr>
            </w:pPr>
            <w:r w:rsidRPr="00DE35E2">
              <w:rPr>
                <w:sz w:val="20"/>
                <w:szCs w:val="20"/>
              </w:rPr>
              <w:t xml:space="preserve">Корректное и своевременное оформление первичных документов (в соответствии с требованиями, указанными в Приложении 1 к </w:t>
            </w:r>
            <w:r w:rsidR="00F142A6">
              <w:rPr>
                <w:sz w:val="20"/>
                <w:szCs w:val="20"/>
              </w:rPr>
              <w:t>ВИДОВЫМ УСЛОВИЯМ РУСВИНИЛ</w:t>
            </w:r>
            <w:r w:rsidRPr="00DE35E2">
              <w:rPr>
                <w:sz w:val="20"/>
                <w:szCs w:val="20"/>
              </w:rPr>
              <w:t>) /</w:t>
            </w:r>
          </w:p>
          <w:p w:rsidR="005C6ACF" w:rsidRPr="00DE35E2" w:rsidRDefault="005D5FEB" w:rsidP="00DE35E2">
            <w:pPr>
              <w:jc w:val="center"/>
              <w:rPr>
                <w:i/>
                <w:sz w:val="20"/>
                <w:szCs w:val="20"/>
                <w:lang w:val="en-US"/>
              </w:rPr>
            </w:pPr>
            <w:r w:rsidRPr="00DE35E2">
              <w:rPr>
                <w:i/>
                <w:sz w:val="20"/>
                <w:szCs w:val="20"/>
                <w:lang w:val="en-US"/>
              </w:rPr>
              <w:lastRenderedPageBreak/>
              <w:t>Accurate</w:t>
            </w:r>
            <w:r w:rsidR="005C6ACF" w:rsidRPr="00DE35E2">
              <w:rPr>
                <w:i/>
                <w:sz w:val="20"/>
                <w:szCs w:val="20"/>
                <w:lang w:val="en-US"/>
              </w:rPr>
              <w:t xml:space="preserve"> and timely formalization of source documents (in accordance with requirements set forth in Appendix 1 to the </w:t>
            </w:r>
            <w:r w:rsidR="00551E74">
              <w:rPr>
                <w:i/>
                <w:sz w:val="20"/>
                <w:szCs w:val="20"/>
                <w:lang w:val="en-US"/>
              </w:rPr>
              <w:t>RUSVINYL SPECIAL TERMS</w:t>
            </w:r>
            <w:r w:rsidR="005C6ACF" w:rsidRPr="00DE35E2">
              <w:rPr>
                <w:i/>
                <w:sz w:val="20"/>
                <w:szCs w:val="20"/>
                <w:lang w:val="en-US"/>
              </w:rPr>
              <w:t>)</w:t>
            </w:r>
          </w:p>
        </w:tc>
        <w:tc>
          <w:tcPr>
            <w:tcW w:w="1418" w:type="dxa"/>
            <w:vMerge w:val="restart"/>
            <w:tcBorders>
              <w:top w:val="nil"/>
              <w:left w:val="nil"/>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r w:rsidRPr="00DE35E2">
              <w:rPr>
                <w:sz w:val="20"/>
                <w:szCs w:val="20"/>
                <w:lang w:val="en-US"/>
              </w:rPr>
              <w:lastRenderedPageBreak/>
              <w:t>(X/Y) *100%</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en-US"/>
              </w:rPr>
              <w:t>X</w:t>
            </w:r>
            <w:r w:rsidRPr="00DE35E2">
              <w:rPr>
                <w:sz w:val="20"/>
                <w:szCs w:val="20"/>
              </w:rPr>
              <w:t xml:space="preserve"> – количество выполненных Заявок, по которым Экспедитор передал полный комплект сопроводительных документов без нарушений требований, указанных в Приложении 1 к </w:t>
            </w:r>
            <w:r w:rsidR="00F142A6">
              <w:rPr>
                <w:sz w:val="20"/>
                <w:szCs w:val="20"/>
              </w:rPr>
              <w:t>ВИДОВЫМ УСЛОВИЯМ РУСВИНИЛ</w:t>
            </w:r>
            <w:r w:rsidRPr="00DE35E2">
              <w:rPr>
                <w:sz w:val="20"/>
                <w:szCs w:val="20"/>
              </w:rPr>
              <w:t xml:space="preserve"> /</w:t>
            </w:r>
          </w:p>
          <w:p w:rsidR="005C6ACF" w:rsidRPr="00DE35E2" w:rsidRDefault="005C6ACF" w:rsidP="00DE35E2">
            <w:pPr>
              <w:jc w:val="center"/>
              <w:rPr>
                <w:i/>
                <w:sz w:val="20"/>
                <w:szCs w:val="20"/>
                <w:lang w:val="en-US"/>
              </w:rPr>
            </w:pPr>
            <w:r w:rsidRPr="00DE35E2">
              <w:rPr>
                <w:i/>
                <w:sz w:val="20"/>
                <w:szCs w:val="20"/>
                <w:lang w:val="en-US"/>
              </w:rPr>
              <w:lastRenderedPageBreak/>
              <w:t xml:space="preserve">X – number of fulfilled Requests </w:t>
            </w:r>
            <w:r w:rsidR="006D2853" w:rsidRPr="00DE35E2">
              <w:rPr>
                <w:i/>
                <w:sz w:val="20"/>
                <w:szCs w:val="20"/>
                <w:lang w:val="en-US"/>
              </w:rPr>
              <w:t xml:space="preserve">for which </w:t>
            </w:r>
            <w:r w:rsidRPr="00DE35E2">
              <w:rPr>
                <w:i/>
                <w:sz w:val="20"/>
                <w:szCs w:val="20"/>
                <w:lang w:val="en-US"/>
              </w:rPr>
              <w:t xml:space="preserve">the Forwarder has submitted the </w:t>
            </w:r>
            <w:r w:rsidR="006D2853" w:rsidRPr="00DE35E2">
              <w:rPr>
                <w:i/>
                <w:sz w:val="20"/>
                <w:szCs w:val="20"/>
                <w:lang w:val="en-US"/>
              </w:rPr>
              <w:t xml:space="preserve">full </w:t>
            </w:r>
            <w:r w:rsidRPr="00DE35E2">
              <w:rPr>
                <w:i/>
                <w:sz w:val="20"/>
                <w:szCs w:val="20"/>
                <w:lang w:val="en-US"/>
              </w:rPr>
              <w:t xml:space="preserve">set of shipping documents without violation of the requirements set out in Appendix 1 to the </w:t>
            </w:r>
            <w:r w:rsidR="00551E74">
              <w:rPr>
                <w:i/>
                <w:sz w:val="20"/>
                <w:szCs w:val="20"/>
                <w:lang w:val="en-US"/>
              </w:rPr>
              <w:t>RUSVINYL SPECIAL TERMS</w:t>
            </w:r>
          </w:p>
        </w:tc>
        <w:tc>
          <w:tcPr>
            <w:tcW w:w="1276" w:type="dxa"/>
            <w:vMerge w:val="restart"/>
            <w:tcBorders>
              <w:top w:val="nil"/>
              <w:left w:val="single" w:sz="4" w:space="0" w:color="auto"/>
              <w:bottom w:val="single" w:sz="8" w:space="0" w:color="000000"/>
              <w:right w:val="single" w:sz="8"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r w:rsidRPr="00DE35E2">
              <w:rPr>
                <w:sz w:val="20"/>
                <w:szCs w:val="20"/>
              </w:rPr>
              <w:lastRenderedPageBreak/>
              <w:t>95</w:t>
            </w:r>
            <w:r w:rsidRPr="00DE35E2">
              <w:rPr>
                <w:sz w:val="20"/>
                <w:szCs w:val="20"/>
                <w:lang w:val="en-US"/>
              </w:rPr>
              <w:t>.00%</w:t>
            </w:r>
          </w:p>
        </w:tc>
      </w:tr>
      <w:tr w:rsidR="005C6ACF" w:rsidRPr="002D3CAC" w:rsidTr="005C62AF">
        <w:trPr>
          <w:trHeight w:val="20"/>
        </w:trPr>
        <w:tc>
          <w:tcPr>
            <w:tcW w:w="568" w:type="dxa"/>
            <w:vMerge/>
            <w:tcBorders>
              <w:top w:val="nil"/>
              <w:left w:val="single" w:sz="8" w:space="0" w:color="auto"/>
              <w:bottom w:val="single" w:sz="8" w:space="0" w:color="000000"/>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2976" w:type="dxa"/>
            <w:vMerge/>
            <w:tcBorders>
              <w:top w:val="nil"/>
              <w:left w:val="single" w:sz="4" w:space="0" w:color="auto"/>
              <w:bottom w:val="single" w:sz="8" w:space="0" w:color="000000"/>
              <w:right w:val="single" w:sz="4" w:space="0" w:color="auto"/>
            </w:tcBorders>
            <w:tcMar>
              <w:left w:w="28" w:type="dxa"/>
              <w:right w:w="28" w:type="dxa"/>
            </w:tcMar>
            <w:vAlign w:val="center"/>
            <w:hideMark/>
          </w:tcPr>
          <w:p w:rsidR="005C6ACF" w:rsidRPr="00DE35E2" w:rsidRDefault="005C6ACF" w:rsidP="00DE35E2">
            <w:pPr>
              <w:jc w:val="center"/>
              <w:rPr>
                <w:sz w:val="20"/>
                <w:szCs w:val="20"/>
                <w:lang w:val="en-US"/>
              </w:rPr>
            </w:pPr>
          </w:p>
        </w:tc>
        <w:tc>
          <w:tcPr>
            <w:tcW w:w="1418" w:type="dxa"/>
            <w:vMerge/>
            <w:tcBorders>
              <w:left w:val="nil"/>
              <w:bottom w:val="single" w:sz="8" w:space="0" w:color="auto"/>
              <w:right w:val="single" w:sz="4" w:space="0" w:color="auto"/>
            </w:tcBorders>
            <w:shd w:val="clear" w:color="auto" w:fill="auto"/>
            <w:tcMar>
              <w:left w:w="28" w:type="dxa"/>
              <w:right w:w="28" w:type="dxa"/>
            </w:tcMar>
            <w:vAlign w:val="center"/>
            <w:hideMark/>
          </w:tcPr>
          <w:p w:rsidR="005C6ACF" w:rsidRPr="00DE35E2" w:rsidRDefault="005C6ACF" w:rsidP="00DE35E2">
            <w:pPr>
              <w:jc w:val="center"/>
              <w:rPr>
                <w:sz w:val="20"/>
                <w:szCs w:val="20"/>
                <w:lang w:val="en-US"/>
              </w:rPr>
            </w:pPr>
          </w:p>
        </w:tc>
        <w:tc>
          <w:tcPr>
            <w:tcW w:w="3969" w:type="dxa"/>
            <w:tcBorders>
              <w:top w:val="nil"/>
              <w:left w:val="nil"/>
              <w:bottom w:val="single" w:sz="8" w:space="0" w:color="auto"/>
              <w:right w:val="single" w:sz="4" w:space="0" w:color="auto"/>
            </w:tcBorders>
            <w:shd w:val="clear" w:color="auto" w:fill="auto"/>
            <w:tcMar>
              <w:left w:w="28" w:type="dxa"/>
              <w:right w:w="28" w:type="dxa"/>
            </w:tcMar>
            <w:vAlign w:val="center"/>
          </w:tcPr>
          <w:p w:rsidR="005C6ACF" w:rsidRPr="00DE35E2" w:rsidRDefault="005C6ACF" w:rsidP="00DE35E2">
            <w:pPr>
              <w:jc w:val="center"/>
              <w:rPr>
                <w:sz w:val="20"/>
                <w:szCs w:val="20"/>
              </w:rPr>
            </w:pPr>
            <w:r w:rsidRPr="00DE35E2">
              <w:rPr>
                <w:sz w:val="20"/>
                <w:szCs w:val="20"/>
                <w:lang w:val="en-US"/>
              </w:rPr>
              <w:t>Y</w:t>
            </w:r>
            <w:r w:rsidRPr="00DE35E2">
              <w:rPr>
                <w:sz w:val="20"/>
                <w:szCs w:val="20"/>
              </w:rPr>
              <w:t xml:space="preserve"> – общее количество выполненных заявок /</w:t>
            </w:r>
          </w:p>
          <w:p w:rsidR="005C6ACF" w:rsidRPr="00DE35E2" w:rsidRDefault="005C6ACF" w:rsidP="00DE35E2">
            <w:pPr>
              <w:jc w:val="center"/>
              <w:rPr>
                <w:i/>
                <w:sz w:val="20"/>
                <w:szCs w:val="20"/>
                <w:lang w:val="en-US"/>
              </w:rPr>
            </w:pPr>
            <w:r w:rsidRPr="00DE35E2">
              <w:rPr>
                <w:i/>
                <w:sz w:val="20"/>
                <w:szCs w:val="20"/>
                <w:lang w:val="en-US"/>
              </w:rPr>
              <w:t>Y – total number of fulfilled Requests</w:t>
            </w:r>
          </w:p>
        </w:tc>
        <w:tc>
          <w:tcPr>
            <w:tcW w:w="1276" w:type="dxa"/>
            <w:vMerge/>
            <w:tcBorders>
              <w:top w:val="nil"/>
              <w:left w:val="single" w:sz="4" w:space="0" w:color="auto"/>
              <w:bottom w:val="single" w:sz="8" w:space="0" w:color="000000"/>
              <w:right w:val="single" w:sz="8" w:space="0" w:color="auto"/>
            </w:tcBorders>
            <w:tcMar>
              <w:left w:w="28" w:type="dxa"/>
              <w:right w:w="28" w:type="dxa"/>
            </w:tcMar>
            <w:vAlign w:val="center"/>
            <w:hideMark/>
          </w:tcPr>
          <w:p w:rsidR="005C6ACF" w:rsidRPr="00DE35E2" w:rsidRDefault="005C6ACF" w:rsidP="00DE35E2">
            <w:pPr>
              <w:jc w:val="center"/>
              <w:rPr>
                <w:sz w:val="20"/>
                <w:szCs w:val="20"/>
                <w:lang w:val="en-US"/>
              </w:rPr>
            </w:pPr>
          </w:p>
        </w:tc>
      </w:tr>
    </w:tbl>
    <w:p w:rsidR="005C6ACF" w:rsidRPr="00DE35E2" w:rsidRDefault="005C6ACF" w:rsidP="00DE35E2">
      <w:pPr>
        <w:rPr>
          <w:sz w:val="20"/>
          <w:szCs w:val="20"/>
          <w:lang w:val="en-US"/>
        </w:rPr>
      </w:pPr>
    </w:p>
    <w:p w:rsidR="000C6107" w:rsidRPr="00DE35E2" w:rsidRDefault="000C6107"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957"/>
      </w:tblGrid>
      <w:tr w:rsidR="008939C1" w:rsidRPr="00DE35E2" w:rsidTr="00C07BA6">
        <w:tc>
          <w:tcPr>
            <w:tcW w:w="4965" w:type="dxa"/>
          </w:tcPr>
          <w:p w:rsidR="008939C1" w:rsidRPr="00DE35E2" w:rsidRDefault="008939C1" w:rsidP="00DE35E2">
            <w:pPr>
              <w:rPr>
                <w:sz w:val="20"/>
                <w:szCs w:val="20"/>
              </w:rPr>
            </w:pPr>
            <w:r w:rsidRPr="00DE35E2">
              <w:rPr>
                <w:b/>
                <w:sz w:val="20"/>
                <w:szCs w:val="20"/>
              </w:rPr>
              <w:t>Подписи Сторон</w:t>
            </w:r>
            <w:r w:rsidRPr="00DE35E2">
              <w:rPr>
                <w:sz w:val="20"/>
                <w:szCs w:val="20"/>
              </w:rPr>
              <w:t>:</w:t>
            </w:r>
          </w:p>
          <w:p w:rsidR="008939C1" w:rsidRPr="00DE35E2" w:rsidRDefault="008939C1" w:rsidP="00DE35E2">
            <w:pPr>
              <w:rPr>
                <w:sz w:val="20"/>
                <w:szCs w:val="20"/>
              </w:rPr>
            </w:pPr>
          </w:p>
        </w:tc>
        <w:tc>
          <w:tcPr>
            <w:tcW w:w="4957" w:type="dxa"/>
          </w:tcPr>
          <w:p w:rsidR="008939C1" w:rsidRPr="00DE35E2" w:rsidRDefault="008939C1" w:rsidP="00DE35E2">
            <w:pPr>
              <w:rPr>
                <w:b/>
                <w:sz w:val="20"/>
                <w:szCs w:val="20"/>
                <w:lang w:val="en-US"/>
              </w:rPr>
            </w:pPr>
            <w:r w:rsidRPr="00DE35E2">
              <w:rPr>
                <w:b/>
                <w:sz w:val="20"/>
                <w:szCs w:val="20"/>
                <w:lang w:val="en-US"/>
              </w:rPr>
              <w:t>Signatures of the Parties:</w:t>
            </w:r>
          </w:p>
        </w:tc>
      </w:tr>
      <w:tr w:rsidR="00C07BA6" w:rsidRPr="002D3CAC" w:rsidTr="00C07BA6">
        <w:tc>
          <w:tcPr>
            <w:tcW w:w="4965" w:type="dxa"/>
          </w:tcPr>
          <w:p w:rsidR="00C07BA6" w:rsidRPr="00DE35E2" w:rsidRDefault="00C07BA6" w:rsidP="00DE35E2">
            <w:pPr>
              <w:jc w:val="center"/>
              <w:rPr>
                <w:b/>
                <w:sz w:val="20"/>
                <w:szCs w:val="20"/>
              </w:rPr>
            </w:pPr>
            <w:r w:rsidRPr="00DE35E2">
              <w:rPr>
                <w:b/>
                <w:sz w:val="20"/>
                <w:szCs w:val="20"/>
              </w:rPr>
              <w:t xml:space="preserve">Клиент / </w:t>
            </w:r>
            <w:r w:rsidRPr="00DE35E2">
              <w:rPr>
                <w:b/>
                <w:i/>
                <w:sz w:val="20"/>
                <w:szCs w:val="20"/>
                <w:lang w:val="en-US"/>
              </w:rPr>
              <w:t>Client</w:t>
            </w:r>
            <w:r w:rsidRPr="00DE35E2">
              <w:rPr>
                <w:b/>
                <w:sz w:val="20"/>
                <w:szCs w:val="20"/>
              </w:rPr>
              <w:t>:</w:t>
            </w:r>
          </w:p>
          <w:p w:rsidR="00C07BA6" w:rsidRPr="00DE35E2" w:rsidRDefault="00C07BA6" w:rsidP="00DE35E2">
            <w:pPr>
              <w:jc w:val="center"/>
              <w:rPr>
                <w:sz w:val="20"/>
                <w:szCs w:val="20"/>
              </w:rPr>
            </w:pPr>
          </w:p>
          <w:p w:rsidR="00C07BA6" w:rsidRPr="00DE35E2" w:rsidRDefault="00C07BA6" w:rsidP="00DE35E2">
            <w:pPr>
              <w:jc w:val="center"/>
              <w:rPr>
                <w:sz w:val="20"/>
                <w:szCs w:val="20"/>
              </w:rPr>
            </w:pPr>
            <w:r w:rsidRPr="00DE35E2">
              <w:rPr>
                <w:sz w:val="20"/>
                <w:szCs w:val="20"/>
              </w:rPr>
              <w:t xml:space="preserve">От </w:t>
            </w:r>
            <w:r w:rsidRPr="00DE35E2">
              <w:rPr>
                <w:b/>
                <w:sz w:val="20"/>
                <w:szCs w:val="20"/>
              </w:rPr>
              <w:t>ООО «РусВинил»</w:t>
            </w:r>
          </w:p>
          <w:p w:rsidR="00C07BA6" w:rsidRPr="00BA0746" w:rsidRDefault="00C07BA6" w:rsidP="00DE35E2">
            <w:pPr>
              <w:jc w:val="both"/>
              <w:rPr>
                <w:i/>
                <w:sz w:val="20"/>
                <w:szCs w:val="20"/>
              </w:rPr>
            </w:pPr>
          </w:p>
          <w:p w:rsidR="00C07BA6" w:rsidRPr="00DE35E2" w:rsidRDefault="00C07BA6" w:rsidP="00DE35E2">
            <w:pPr>
              <w:jc w:val="both"/>
              <w:rPr>
                <w:sz w:val="20"/>
                <w:szCs w:val="20"/>
                <w:lang w:val="en-US"/>
              </w:rPr>
            </w:pPr>
            <w:r w:rsidRPr="00DE35E2">
              <w:rPr>
                <w:sz w:val="20"/>
                <w:szCs w:val="20"/>
                <w:lang w:val="en-US"/>
              </w:rPr>
              <w:t>________________  ____________________</w:t>
            </w:r>
          </w:p>
          <w:p w:rsidR="00C07BA6" w:rsidRPr="00DE35E2" w:rsidRDefault="00C07BA6" w:rsidP="00DE35E2">
            <w:pPr>
              <w:rPr>
                <w:sz w:val="20"/>
                <w:szCs w:val="20"/>
                <w:lang w:val="en-US"/>
              </w:rPr>
            </w:pPr>
            <w:r w:rsidRPr="00DE35E2">
              <w:rPr>
                <w:sz w:val="20"/>
                <w:szCs w:val="20"/>
              </w:rPr>
              <w:t>МП</w:t>
            </w:r>
            <w:r w:rsidRPr="00DE35E2">
              <w:rPr>
                <w:sz w:val="20"/>
                <w:szCs w:val="20"/>
                <w:lang w:val="en-US"/>
              </w:rPr>
              <w:t xml:space="preserve"> / </w:t>
            </w:r>
            <w:r w:rsidRPr="00DE35E2">
              <w:rPr>
                <w:i/>
                <w:sz w:val="20"/>
                <w:szCs w:val="20"/>
                <w:lang w:val="en-US"/>
              </w:rPr>
              <w:t>stamp here</w:t>
            </w:r>
            <w:r w:rsidRPr="00DE35E2">
              <w:rPr>
                <w:sz w:val="20"/>
                <w:szCs w:val="20"/>
                <w:lang w:val="en-US"/>
              </w:rPr>
              <w:t xml:space="preserve"> </w:t>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rPr>
              <w:t>ФИО</w:t>
            </w:r>
            <w:r w:rsidRPr="00DE35E2">
              <w:rPr>
                <w:sz w:val="20"/>
                <w:szCs w:val="20"/>
                <w:lang w:val="en-US"/>
              </w:rPr>
              <w:t xml:space="preserve"> / </w:t>
            </w:r>
            <w:r w:rsidRPr="00DE35E2">
              <w:rPr>
                <w:i/>
                <w:sz w:val="20"/>
                <w:szCs w:val="20"/>
                <w:lang w:val="en-US"/>
              </w:rPr>
              <w:t>full name</w:t>
            </w:r>
          </w:p>
        </w:tc>
        <w:tc>
          <w:tcPr>
            <w:tcW w:w="4957" w:type="dxa"/>
          </w:tcPr>
          <w:p w:rsidR="00C07BA6" w:rsidRPr="00BA0746" w:rsidRDefault="00C07BA6" w:rsidP="00DE35E2">
            <w:pPr>
              <w:jc w:val="center"/>
              <w:rPr>
                <w:b/>
                <w:sz w:val="20"/>
                <w:szCs w:val="20"/>
                <w:lang w:val="en-US"/>
              </w:rPr>
            </w:pPr>
            <w:r w:rsidRPr="00DE35E2">
              <w:rPr>
                <w:b/>
                <w:sz w:val="20"/>
                <w:szCs w:val="20"/>
              </w:rPr>
              <w:t>Экспедитор</w:t>
            </w:r>
            <w:r w:rsidRPr="00BA0746">
              <w:rPr>
                <w:b/>
                <w:sz w:val="20"/>
                <w:szCs w:val="20"/>
                <w:lang w:val="en-US"/>
              </w:rPr>
              <w:t xml:space="preserve"> / </w:t>
            </w:r>
            <w:r w:rsidRPr="00DE35E2">
              <w:rPr>
                <w:b/>
                <w:i/>
                <w:sz w:val="20"/>
                <w:szCs w:val="20"/>
                <w:lang w:val="en-US"/>
              </w:rPr>
              <w:t>Forwarder</w:t>
            </w:r>
            <w:r w:rsidRPr="00BA0746">
              <w:rPr>
                <w:b/>
                <w:sz w:val="20"/>
                <w:szCs w:val="20"/>
                <w:lang w:val="en-US"/>
              </w:rPr>
              <w:t>:</w:t>
            </w:r>
          </w:p>
          <w:p w:rsidR="00C07BA6" w:rsidRPr="00BA0746" w:rsidRDefault="00C07BA6" w:rsidP="00DE35E2">
            <w:pPr>
              <w:jc w:val="center"/>
              <w:rPr>
                <w:sz w:val="20"/>
                <w:szCs w:val="20"/>
                <w:lang w:val="en-US"/>
              </w:rPr>
            </w:pPr>
          </w:p>
          <w:p w:rsidR="00C07BA6" w:rsidRPr="00BA0746" w:rsidRDefault="00C07BA6" w:rsidP="00DE35E2">
            <w:pPr>
              <w:jc w:val="center"/>
              <w:rPr>
                <w:sz w:val="20"/>
                <w:szCs w:val="20"/>
                <w:lang w:val="en-US"/>
              </w:rPr>
            </w:pPr>
            <w:r w:rsidRPr="00DE35E2">
              <w:rPr>
                <w:sz w:val="20"/>
                <w:szCs w:val="20"/>
              </w:rPr>
              <w:t>От</w:t>
            </w:r>
            <w:r w:rsidRPr="00BA0746">
              <w:rPr>
                <w:sz w:val="20"/>
                <w:szCs w:val="20"/>
                <w:lang w:val="en-US"/>
              </w:rPr>
              <w:t xml:space="preserve"> </w:t>
            </w:r>
            <w:r w:rsidRPr="00DE35E2">
              <w:rPr>
                <w:b/>
                <w:sz w:val="20"/>
                <w:szCs w:val="20"/>
              </w:rPr>
              <w:t>ООО</w:t>
            </w:r>
            <w:r w:rsidRPr="00BA0746">
              <w:rPr>
                <w:b/>
                <w:sz w:val="20"/>
                <w:szCs w:val="20"/>
                <w:lang w:val="en-US"/>
              </w:rPr>
              <w:t xml:space="preserve"> «»</w:t>
            </w:r>
          </w:p>
          <w:p w:rsidR="00C07BA6" w:rsidRPr="00DE35E2" w:rsidRDefault="00C07BA6" w:rsidP="00DE35E2">
            <w:pPr>
              <w:rPr>
                <w:sz w:val="20"/>
                <w:szCs w:val="20"/>
                <w:lang w:val="en-US"/>
              </w:rPr>
            </w:pPr>
          </w:p>
          <w:p w:rsidR="00C07BA6" w:rsidRPr="00DE35E2" w:rsidRDefault="00C07BA6" w:rsidP="00DE35E2">
            <w:pPr>
              <w:jc w:val="both"/>
              <w:rPr>
                <w:sz w:val="20"/>
                <w:szCs w:val="20"/>
                <w:lang w:val="en-US"/>
              </w:rPr>
            </w:pPr>
            <w:r w:rsidRPr="00DE35E2">
              <w:rPr>
                <w:sz w:val="20"/>
                <w:szCs w:val="20"/>
                <w:lang w:val="en-US"/>
              </w:rPr>
              <w:t>________________  ____________________</w:t>
            </w:r>
          </w:p>
          <w:p w:rsidR="00C07BA6" w:rsidRPr="00DE35E2" w:rsidRDefault="00C07BA6" w:rsidP="00DE35E2">
            <w:pPr>
              <w:rPr>
                <w:sz w:val="20"/>
                <w:szCs w:val="20"/>
                <w:lang w:val="en-US"/>
              </w:rPr>
            </w:pPr>
            <w:r w:rsidRPr="00DE35E2">
              <w:rPr>
                <w:sz w:val="20"/>
                <w:szCs w:val="20"/>
              </w:rPr>
              <w:t>МП</w:t>
            </w:r>
            <w:r w:rsidRPr="00DE35E2">
              <w:rPr>
                <w:sz w:val="20"/>
                <w:szCs w:val="20"/>
                <w:lang w:val="en-US"/>
              </w:rPr>
              <w:t xml:space="preserve"> / </w:t>
            </w:r>
            <w:r w:rsidRPr="00DE35E2">
              <w:rPr>
                <w:i/>
                <w:sz w:val="20"/>
                <w:szCs w:val="20"/>
                <w:lang w:val="en-US"/>
              </w:rPr>
              <w:t>stamp here</w:t>
            </w:r>
            <w:r w:rsidRPr="00DE35E2">
              <w:rPr>
                <w:sz w:val="20"/>
                <w:szCs w:val="20"/>
                <w:lang w:val="en-US"/>
              </w:rPr>
              <w:t xml:space="preserve"> </w:t>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rPr>
              <w:t>ФИО</w:t>
            </w:r>
            <w:r w:rsidRPr="00DE35E2">
              <w:rPr>
                <w:sz w:val="20"/>
                <w:szCs w:val="20"/>
                <w:lang w:val="en-US"/>
              </w:rPr>
              <w:t xml:space="preserve"> / </w:t>
            </w:r>
            <w:r w:rsidRPr="00DE35E2">
              <w:rPr>
                <w:i/>
                <w:sz w:val="20"/>
                <w:szCs w:val="20"/>
                <w:lang w:val="en-US"/>
              </w:rPr>
              <w:t>full name</w:t>
            </w:r>
          </w:p>
        </w:tc>
      </w:tr>
    </w:tbl>
    <w:p w:rsidR="000C6107" w:rsidRPr="00DE35E2" w:rsidRDefault="000C6107" w:rsidP="00DE35E2">
      <w:pPr>
        <w:rPr>
          <w:sz w:val="20"/>
          <w:szCs w:val="20"/>
          <w:lang w:val="en-US"/>
        </w:rPr>
      </w:pPr>
      <w:r w:rsidRPr="00DE35E2">
        <w:rPr>
          <w:sz w:val="20"/>
          <w:szCs w:val="20"/>
          <w:lang w:val="en-U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957"/>
      </w:tblGrid>
      <w:tr w:rsidR="00C7509E" w:rsidRPr="002D3CAC" w:rsidTr="001230FC">
        <w:tc>
          <w:tcPr>
            <w:tcW w:w="4965" w:type="dxa"/>
          </w:tcPr>
          <w:p w:rsidR="00182972" w:rsidRDefault="00182972" w:rsidP="00182972">
            <w:pPr>
              <w:jc w:val="center"/>
              <w:rPr>
                <w:b/>
                <w:sz w:val="20"/>
                <w:szCs w:val="20"/>
              </w:rPr>
            </w:pPr>
            <w:r w:rsidRPr="00DE35E2">
              <w:rPr>
                <w:b/>
                <w:sz w:val="20"/>
                <w:szCs w:val="20"/>
              </w:rPr>
              <w:lastRenderedPageBreak/>
              <w:t>Приложение № 1</w:t>
            </w:r>
            <w:r w:rsidR="008F67B7" w:rsidRPr="00936E11">
              <w:rPr>
                <w:b/>
                <w:sz w:val="20"/>
                <w:szCs w:val="20"/>
              </w:rPr>
              <w:t>3</w:t>
            </w:r>
          </w:p>
          <w:p w:rsidR="00C7509E" w:rsidRPr="00DE35E2" w:rsidRDefault="00182972">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57" w:type="dxa"/>
          </w:tcPr>
          <w:p w:rsidR="005C1CF2" w:rsidRDefault="00C7509E" w:rsidP="005C1CF2">
            <w:pPr>
              <w:pStyle w:val="a8"/>
              <w:jc w:val="center"/>
              <w:rPr>
                <w:b/>
                <w:lang w:val="en-US" w:eastAsia="ru-RU"/>
              </w:rPr>
            </w:pPr>
            <w:r w:rsidRPr="00DE35E2">
              <w:rPr>
                <w:b/>
                <w:lang w:val="en-US" w:eastAsia="ru-RU"/>
              </w:rPr>
              <w:t>Appendix No.1</w:t>
            </w:r>
            <w:r w:rsidR="008F67B7">
              <w:rPr>
                <w:b/>
                <w:lang w:val="en-US" w:eastAsia="ru-RU"/>
              </w:rPr>
              <w:t>3</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p>
        </w:tc>
      </w:tr>
      <w:tr w:rsidR="000C6107" w:rsidRPr="00DE35E2" w:rsidTr="001230FC">
        <w:tc>
          <w:tcPr>
            <w:tcW w:w="4965" w:type="dxa"/>
          </w:tcPr>
          <w:p w:rsidR="002B5B7E" w:rsidRPr="00DE35E2" w:rsidRDefault="002B5B7E" w:rsidP="00DE35E2">
            <w:pPr>
              <w:pStyle w:val="a5"/>
              <w:tabs>
                <w:tab w:val="left" w:pos="351"/>
                <w:tab w:val="left" w:pos="538"/>
              </w:tabs>
              <w:suppressAutoHyphens/>
              <w:spacing w:line="240" w:lineRule="auto"/>
              <w:ind w:firstLine="0"/>
              <w:jc w:val="center"/>
              <w:rPr>
                <w:b/>
                <w:bCs/>
                <w:sz w:val="20"/>
                <w:lang w:val="ru-RU"/>
              </w:rPr>
            </w:pPr>
            <w:r w:rsidRPr="00DE35E2">
              <w:rPr>
                <w:b/>
                <w:bCs/>
                <w:sz w:val="20"/>
                <w:lang w:val="ru-RU"/>
              </w:rPr>
              <w:t>Транзитное время</w:t>
            </w:r>
          </w:p>
          <w:p w:rsidR="002B5B7E" w:rsidRPr="00DE35E2" w:rsidRDefault="002B5B7E" w:rsidP="00DE35E2">
            <w:pPr>
              <w:tabs>
                <w:tab w:val="left" w:pos="426"/>
              </w:tabs>
              <w:suppressAutoHyphens/>
              <w:overflowPunct w:val="0"/>
              <w:autoSpaceDE w:val="0"/>
              <w:autoSpaceDN w:val="0"/>
              <w:adjustRightInd w:val="0"/>
              <w:jc w:val="both"/>
              <w:textAlignment w:val="baseline"/>
              <w:rPr>
                <w:b/>
                <w:sz w:val="20"/>
                <w:szCs w:val="20"/>
              </w:rPr>
            </w:pPr>
          </w:p>
          <w:p w:rsidR="002B5B7E" w:rsidRPr="00DE35E2" w:rsidRDefault="002B5B7E" w:rsidP="00DE35E2">
            <w:pPr>
              <w:pStyle w:val="a7"/>
              <w:numPr>
                <w:ilvl w:val="0"/>
                <w:numId w:val="24"/>
              </w:numPr>
              <w:tabs>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rPr>
            </w:pPr>
            <w:r w:rsidRPr="00DE35E2">
              <w:rPr>
                <w:rFonts w:ascii="Times New Roman" w:hAnsi="Times New Roman"/>
                <w:sz w:val="20"/>
                <w:szCs w:val="20"/>
                <w:lang w:eastAsia="en-GB"/>
              </w:rPr>
              <w:t xml:space="preserve">В целях планирования </w:t>
            </w:r>
            <w:r w:rsidRPr="00DE35E2">
              <w:rPr>
                <w:rFonts w:ascii="Times New Roman" w:hAnsi="Times New Roman"/>
                <w:sz w:val="20"/>
                <w:szCs w:val="20"/>
              </w:rPr>
              <w:t>времени прибытия ТС в место разгрузки и для определения своевременности оказания Услуг Стороны согласовали Транзитные времена, указанные в Таблице 1.</w:t>
            </w:r>
          </w:p>
          <w:p w:rsidR="002B5B7E" w:rsidRPr="00DE35E2" w:rsidRDefault="002B5B7E"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rPr>
            </w:pPr>
          </w:p>
          <w:p w:rsidR="002B5B7E" w:rsidRPr="00DE35E2" w:rsidRDefault="002B5B7E" w:rsidP="00DE35E2">
            <w:pPr>
              <w:pStyle w:val="a7"/>
              <w:numPr>
                <w:ilvl w:val="0"/>
                <w:numId w:val="24"/>
              </w:numPr>
              <w:tabs>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rPr>
            </w:pPr>
            <w:r w:rsidRPr="00DE35E2">
              <w:rPr>
                <w:rFonts w:ascii="Times New Roman" w:hAnsi="Times New Roman"/>
                <w:sz w:val="20"/>
                <w:szCs w:val="20"/>
              </w:rPr>
              <w:t>При расхождениях между транзитным временем и Заявкой, Экспедитор руководствуется Заявкой.</w:t>
            </w:r>
          </w:p>
          <w:p w:rsidR="002B5B7E" w:rsidRPr="00DE35E2" w:rsidRDefault="002B5B7E" w:rsidP="00DE35E2">
            <w:pPr>
              <w:tabs>
                <w:tab w:val="left" w:pos="426"/>
              </w:tabs>
              <w:suppressAutoHyphens/>
              <w:overflowPunct w:val="0"/>
              <w:autoSpaceDE w:val="0"/>
              <w:autoSpaceDN w:val="0"/>
              <w:adjustRightInd w:val="0"/>
              <w:jc w:val="both"/>
              <w:textAlignment w:val="baseline"/>
              <w:rPr>
                <w:sz w:val="20"/>
                <w:szCs w:val="20"/>
              </w:rPr>
            </w:pPr>
          </w:p>
          <w:p w:rsidR="002B5B7E" w:rsidRPr="00DE35E2" w:rsidRDefault="002B5B7E" w:rsidP="00DE35E2">
            <w:pPr>
              <w:pStyle w:val="a7"/>
              <w:numPr>
                <w:ilvl w:val="0"/>
                <w:numId w:val="24"/>
              </w:numPr>
              <w:tabs>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rPr>
            </w:pPr>
            <w:r w:rsidRPr="00DE35E2">
              <w:rPr>
                <w:rFonts w:ascii="Times New Roman" w:hAnsi="Times New Roman"/>
                <w:sz w:val="20"/>
                <w:szCs w:val="20"/>
              </w:rPr>
              <w:t>В случае если окончание погрузки происходит раньше планового времени, то к оценке качества Услуг и расчета простоев ТС применяется транзитное время соответствующее плановому времени окончания погрузки.</w:t>
            </w:r>
          </w:p>
          <w:p w:rsidR="002B5B7E" w:rsidRPr="00DE35E2" w:rsidRDefault="002B5B7E" w:rsidP="00DE35E2">
            <w:pPr>
              <w:rPr>
                <w:sz w:val="20"/>
                <w:szCs w:val="20"/>
              </w:rPr>
            </w:pPr>
          </w:p>
          <w:p w:rsidR="000C6107" w:rsidRPr="00DE35E2" w:rsidRDefault="002B5B7E" w:rsidP="00DE35E2">
            <w:pPr>
              <w:tabs>
                <w:tab w:val="left" w:pos="416"/>
              </w:tabs>
              <w:jc w:val="both"/>
              <w:rPr>
                <w:sz w:val="20"/>
                <w:szCs w:val="20"/>
              </w:rPr>
            </w:pPr>
            <w:r w:rsidRPr="00DE35E2">
              <w:rPr>
                <w:b/>
                <w:sz w:val="20"/>
                <w:szCs w:val="20"/>
              </w:rPr>
              <w:t>4.</w:t>
            </w:r>
            <w:r w:rsidRPr="00DE35E2">
              <w:rPr>
                <w:sz w:val="20"/>
                <w:szCs w:val="20"/>
              </w:rPr>
              <w:tab/>
              <w:t xml:space="preserve">Настоящее Приложение является неотъемлемой частью </w:t>
            </w:r>
            <w:r w:rsidR="00F142A6">
              <w:rPr>
                <w:sz w:val="20"/>
                <w:szCs w:val="20"/>
              </w:rPr>
              <w:t>ВИДОВЫХ УСЛОВИЙ РУСВИНИЛ</w:t>
            </w:r>
            <w:r w:rsidRPr="00DE35E2">
              <w:rPr>
                <w:sz w:val="20"/>
                <w:szCs w:val="20"/>
              </w:rPr>
              <w:t xml:space="preserve"> и вступает в силу с момента его подписания и действует до окончания срока действия  </w:t>
            </w:r>
            <w:r w:rsidR="00F142A6">
              <w:rPr>
                <w:sz w:val="20"/>
                <w:szCs w:val="20"/>
              </w:rPr>
              <w:t>ВИДОВЫХ УСЛОВИЙ РУСВИНИЛ</w:t>
            </w:r>
            <w:r w:rsidRPr="00DE35E2">
              <w:rPr>
                <w:sz w:val="20"/>
                <w:szCs w:val="20"/>
              </w:rPr>
              <w:t>.</w:t>
            </w:r>
          </w:p>
          <w:p w:rsidR="002B5B7E" w:rsidRPr="00DE35E2" w:rsidRDefault="002B5B7E" w:rsidP="00DE35E2">
            <w:pPr>
              <w:rPr>
                <w:sz w:val="20"/>
                <w:szCs w:val="20"/>
              </w:rPr>
            </w:pPr>
          </w:p>
          <w:p w:rsidR="002B5B7E" w:rsidRPr="00DE35E2" w:rsidRDefault="002B5B7E" w:rsidP="00DE35E2">
            <w:pPr>
              <w:jc w:val="center"/>
              <w:rPr>
                <w:sz w:val="20"/>
                <w:szCs w:val="20"/>
                <w:lang w:val="en-US"/>
              </w:rPr>
            </w:pPr>
            <w:r w:rsidRPr="00DE35E2">
              <w:rPr>
                <w:b/>
                <w:sz w:val="20"/>
                <w:szCs w:val="20"/>
              </w:rPr>
              <w:t>Таблица 1. Транзитные времена</w:t>
            </w:r>
          </w:p>
        </w:tc>
        <w:tc>
          <w:tcPr>
            <w:tcW w:w="4957" w:type="dxa"/>
          </w:tcPr>
          <w:p w:rsidR="002B5B7E" w:rsidRPr="00DE35E2" w:rsidRDefault="002B5B7E" w:rsidP="00DE35E2">
            <w:pPr>
              <w:jc w:val="center"/>
              <w:rPr>
                <w:b/>
                <w:sz w:val="20"/>
                <w:szCs w:val="20"/>
                <w:lang w:val="en-US"/>
              </w:rPr>
            </w:pPr>
            <w:r w:rsidRPr="00DE35E2">
              <w:rPr>
                <w:b/>
                <w:sz w:val="20"/>
                <w:szCs w:val="20"/>
                <w:lang w:val="en-US"/>
              </w:rPr>
              <w:t>Transit Time</w:t>
            </w:r>
          </w:p>
          <w:p w:rsidR="002B5B7E" w:rsidRPr="00DE35E2" w:rsidRDefault="002B5B7E" w:rsidP="00DE35E2">
            <w:pPr>
              <w:rPr>
                <w:sz w:val="20"/>
                <w:szCs w:val="20"/>
                <w:lang w:val="en-US"/>
              </w:rPr>
            </w:pPr>
          </w:p>
          <w:p w:rsidR="002B5B7E" w:rsidRPr="00DE35E2" w:rsidRDefault="002B5B7E" w:rsidP="00DE35E2">
            <w:pPr>
              <w:jc w:val="both"/>
              <w:rPr>
                <w:sz w:val="20"/>
                <w:szCs w:val="20"/>
                <w:lang w:val="en-US"/>
              </w:rPr>
            </w:pPr>
            <w:r w:rsidRPr="00DE35E2">
              <w:rPr>
                <w:b/>
                <w:sz w:val="20"/>
                <w:szCs w:val="20"/>
                <w:lang w:val="en-US"/>
              </w:rPr>
              <w:t>1.</w:t>
            </w:r>
            <w:r w:rsidRPr="00DE35E2">
              <w:rPr>
                <w:sz w:val="20"/>
                <w:szCs w:val="20"/>
                <w:lang w:val="en-US"/>
              </w:rPr>
              <w:t xml:space="preserve"> In order to </w:t>
            </w:r>
            <w:r w:rsidR="000E52AB" w:rsidRPr="00DE35E2">
              <w:rPr>
                <w:sz w:val="20"/>
                <w:szCs w:val="20"/>
                <w:lang w:val="en-US"/>
              </w:rPr>
              <w:t>schedule</w:t>
            </w:r>
            <w:r w:rsidRPr="00DE35E2">
              <w:rPr>
                <w:sz w:val="20"/>
                <w:szCs w:val="20"/>
                <w:lang w:val="en-US"/>
              </w:rPr>
              <w:t xml:space="preserve"> the time of vehicle arrival </w:t>
            </w:r>
            <w:r w:rsidR="000E52AB" w:rsidRPr="00DE35E2">
              <w:rPr>
                <w:sz w:val="20"/>
                <w:szCs w:val="20"/>
                <w:lang w:val="en-US"/>
              </w:rPr>
              <w:t xml:space="preserve">to the </w:t>
            </w:r>
            <w:r w:rsidRPr="00DE35E2">
              <w:rPr>
                <w:sz w:val="20"/>
                <w:szCs w:val="20"/>
                <w:lang w:val="en-US"/>
              </w:rPr>
              <w:t xml:space="preserve">unloading </w:t>
            </w:r>
            <w:r w:rsidR="000E52AB" w:rsidRPr="00DE35E2">
              <w:rPr>
                <w:sz w:val="20"/>
                <w:szCs w:val="20"/>
                <w:lang w:val="en-US"/>
              </w:rPr>
              <w:t xml:space="preserve">point </w:t>
            </w:r>
            <w:r w:rsidRPr="00DE35E2">
              <w:rPr>
                <w:sz w:val="20"/>
                <w:szCs w:val="20"/>
                <w:lang w:val="en-US"/>
              </w:rPr>
              <w:t xml:space="preserve">and </w:t>
            </w:r>
            <w:r w:rsidR="000E52AB" w:rsidRPr="00DE35E2">
              <w:rPr>
                <w:sz w:val="20"/>
                <w:szCs w:val="20"/>
                <w:lang w:val="en-US"/>
              </w:rPr>
              <w:t xml:space="preserve">make sure the </w:t>
            </w:r>
            <w:r w:rsidRPr="00DE35E2">
              <w:rPr>
                <w:sz w:val="20"/>
                <w:szCs w:val="20"/>
                <w:lang w:val="en-US"/>
              </w:rPr>
              <w:t>Service</w:t>
            </w:r>
            <w:r w:rsidR="000E52AB" w:rsidRPr="00DE35E2">
              <w:rPr>
                <w:sz w:val="20"/>
                <w:szCs w:val="20"/>
                <w:lang w:val="en-US"/>
              </w:rPr>
              <w:t>s</w:t>
            </w:r>
            <w:r w:rsidRPr="00DE35E2">
              <w:rPr>
                <w:sz w:val="20"/>
                <w:szCs w:val="20"/>
                <w:lang w:val="en-US"/>
              </w:rPr>
              <w:t xml:space="preserve"> </w:t>
            </w:r>
            <w:r w:rsidR="000E52AB" w:rsidRPr="00DE35E2">
              <w:rPr>
                <w:sz w:val="20"/>
                <w:szCs w:val="20"/>
                <w:lang w:val="en-US"/>
              </w:rPr>
              <w:t>are rendered in due time</w:t>
            </w:r>
            <w:r w:rsidRPr="00DE35E2">
              <w:rPr>
                <w:sz w:val="20"/>
                <w:szCs w:val="20"/>
                <w:lang w:val="en-US"/>
              </w:rPr>
              <w:t xml:space="preserve">, the Parties have agreed </w:t>
            </w:r>
            <w:r w:rsidR="000E52AB" w:rsidRPr="00DE35E2">
              <w:rPr>
                <w:sz w:val="20"/>
                <w:szCs w:val="20"/>
                <w:lang w:val="en-US"/>
              </w:rPr>
              <w:t xml:space="preserve">upon </w:t>
            </w:r>
            <w:r w:rsidRPr="00DE35E2">
              <w:rPr>
                <w:sz w:val="20"/>
                <w:szCs w:val="20"/>
                <w:lang w:val="en-US"/>
              </w:rPr>
              <w:t xml:space="preserve">transit times </w:t>
            </w:r>
            <w:r w:rsidR="000E52AB" w:rsidRPr="00DE35E2">
              <w:rPr>
                <w:sz w:val="20"/>
                <w:szCs w:val="20"/>
                <w:lang w:val="en-US"/>
              </w:rPr>
              <w:t xml:space="preserve">specified in </w:t>
            </w:r>
            <w:r w:rsidRPr="00DE35E2">
              <w:rPr>
                <w:sz w:val="20"/>
                <w:szCs w:val="20"/>
                <w:lang w:val="en-US"/>
              </w:rPr>
              <w:t>Table 1.</w:t>
            </w:r>
          </w:p>
          <w:p w:rsidR="002B5B7E" w:rsidRPr="00DE35E2" w:rsidRDefault="002B5B7E" w:rsidP="00DE35E2">
            <w:pPr>
              <w:jc w:val="both"/>
              <w:rPr>
                <w:sz w:val="20"/>
                <w:szCs w:val="20"/>
                <w:lang w:val="en-US"/>
              </w:rPr>
            </w:pPr>
          </w:p>
          <w:p w:rsidR="002B5B7E" w:rsidRPr="00DE35E2" w:rsidRDefault="002B5B7E" w:rsidP="00DE35E2">
            <w:pPr>
              <w:jc w:val="both"/>
              <w:rPr>
                <w:sz w:val="20"/>
                <w:szCs w:val="20"/>
                <w:lang w:val="en-US"/>
              </w:rPr>
            </w:pPr>
            <w:r w:rsidRPr="00DE35E2">
              <w:rPr>
                <w:b/>
                <w:sz w:val="20"/>
                <w:szCs w:val="20"/>
                <w:lang w:val="en-US"/>
              </w:rPr>
              <w:t>2.</w:t>
            </w:r>
            <w:r w:rsidRPr="00DE35E2">
              <w:rPr>
                <w:sz w:val="20"/>
                <w:szCs w:val="20"/>
                <w:lang w:val="en-US"/>
              </w:rPr>
              <w:t xml:space="preserve"> If the transit time specified in the Request differs from the standard transit time, the Forwarder shall abide by the Request.</w:t>
            </w:r>
          </w:p>
          <w:p w:rsidR="002B5B7E" w:rsidRPr="00DE35E2" w:rsidRDefault="002B5B7E" w:rsidP="00DE35E2">
            <w:pPr>
              <w:jc w:val="both"/>
              <w:rPr>
                <w:sz w:val="20"/>
                <w:szCs w:val="20"/>
                <w:lang w:val="en-US"/>
              </w:rPr>
            </w:pPr>
            <w:r w:rsidRPr="00DE35E2">
              <w:rPr>
                <w:b/>
                <w:sz w:val="20"/>
                <w:szCs w:val="20"/>
                <w:lang w:val="en-US"/>
              </w:rPr>
              <w:t>3.</w:t>
            </w:r>
            <w:r w:rsidRPr="00DE35E2">
              <w:rPr>
                <w:sz w:val="20"/>
                <w:szCs w:val="20"/>
                <w:lang w:val="en-US"/>
              </w:rPr>
              <w:t xml:space="preserve"> If the loading ends earlier than </w:t>
            </w:r>
            <w:r w:rsidR="000E52AB" w:rsidRPr="00DE35E2">
              <w:rPr>
                <w:sz w:val="20"/>
                <w:szCs w:val="20"/>
                <w:lang w:val="en-US"/>
              </w:rPr>
              <w:t>scheduled</w:t>
            </w:r>
            <w:r w:rsidRPr="00DE35E2">
              <w:rPr>
                <w:sz w:val="20"/>
                <w:szCs w:val="20"/>
                <w:lang w:val="en-US"/>
              </w:rPr>
              <w:t xml:space="preserve">, the quality of Services and vehicle idling times shall be estimated on the basis of standard transit time counted from the </w:t>
            </w:r>
            <w:r w:rsidR="000E52AB" w:rsidRPr="00DE35E2">
              <w:rPr>
                <w:sz w:val="20"/>
                <w:szCs w:val="20"/>
                <w:lang w:val="en-US"/>
              </w:rPr>
              <w:t>scheduled</w:t>
            </w:r>
            <w:r w:rsidRPr="00DE35E2">
              <w:rPr>
                <w:sz w:val="20"/>
                <w:szCs w:val="20"/>
                <w:lang w:val="en-US"/>
              </w:rPr>
              <w:t xml:space="preserve"> end of loading.</w:t>
            </w:r>
          </w:p>
          <w:p w:rsidR="002B5B7E" w:rsidRPr="00DE35E2" w:rsidRDefault="002B5B7E" w:rsidP="00DE35E2">
            <w:pPr>
              <w:jc w:val="both"/>
              <w:rPr>
                <w:sz w:val="20"/>
                <w:szCs w:val="20"/>
                <w:lang w:val="en-US"/>
              </w:rPr>
            </w:pPr>
          </w:p>
          <w:p w:rsidR="002B5B7E" w:rsidRPr="00DE35E2" w:rsidRDefault="002B5B7E" w:rsidP="00DE35E2">
            <w:pPr>
              <w:jc w:val="both"/>
              <w:rPr>
                <w:sz w:val="20"/>
                <w:szCs w:val="20"/>
                <w:lang w:val="en-US"/>
              </w:rPr>
            </w:pPr>
          </w:p>
          <w:p w:rsidR="000C6107" w:rsidRPr="00DE35E2" w:rsidRDefault="002B5B7E" w:rsidP="00DE35E2">
            <w:pPr>
              <w:jc w:val="both"/>
              <w:rPr>
                <w:sz w:val="20"/>
                <w:szCs w:val="20"/>
                <w:lang w:val="en-US"/>
              </w:rPr>
            </w:pPr>
            <w:r w:rsidRPr="00DE35E2">
              <w:rPr>
                <w:b/>
                <w:sz w:val="20"/>
                <w:szCs w:val="20"/>
                <w:lang w:val="en-US"/>
              </w:rPr>
              <w:t>4.</w:t>
            </w:r>
            <w:r w:rsidRPr="00DE35E2">
              <w:rPr>
                <w:sz w:val="20"/>
                <w:szCs w:val="20"/>
                <w:lang w:val="en-US"/>
              </w:rPr>
              <w:t xml:space="preserve"> </w:t>
            </w:r>
            <w:r w:rsidR="000E52AB" w:rsidRPr="00DE35E2">
              <w:rPr>
                <w:sz w:val="20"/>
                <w:szCs w:val="20"/>
                <w:lang w:val="en-US"/>
              </w:rPr>
              <w:t xml:space="preserve">This Appendix is an integral part of the </w:t>
            </w:r>
            <w:r w:rsidR="00551E74">
              <w:rPr>
                <w:sz w:val="20"/>
                <w:szCs w:val="20"/>
                <w:lang w:val="en-US"/>
              </w:rPr>
              <w:t>RUSVINYL SPECIAL TERMS</w:t>
            </w:r>
            <w:r w:rsidR="000E52AB" w:rsidRPr="00DE35E2">
              <w:rPr>
                <w:sz w:val="20"/>
                <w:szCs w:val="20"/>
                <w:lang w:val="en-US"/>
              </w:rPr>
              <w:t xml:space="preserve">, comes into effect upon its signing and remains in force until the </w:t>
            </w:r>
            <w:r w:rsidR="00551E74">
              <w:rPr>
                <w:sz w:val="20"/>
                <w:szCs w:val="20"/>
                <w:lang w:val="en-US"/>
              </w:rPr>
              <w:t>RUSVINYL SPECIAL TERMS</w:t>
            </w:r>
            <w:r w:rsidR="000E52AB" w:rsidRPr="00DE35E2">
              <w:rPr>
                <w:sz w:val="20"/>
                <w:szCs w:val="20"/>
                <w:lang w:val="en-US"/>
              </w:rPr>
              <w:t xml:space="preserve"> expires</w:t>
            </w:r>
            <w:r w:rsidRPr="00DE35E2">
              <w:rPr>
                <w:sz w:val="20"/>
                <w:szCs w:val="20"/>
                <w:lang w:val="en-US"/>
              </w:rPr>
              <w:t>.</w:t>
            </w:r>
          </w:p>
          <w:p w:rsidR="002B5B7E" w:rsidRPr="00DE35E2" w:rsidRDefault="002B5B7E" w:rsidP="00DE35E2">
            <w:pPr>
              <w:jc w:val="both"/>
              <w:rPr>
                <w:sz w:val="20"/>
                <w:szCs w:val="20"/>
                <w:lang w:val="en-US"/>
              </w:rPr>
            </w:pPr>
          </w:p>
          <w:p w:rsidR="002B5B7E" w:rsidRPr="00DE35E2" w:rsidRDefault="002B5B7E" w:rsidP="00DE35E2">
            <w:pPr>
              <w:rPr>
                <w:sz w:val="20"/>
                <w:szCs w:val="20"/>
                <w:lang w:val="en-US"/>
              </w:rPr>
            </w:pPr>
          </w:p>
          <w:p w:rsidR="002B5B7E" w:rsidRPr="00DE35E2" w:rsidRDefault="002B5B7E" w:rsidP="00DE35E2">
            <w:pPr>
              <w:jc w:val="center"/>
              <w:rPr>
                <w:sz w:val="20"/>
                <w:szCs w:val="20"/>
                <w:lang w:val="en-US"/>
              </w:rPr>
            </w:pPr>
            <w:r w:rsidRPr="00DE35E2">
              <w:rPr>
                <w:b/>
                <w:sz w:val="20"/>
                <w:szCs w:val="20"/>
                <w:lang w:val="en-US"/>
              </w:rPr>
              <w:t>Table</w:t>
            </w:r>
            <w:r w:rsidRPr="00DE35E2">
              <w:rPr>
                <w:b/>
                <w:sz w:val="20"/>
                <w:szCs w:val="20"/>
              </w:rPr>
              <w:t xml:space="preserve"> 1. </w:t>
            </w:r>
            <w:r w:rsidRPr="00DE35E2">
              <w:rPr>
                <w:b/>
                <w:sz w:val="20"/>
                <w:szCs w:val="20"/>
                <w:lang w:val="en-US"/>
              </w:rPr>
              <w:t>Transit</w:t>
            </w:r>
            <w:r w:rsidRPr="00DE35E2">
              <w:rPr>
                <w:b/>
                <w:sz w:val="20"/>
                <w:szCs w:val="20"/>
              </w:rPr>
              <w:t xml:space="preserve"> </w:t>
            </w:r>
            <w:r w:rsidRPr="00DE35E2">
              <w:rPr>
                <w:b/>
                <w:sz w:val="20"/>
                <w:szCs w:val="20"/>
                <w:lang w:val="en-US"/>
              </w:rPr>
              <w:t>Time</w:t>
            </w:r>
          </w:p>
        </w:tc>
      </w:tr>
    </w:tbl>
    <w:p w:rsidR="002B5B7E" w:rsidRPr="00DE35E2" w:rsidRDefault="002B5B7E" w:rsidP="00DE35E2">
      <w:pPr>
        <w:jc w:val="center"/>
        <w:rPr>
          <w:b/>
          <w:sz w:val="20"/>
          <w:szCs w:val="20"/>
        </w:rPr>
      </w:pPr>
    </w:p>
    <w:tbl>
      <w:tblPr>
        <w:tblW w:w="10207" w:type="dxa"/>
        <w:tblInd w:w="-34" w:type="dxa"/>
        <w:tblLook w:val="04A0" w:firstRow="1" w:lastRow="0" w:firstColumn="1" w:lastColumn="0" w:noHBand="0" w:noVBand="1"/>
      </w:tblPr>
      <w:tblGrid>
        <w:gridCol w:w="3403"/>
        <w:gridCol w:w="4536"/>
        <w:gridCol w:w="2268"/>
      </w:tblGrid>
      <w:tr w:rsidR="002B5B7E" w:rsidRPr="002D3CAC" w:rsidTr="000E52AB">
        <w:trPr>
          <w:trHeight w:val="51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0D2" w:rsidRPr="00DE35E2" w:rsidRDefault="000E52AB" w:rsidP="00DE35E2">
            <w:pPr>
              <w:jc w:val="center"/>
              <w:rPr>
                <w:b/>
                <w:bCs/>
                <w:sz w:val="20"/>
                <w:szCs w:val="20"/>
                <w:lang w:val="en-US"/>
              </w:rPr>
            </w:pPr>
            <w:r w:rsidRPr="00DE35E2">
              <w:rPr>
                <w:b/>
                <w:bCs/>
                <w:sz w:val="20"/>
                <w:szCs w:val="20"/>
              </w:rPr>
              <w:t>Пункт загрузки</w:t>
            </w:r>
            <w:r w:rsidR="002B5B7E" w:rsidRPr="00DE35E2">
              <w:rPr>
                <w:b/>
                <w:bCs/>
                <w:sz w:val="20"/>
                <w:szCs w:val="20"/>
              </w:rPr>
              <w:t>/</w:t>
            </w:r>
          </w:p>
          <w:p w:rsidR="002B5B7E" w:rsidRPr="00DE35E2" w:rsidRDefault="000E52AB" w:rsidP="00DE35E2">
            <w:pPr>
              <w:jc w:val="center"/>
              <w:rPr>
                <w:b/>
                <w:bCs/>
                <w:sz w:val="20"/>
                <w:szCs w:val="20"/>
              </w:rPr>
            </w:pPr>
            <w:r w:rsidRPr="00DE35E2">
              <w:rPr>
                <w:b/>
                <w:bCs/>
                <w:sz w:val="20"/>
                <w:szCs w:val="20"/>
                <w:lang w:val="en-US"/>
              </w:rPr>
              <w:t>Loading point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D70D2" w:rsidRPr="00DE35E2" w:rsidRDefault="000E52AB" w:rsidP="00DE35E2">
            <w:pPr>
              <w:jc w:val="center"/>
              <w:rPr>
                <w:b/>
                <w:bCs/>
                <w:sz w:val="20"/>
                <w:szCs w:val="20"/>
                <w:lang w:val="en-US"/>
              </w:rPr>
            </w:pPr>
            <w:r w:rsidRPr="00DE35E2">
              <w:rPr>
                <w:b/>
                <w:bCs/>
                <w:sz w:val="20"/>
                <w:szCs w:val="20"/>
              </w:rPr>
              <w:t>Пункт выгрузки</w:t>
            </w:r>
            <w:r w:rsidR="002B5B7E" w:rsidRPr="00DE35E2">
              <w:rPr>
                <w:b/>
                <w:bCs/>
                <w:sz w:val="20"/>
                <w:szCs w:val="20"/>
              </w:rPr>
              <w:t>/</w:t>
            </w:r>
          </w:p>
          <w:p w:rsidR="002B5B7E" w:rsidRPr="00DE35E2" w:rsidRDefault="000E52AB" w:rsidP="00DE35E2">
            <w:pPr>
              <w:jc w:val="center"/>
              <w:rPr>
                <w:b/>
                <w:bCs/>
                <w:sz w:val="20"/>
                <w:szCs w:val="20"/>
              </w:rPr>
            </w:pPr>
            <w:r w:rsidRPr="00DE35E2">
              <w:rPr>
                <w:b/>
                <w:bCs/>
                <w:sz w:val="20"/>
                <w:szCs w:val="20"/>
                <w:lang w:val="en-US"/>
              </w:rPr>
              <w:t>Unloading point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D70D2" w:rsidRPr="00DE35E2" w:rsidRDefault="002B5B7E" w:rsidP="00DE35E2">
            <w:pPr>
              <w:jc w:val="center"/>
              <w:rPr>
                <w:b/>
                <w:sz w:val="20"/>
                <w:szCs w:val="20"/>
                <w:lang w:val="en-US"/>
              </w:rPr>
            </w:pPr>
            <w:r w:rsidRPr="00DE35E2">
              <w:rPr>
                <w:b/>
                <w:sz w:val="20"/>
                <w:szCs w:val="20"/>
              </w:rPr>
              <w:t>Транзитное</w:t>
            </w:r>
            <w:r w:rsidRPr="00DE35E2">
              <w:rPr>
                <w:b/>
                <w:sz w:val="20"/>
                <w:szCs w:val="20"/>
                <w:lang w:val="en-US"/>
              </w:rPr>
              <w:t xml:space="preserve"> </w:t>
            </w:r>
            <w:r w:rsidRPr="00DE35E2">
              <w:rPr>
                <w:b/>
                <w:sz w:val="20"/>
                <w:szCs w:val="20"/>
              </w:rPr>
              <w:t>время</w:t>
            </w:r>
            <w:r w:rsidRPr="00DE35E2">
              <w:rPr>
                <w:b/>
                <w:sz w:val="20"/>
                <w:szCs w:val="20"/>
                <w:lang w:val="en-US"/>
              </w:rPr>
              <w:t xml:space="preserve">, </w:t>
            </w:r>
            <w:r w:rsidRPr="00DE35E2">
              <w:rPr>
                <w:b/>
                <w:sz w:val="20"/>
                <w:szCs w:val="20"/>
              </w:rPr>
              <w:t>ч</w:t>
            </w:r>
            <w:r w:rsidRPr="00DE35E2">
              <w:rPr>
                <w:b/>
                <w:sz w:val="20"/>
                <w:szCs w:val="20"/>
                <w:lang w:val="en-US"/>
              </w:rPr>
              <w:t>./</w:t>
            </w:r>
          </w:p>
          <w:p w:rsidR="002B5B7E" w:rsidRPr="00DE35E2" w:rsidRDefault="002B5B7E" w:rsidP="00DE35E2">
            <w:pPr>
              <w:jc w:val="center"/>
              <w:rPr>
                <w:b/>
                <w:sz w:val="20"/>
                <w:szCs w:val="20"/>
                <w:lang w:val="en-US"/>
              </w:rPr>
            </w:pPr>
            <w:r w:rsidRPr="00DE35E2">
              <w:rPr>
                <w:b/>
                <w:sz w:val="20"/>
                <w:szCs w:val="20"/>
                <w:lang w:val="en-US"/>
              </w:rPr>
              <w:t>Transit time, hours</w:t>
            </w:r>
          </w:p>
        </w:tc>
      </w:tr>
      <w:tr w:rsidR="002B5B7E" w:rsidRPr="00DE35E2" w:rsidTr="000E52AB">
        <w:trPr>
          <w:trHeight w:val="51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2B5B7E" w:rsidRPr="00DE35E2" w:rsidRDefault="002B5B7E" w:rsidP="00DE35E2">
            <w:pPr>
              <w:rPr>
                <w:sz w:val="20"/>
                <w:szCs w:val="20"/>
                <w:lang w:val="en-US"/>
              </w:rPr>
            </w:pPr>
            <w:r w:rsidRPr="00DE35E2">
              <w:rPr>
                <w:sz w:val="20"/>
                <w:szCs w:val="20"/>
              </w:rPr>
              <w:t>КСТОВО</w:t>
            </w:r>
            <w:r w:rsidRPr="00DE35E2">
              <w:rPr>
                <w:sz w:val="20"/>
                <w:szCs w:val="20"/>
                <w:lang w:val="en-US"/>
              </w:rPr>
              <w:t xml:space="preserve">, </w:t>
            </w:r>
            <w:r w:rsidRPr="00DE35E2">
              <w:rPr>
                <w:sz w:val="20"/>
                <w:szCs w:val="20"/>
              </w:rPr>
              <w:t>НИЖЕГОРОДСКАЯ</w:t>
            </w:r>
            <w:r w:rsidRPr="00DE35E2">
              <w:rPr>
                <w:sz w:val="20"/>
                <w:szCs w:val="20"/>
                <w:lang w:val="en-US"/>
              </w:rPr>
              <w:t xml:space="preserve"> </w:t>
            </w:r>
            <w:r w:rsidRPr="00DE35E2">
              <w:rPr>
                <w:sz w:val="20"/>
                <w:szCs w:val="20"/>
              </w:rPr>
              <w:t>ОБЛ</w:t>
            </w:r>
            <w:r w:rsidRPr="00DE35E2">
              <w:rPr>
                <w:sz w:val="20"/>
                <w:szCs w:val="20"/>
                <w:lang w:val="en-US"/>
              </w:rPr>
              <w:t>./</w:t>
            </w:r>
          </w:p>
          <w:p w:rsidR="002B5B7E" w:rsidRPr="00DE35E2" w:rsidRDefault="002B5B7E" w:rsidP="00DE35E2">
            <w:pPr>
              <w:rPr>
                <w:sz w:val="20"/>
                <w:szCs w:val="20"/>
                <w:lang w:val="en-US"/>
              </w:rPr>
            </w:pPr>
            <w:r w:rsidRPr="00DE35E2">
              <w:rPr>
                <w:sz w:val="20"/>
                <w:szCs w:val="20"/>
                <w:lang w:val="en-US"/>
              </w:rPr>
              <w:t>KSTOVO NIZHNY NOVGOROD REGION</w:t>
            </w:r>
          </w:p>
        </w:tc>
        <w:tc>
          <w:tcPr>
            <w:tcW w:w="4536" w:type="dxa"/>
            <w:tcBorders>
              <w:top w:val="nil"/>
              <w:left w:val="nil"/>
              <w:bottom w:val="single" w:sz="4" w:space="0" w:color="auto"/>
              <w:right w:val="single" w:sz="4" w:space="0" w:color="auto"/>
            </w:tcBorders>
            <w:shd w:val="clear" w:color="auto" w:fill="auto"/>
            <w:vAlign w:val="center"/>
            <w:hideMark/>
          </w:tcPr>
          <w:p w:rsidR="002B5B7E" w:rsidRPr="00DE35E2" w:rsidRDefault="002B5B7E" w:rsidP="00DE35E2">
            <w:pPr>
              <w:rPr>
                <w:color w:val="000000"/>
                <w:sz w:val="20"/>
                <w:szCs w:val="20"/>
                <w:lang w:val="en-US"/>
              </w:rPr>
            </w:pPr>
            <w:r w:rsidRPr="00DE35E2">
              <w:rPr>
                <w:color w:val="000000"/>
                <w:sz w:val="20"/>
                <w:szCs w:val="20"/>
              </w:rPr>
              <w:t>ВОСКРЕСЕНСК</w:t>
            </w:r>
            <w:r w:rsidRPr="00DE35E2">
              <w:rPr>
                <w:color w:val="000000"/>
                <w:sz w:val="20"/>
                <w:szCs w:val="20"/>
                <w:lang w:val="en-US"/>
              </w:rPr>
              <w:t xml:space="preserve">, </w:t>
            </w:r>
            <w:r w:rsidRPr="00DE35E2">
              <w:rPr>
                <w:color w:val="000000"/>
                <w:sz w:val="20"/>
                <w:szCs w:val="20"/>
              </w:rPr>
              <w:t>МОСКОВСКАЯ</w:t>
            </w:r>
            <w:r w:rsidRPr="00DE35E2">
              <w:rPr>
                <w:color w:val="000000"/>
                <w:sz w:val="20"/>
                <w:szCs w:val="20"/>
                <w:lang w:val="en-US"/>
              </w:rPr>
              <w:t xml:space="preserve"> </w:t>
            </w:r>
            <w:r w:rsidRPr="00DE35E2">
              <w:rPr>
                <w:color w:val="000000"/>
                <w:sz w:val="20"/>
                <w:szCs w:val="20"/>
              </w:rPr>
              <w:t>ОБЛ</w:t>
            </w:r>
            <w:r w:rsidRPr="00DE35E2">
              <w:rPr>
                <w:color w:val="000000"/>
                <w:sz w:val="20"/>
                <w:szCs w:val="20"/>
                <w:lang w:val="en-US"/>
              </w:rPr>
              <w:t>./</w:t>
            </w:r>
          </w:p>
          <w:p w:rsidR="002B5B7E" w:rsidRPr="00DE35E2" w:rsidRDefault="002B5B7E" w:rsidP="00DE35E2">
            <w:pPr>
              <w:rPr>
                <w:color w:val="000000"/>
                <w:sz w:val="20"/>
                <w:szCs w:val="20"/>
                <w:lang w:val="en-US"/>
              </w:rPr>
            </w:pPr>
            <w:r w:rsidRPr="00DE35E2">
              <w:rPr>
                <w:color w:val="000000"/>
                <w:sz w:val="20"/>
                <w:szCs w:val="20"/>
                <w:lang w:val="en-US"/>
              </w:rPr>
              <w:t>VOSKRESENSK</w:t>
            </w:r>
            <w:r w:rsidR="000E52AB" w:rsidRPr="00DE35E2">
              <w:rPr>
                <w:color w:val="000000"/>
                <w:sz w:val="20"/>
                <w:szCs w:val="20"/>
                <w:lang w:val="en-US"/>
              </w:rPr>
              <w:t>,</w:t>
            </w:r>
            <w:r w:rsidRPr="00DE35E2">
              <w:rPr>
                <w:color w:val="000000"/>
                <w:sz w:val="20"/>
                <w:szCs w:val="20"/>
                <w:lang w:val="en-US"/>
              </w:rPr>
              <w:t xml:space="preserve"> MOSCOW REGION</w:t>
            </w:r>
          </w:p>
        </w:tc>
        <w:tc>
          <w:tcPr>
            <w:tcW w:w="2268" w:type="dxa"/>
            <w:tcBorders>
              <w:top w:val="nil"/>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11</w:t>
            </w:r>
          </w:p>
        </w:tc>
      </w:tr>
      <w:tr w:rsidR="002B5B7E" w:rsidRPr="00DE35E2" w:rsidTr="000E52AB">
        <w:trPr>
          <w:trHeight w:val="510"/>
        </w:trPr>
        <w:tc>
          <w:tcPr>
            <w:tcW w:w="3403" w:type="dxa"/>
            <w:vMerge/>
            <w:tcBorders>
              <w:top w:val="nil"/>
              <w:left w:val="single" w:sz="4" w:space="0" w:color="auto"/>
              <w:bottom w:val="single" w:sz="4" w:space="0" w:color="auto"/>
              <w:right w:val="single" w:sz="4" w:space="0" w:color="auto"/>
            </w:tcBorders>
            <w:vAlign w:val="center"/>
            <w:hideMark/>
          </w:tcPr>
          <w:p w:rsidR="002B5B7E" w:rsidRPr="00DE35E2" w:rsidRDefault="002B5B7E" w:rsidP="00DE35E2">
            <w:pPr>
              <w:rPr>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2B5B7E" w:rsidRPr="00DE35E2" w:rsidRDefault="002B5B7E" w:rsidP="00DE35E2">
            <w:pPr>
              <w:rPr>
                <w:color w:val="000000"/>
                <w:sz w:val="20"/>
                <w:szCs w:val="20"/>
              </w:rPr>
            </w:pPr>
            <w:r w:rsidRPr="00DE35E2">
              <w:rPr>
                <w:color w:val="000000"/>
                <w:sz w:val="20"/>
                <w:szCs w:val="20"/>
              </w:rPr>
              <w:t>ДЕР. ТРОШКОВО, МОСКОВСКАЯ ОБЛ./</w:t>
            </w:r>
          </w:p>
          <w:p w:rsidR="002B5B7E" w:rsidRPr="00DE35E2" w:rsidRDefault="002B5B7E" w:rsidP="00DE35E2">
            <w:pPr>
              <w:rPr>
                <w:color w:val="000000"/>
                <w:sz w:val="20"/>
                <w:szCs w:val="20"/>
              </w:rPr>
            </w:pPr>
            <w:r w:rsidRPr="00DE35E2">
              <w:rPr>
                <w:color w:val="000000"/>
                <w:sz w:val="20"/>
                <w:szCs w:val="20"/>
                <w:lang w:val="en-US"/>
              </w:rPr>
              <w:t>TROSHKOVO</w:t>
            </w:r>
            <w:r w:rsidR="000E52AB" w:rsidRPr="00DE35E2">
              <w:rPr>
                <w:color w:val="000000"/>
                <w:sz w:val="20"/>
                <w:szCs w:val="20"/>
              </w:rPr>
              <w:t>,</w:t>
            </w:r>
            <w:r w:rsidRPr="00DE35E2">
              <w:rPr>
                <w:color w:val="000000"/>
                <w:sz w:val="20"/>
                <w:szCs w:val="20"/>
              </w:rPr>
              <w:t xml:space="preserve"> </w:t>
            </w:r>
            <w:r w:rsidRPr="00DE35E2">
              <w:rPr>
                <w:color w:val="000000"/>
                <w:sz w:val="20"/>
                <w:szCs w:val="20"/>
                <w:lang w:val="en-US"/>
              </w:rPr>
              <w:t>MOSCOW</w:t>
            </w:r>
            <w:r w:rsidRPr="00DE35E2">
              <w:rPr>
                <w:color w:val="000000"/>
                <w:sz w:val="20"/>
                <w:szCs w:val="20"/>
              </w:rPr>
              <w:t xml:space="preserve"> </w:t>
            </w:r>
            <w:r w:rsidRPr="00DE35E2">
              <w:rPr>
                <w:color w:val="000000"/>
                <w:sz w:val="20"/>
                <w:szCs w:val="20"/>
                <w:lang w:val="en-US"/>
              </w:rPr>
              <w:t>REGION</w:t>
            </w:r>
          </w:p>
        </w:tc>
        <w:tc>
          <w:tcPr>
            <w:tcW w:w="2268" w:type="dxa"/>
            <w:tcBorders>
              <w:top w:val="nil"/>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11</w:t>
            </w:r>
          </w:p>
        </w:tc>
      </w:tr>
      <w:tr w:rsidR="002B5B7E" w:rsidRPr="00DE35E2" w:rsidTr="000E52AB">
        <w:trPr>
          <w:trHeight w:val="510"/>
        </w:trPr>
        <w:tc>
          <w:tcPr>
            <w:tcW w:w="3403" w:type="dxa"/>
            <w:vMerge/>
            <w:tcBorders>
              <w:top w:val="nil"/>
              <w:left w:val="single" w:sz="4" w:space="0" w:color="auto"/>
              <w:bottom w:val="single" w:sz="4" w:space="0" w:color="auto"/>
              <w:right w:val="single" w:sz="4" w:space="0" w:color="auto"/>
            </w:tcBorders>
            <w:vAlign w:val="center"/>
            <w:hideMark/>
          </w:tcPr>
          <w:p w:rsidR="002B5B7E" w:rsidRPr="00DE35E2" w:rsidRDefault="002B5B7E" w:rsidP="00DE35E2">
            <w:pPr>
              <w:rPr>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2B5B7E" w:rsidRPr="00DE35E2" w:rsidRDefault="002B5B7E" w:rsidP="00DE35E2">
            <w:pPr>
              <w:rPr>
                <w:color w:val="000000"/>
                <w:sz w:val="20"/>
                <w:szCs w:val="20"/>
              </w:rPr>
            </w:pPr>
            <w:r w:rsidRPr="00DE35E2">
              <w:rPr>
                <w:color w:val="000000"/>
                <w:sz w:val="20"/>
                <w:szCs w:val="20"/>
              </w:rPr>
              <w:t>РЯЗАНЬ/</w:t>
            </w:r>
          </w:p>
          <w:p w:rsidR="002B5B7E" w:rsidRPr="00DE35E2" w:rsidRDefault="002B5B7E" w:rsidP="00DE35E2">
            <w:pPr>
              <w:rPr>
                <w:color w:val="000000"/>
                <w:sz w:val="20"/>
                <w:szCs w:val="20"/>
              </w:rPr>
            </w:pPr>
            <w:r w:rsidRPr="00DE35E2">
              <w:rPr>
                <w:color w:val="000000"/>
                <w:sz w:val="20"/>
                <w:szCs w:val="20"/>
              </w:rPr>
              <w:t>RYAZAN</w:t>
            </w:r>
          </w:p>
        </w:tc>
        <w:tc>
          <w:tcPr>
            <w:tcW w:w="2268" w:type="dxa"/>
            <w:tcBorders>
              <w:top w:val="nil"/>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11</w:t>
            </w:r>
          </w:p>
        </w:tc>
      </w:tr>
      <w:tr w:rsidR="002B5B7E" w:rsidRPr="00DE35E2" w:rsidTr="000E52AB">
        <w:trPr>
          <w:trHeight w:val="510"/>
        </w:trPr>
        <w:tc>
          <w:tcPr>
            <w:tcW w:w="3403" w:type="dxa"/>
            <w:vMerge/>
            <w:tcBorders>
              <w:top w:val="nil"/>
              <w:left w:val="single" w:sz="4" w:space="0" w:color="auto"/>
              <w:bottom w:val="single" w:sz="4" w:space="0" w:color="auto"/>
              <w:right w:val="single" w:sz="4" w:space="0" w:color="auto"/>
            </w:tcBorders>
            <w:vAlign w:val="center"/>
            <w:hideMark/>
          </w:tcPr>
          <w:p w:rsidR="002B5B7E" w:rsidRPr="00DE35E2" w:rsidRDefault="002B5B7E" w:rsidP="00DE35E2">
            <w:pPr>
              <w:rPr>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2B5B7E" w:rsidRPr="00DE35E2" w:rsidRDefault="002B5B7E" w:rsidP="00DE35E2">
            <w:pPr>
              <w:rPr>
                <w:color w:val="000000"/>
                <w:sz w:val="20"/>
                <w:szCs w:val="20"/>
              </w:rPr>
            </w:pPr>
            <w:r w:rsidRPr="00DE35E2">
              <w:rPr>
                <w:color w:val="000000"/>
                <w:sz w:val="20"/>
                <w:szCs w:val="20"/>
              </w:rPr>
              <w:t>ДЕР. МАЛИНОВКА, ТУЛЬСКАЯ ОБЛ./</w:t>
            </w:r>
          </w:p>
          <w:p w:rsidR="002B5B7E" w:rsidRPr="00DE35E2" w:rsidRDefault="002B5B7E" w:rsidP="00DE35E2">
            <w:pPr>
              <w:rPr>
                <w:color w:val="000000"/>
                <w:sz w:val="20"/>
                <w:szCs w:val="20"/>
              </w:rPr>
            </w:pPr>
            <w:r w:rsidRPr="00DE35E2">
              <w:rPr>
                <w:color w:val="000000"/>
                <w:sz w:val="20"/>
                <w:szCs w:val="20"/>
                <w:lang w:val="en-US"/>
              </w:rPr>
              <w:t>M</w:t>
            </w:r>
            <w:r w:rsidR="000E52AB" w:rsidRPr="00DE35E2">
              <w:rPr>
                <w:color w:val="000000"/>
                <w:sz w:val="20"/>
                <w:szCs w:val="20"/>
                <w:lang w:val="en-US"/>
              </w:rPr>
              <w:t>A</w:t>
            </w:r>
            <w:r w:rsidRPr="00DE35E2">
              <w:rPr>
                <w:color w:val="000000"/>
                <w:sz w:val="20"/>
                <w:szCs w:val="20"/>
                <w:lang w:val="en-US"/>
              </w:rPr>
              <w:t>LINOVKA</w:t>
            </w:r>
            <w:r w:rsidR="000E52AB" w:rsidRPr="00DE35E2">
              <w:rPr>
                <w:color w:val="000000"/>
                <w:sz w:val="20"/>
                <w:szCs w:val="20"/>
              </w:rPr>
              <w:t>,</w:t>
            </w:r>
            <w:r w:rsidRPr="00DE35E2">
              <w:rPr>
                <w:color w:val="000000"/>
                <w:sz w:val="20"/>
                <w:szCs w:val="20"/>
              </w:rPr>
              <w:t xml:space="preserve"> </w:t>
            </w:r>
            <w:r w:rsidRPr="00DE35E2">
              <w:rPr>
                <w:color w:val="000000"/>
                <w:sz w:val="20"/>
                <w:szCs w:val="20"/>
                <w:lang w:val="en-US"/>
              </w:rPr>
              <w:t>TULA</w:t>
            </w:r>
            <w:r w:rsidRPr="00DE35E2">
              <w:rPr>
                <w:color w:val="000000"/>
                <w:sz w:val="20"/>
                <w:szCs w:val="20"/>
              </w:rPr>
              <w:t xml:space="preserve"> </w:t>
            </w:r>
            <w:r w:rsidRPr="00DE35E2">
              <w:rPr>
                <w:color w:val="000000"/>
                <w:sz w:val="20"/>
                <w:szCs w:val="20"/>
                <w:lang w:val="en-US"/>
              </w:rPr>
              <w:t>REGION</w:t>
            </w:r>
          </w:p>
        </w:tc>
        <w:tc>
          <w:tcPr>
            <w:tcW w:w="2268" w:type="dxa"/>
            <w:tcBorders>
              <w:top w:val="nil"/>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15</w:t>
            </w:r>
          </w:p>
        </w:tc>
      </w:tr>
      <w:tr w:rsidR="002B5B7E" w:rsidRPr="00DE35E2" w:rsidTr="000E52AB">
        <w:trPr>
          <w:trHeight w:val="510"/>
        </w:trPr>
        <w:tc>
          <w:tcPr>
            <w:tcW w:w="3403" w:type="dxa"/>
            <w:vMerge/>
            <w:tcBorders>
              <w:top w:val="nil"/>
              <w:left w:val="single" w:sz="4" w:space="0" w:color="auto"/>
              <w:bottom w:val="single" w:sz="4" w:space="0" w:color="auto"/>
              <w:right w:val="single" w:sz="4" w:space="0" w:color="auto"/>
            </w:tcBorders>
            <w:vAlign w:val="center"/>
            <w:hideMark/>
          </w:tcPr>
          <w:p w:rsidR="002B5B7E" w:rsidRPr="00DE35E2" w:rsidRDefault="002B5B7E" w:rsidP="00DE35E2">
            <w:pPr>
              <w:rPr>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2B5B7E" w:rsidRPr="00DE35E2" w:rsidRDefault="002B5B7E" w:rsidP="00DE35E2">
            <w:pPr>
              <w:rPr>
                <w:color w:val="000000"/>
                <w:sz w:val="20"/>
                <w:szCs w:val="20"/>
              </w:rPr>
            </w:pPr>
            <w:r w:rsidRPr="00DE35E2">
              <w:rPr>
                <w:color w:val="000000"/>
                <w:sz w:val="20"/>
                <w:szCs w:val="20"/>
              </w:rPr>
              <w:t>ДЗЕРЖИНСК, НИЖЕГОРОДСКАЯ ОБЛ./</w:t>
            </w:r>
          </w:p>
          <w:p w:rsidR="002B5B7E" w:rsidRPr="00DE35E2" w:rsidRDefault="002B5B7E" w:rsidP="00DE35E2">
            <w:pPr>
              <w:rPr>
                <w:color w:val="000000"/>
                <w:sz w:val="20"/>
                <w:szCs w:val="20"/>
              </w:rPr>
            </w:pPr>
            <w:r w:rsidRPr="00DE35E2">
              <w:rPr>
                <w:color w:val="000000"/>
                <w:sz w:val="20"/>
                <w:szCs w:val="20"/>
                <w:lang w:val="en-US"/>
              </w:rPr>
              <w:t>DZERZHINSK</w:t>
            </w:r>
            <w:r w:rsidR="000E52AB" w:rsidRPr="00DE35E2">
              <w:rPr>
                <w:color w:val="000000"/>
                <w:sz w:val="20"/>
                <w:szCs w:val="20"/>
              </w:rPr>
              <w:t>,</w:t>
            </w:r>
            <w:r w:rsidRPr="00DE35E2">
              <w:rPr>
                <w:color w:val="000000"/>
                <w:sz w:val="20"/>
                <w:szCs w:val="20"/>
              </w:rPr>
              <w:t xml:space="preserve"> </w:t>
            </w:r>
            <w:r w:rsidRPr="00DE35E2">
              <w:rPr>
                <w:color w:val="000000"/>
                <w:sz w:val="20"/>
                <w:szCs w:val="20"/>
                <w:lang w:val="en-US"/>
              </w:rPr>
              <w:t>NIZHNY</w:t>
            </w:r>
            <w:r w:rsidRPr="00DE35E2">
              <w:rPr>
                <w:color w:val="000000"/>
                <w:sz w:val="20"/>
                <w:szCs w:val="20"/>
              </w:rPr>
              <w:t xml:space="preserve"> </w:t>
            </w:r>
            <w:r w:rsidRPr="00DE35E2">
              <w:rPr>
                <w:color w:val="000000"/>
                <w:sz w:val="20"/>
                <w:szCs w:val="20"/>
                <w:lang w:val="en-US"/>
              </w:rPr>
              <w:t>NOVGOROD</w:t>
            </w:r>
            <w:r w:rsidRPr="00DE35E2">
              <w:rPr>
                <w:color w:val="000000"/>
                <w:sz w:val="20"/>
                <w:szCs w:val="20"/>
              </w:rPr>
              <w:t xml:space="preserve"> </w:t>
            </w:r>
            <w:r w:rsidRPr="00DE35E2">
              <w:rPr>
                <w:color w:val="000000"/>
                <w:sz w:val="20"/>
                <w:szCs w:val="20"/>
                <w:lang w:val="en-US"/>
              </w:rPr>
              <w:t>REGION</w:t>
            </w:r>
          </w:p>
        </w:tc>
        <w:tc>
          <w:tcPr>
            <w:tcW w:w="2268" w:type="dxa"/>
            <w:tcBorders>
              <w:top w:val="nil"/>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2</w:t>
            </w:r>
          </w:p>
        </w:tc>
      </w:tr>
      <w:tr w:rsidR="002B5B7E" w:rsidRPr="00DE35E2" w:rsidTr="000E52AB">
        <w:trPr>
          <w:trHeight w:val="510"/>
        </w:trPr>
        <w:tc>
          <w:tcPr>
            <w:tcW w:w="3403" w:type="dxa"/>
            <w:vMerge/>
            <w:tcBorders>
              <w:top w:val="nil"/>
              <w:left w:val="single" w:sz="4" w:space="0" w:color="auto"/>
              <w:bottom w:val="single" w:sz="4" w:space="0" w:color="auto"/>
              <w:right w:val="single" w:sz="4" w:space="0" w:color="auto"/>
            </w:tcBorders>
            <w:vAlign w:val="center"/>
            <w:hideMark/>
          </w:tcPr>
          <w:p w:rsidR="002B5B7E" w:rsidRPr="00DE35E2" w:rsidRDefault="002B5B7E" w:rsidP="00DE35E2">
            <w:pPr>
              <w:rPr>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2B5B7E" w:rsidRPr="00DE35E2" w:rsidRDefault="002B5B7E" w:rsidP="00DE35E2">
            <w:pPr>
              <w:rPr>
                <w:color w:val="000000"/>
                <w:sz w:val="20"/>
                <w:szCs w:val="20"/>
              </w:rPr>
            </w:pPr>
            <w:r w:rsidRPr="00DE35E2">
              <w:rPr>
                <w:color w:val="000000"/>
                <w:sz w:val="20"/>
                <w:szCs w:val="20"/>
              </w:rPr>
              <w:t>ОБНИНСК, КАЛУЖСКАЯ ОБЛ./</w:t>
            </w:r>
          </w:p>
          <w:p w:rsidR="002B5B7E" w:rsidRPr="00DE35E2" w:rsidRDefault="002B5B7E" w:rsidP="00DE35E2">
            <w:pPr>
              <w:rPr>
                <w:color w:val="000000"/>
                <w:sz w:val="20"/>
                <w:szCs w:val="20"/>
              </w:rPr>
            </w:pPr>
            <w:r w:rsidRPr="00DE35E2">
              <w:rPr>
                <w:color w:val="000000"/>
                <w:sz w:val="20"/>
                <w:szCs w:val="20"/>
                <w:lang w:val="en-US"/>
              </w:rPr>
              <w:t>OBNINSK</w:t>
            </w:r>
            <w:r w:rsidR="000E52AB" w:rsidRPr="00DE35E2">
              <w:rPr>
                <w:color w:val="000000"/>
                <w:sz w:val="20"/>
                <w:szCs w:val="20"/>
              </w:rPr>
              <w:t>,</w:t>
            </w:r>
            <w:r w:rsidRPr="00DE35E2">
              <w:rPr>
                <w:color w:val="000000"/>
                <w:sz w:val="20"/>
                <w:szCs w:val="20"/>
              </w:rPr>
              <w:t xml:space="preserve"> </w:t>
            </w:r>
            <w:r w:rsidRPr="00DE35E2">
              <w:rPr>
                <w:color w:val="000000"/>
                <w:sz w:val="20"/>
                <w:szCs w:val="20"/>
                <w:lang w:val="en-US"/>
              </w:rPr>
              <w:t>KALUGA</w:t>
            </w:r>
            <w:r w:rsidRPr="00DE35E2">
              <w:rPr>
                <w:color w:val="000000"/>
                <w:sz w:val="20"/>
                <w:szCs w:val="20"/>
              </w:rPr>
              <w:t xml:space="preserve"> </w:t>
            </w:r>
            <w:r w:rsidRPr="00DE35E2">
              <w:rPr>
                <w:color w:val="000000"/>
                <w:sz w:val="20"/>
                <w:szCs w:val="20"/>
                <w:lang w:val="en-US"/>
              </w:rPr>
              <w:t>REGION</w:t>
            </w:r>
          </w:p>
        </w:tc>
        <w:tc>
          <w:tcPr>
            <w:tcW w:w="2268" w:type="dxa"/>
            <w:tcBorders>
              <w:top w:val="nil"/>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15</w:t>
            </w:r>
          </w:p>
        </w:tc>
      </w:tr>
      <w:tr w:rsidR="002B5B7E" w:rsidRPr="00DE35E2" w:rsidTr="000E52AB">
        <w:trPr>
          <w:trHeight w:val="510"/>
        </w:trPr>
        <w:tc>
          <w:tcPr>
            <w:tcW w:w="3403" w:type="dxa"/>
            <w:vMerge/>
            <w:tcBorders>
              <w:top w:val="nil"/>
              <w:left w:val="single" w:sz="4" w:space="0" w:color="auto"/>
              <w:bottom w:val="single" w:sz="4" w:space="0" w:color="auto"/>
              <w:right w:val="single" w:sz="4" w:space="0" w:color="auto"/>
            </w:tcBorders>
            <w:vAlign w:val="center"/>
            <w:hideMark/>
          </w:tcPr>
          <w:p w:rsidR="002B5B7E" w:rsidRPr="00DE35E2" w:rsidRDefault="002B5B7E" w:rsidP="00DE35E2">
            <w:pPr>
              <w:rPr>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2B5B7E" w:rsidRPr="00DE35E2" w:rsidRDefault="002B5B7E" w:rsidP="00DE35E2">
            <w:pPr>
              <w:rPr>
                <w:color w:val="000000"/>
                <w:sz w:val="20"/>
                <w:szCs w:val="20"/>
              </w:rPr>
            </w:pPr>
            <w:r w:rsidRPr="00DE35E2">
              <w:rPr>
                <w:color w:val="000000"/>
                <w:sz w:val="20"/>
                <w:szCs w:val="20"/>
              </w:rPr>
              <w:t>ГУБЦЕВО, МОСКОВСКАЯ ОБЛ./</w:t>
            </w:r>
          </w:p>
          <w:p w:rsidR="002B5B7E" w:rsidRPr="00DE35E2" w:rsidRDefault="002B5B7E" w:rsidP="00DE35E2">
            <w:pPr>
              <w:rPr>
                <w:color w:val="000000"/>
                <w:sz w:val="20"/>
                <w:szCs w:val="20"/>
              </w:rPr>
            </w:pPr>
            <w:r w:rsidRPr="00DE35E2">
              <w:rPr>
                <w:color w:val="000000"/>
                <w:sz w:val="20"/>
                <w:szCs w:val="20"/>
                <w:lang w:val="en-US"/>
              </w:rPr>
              <w:t>GUBTSEVO</w:t>
            </w:r>
            <w:r w:rsidR="000E52AB" w:rsidRPr="00DE35E2">
              <w:rPr>
                <w:color w:val="000000"/>
                <w:sz w:val="20"/>
                <w:szCs w:val="20"/>
              </w:rPr>
              <w:t>,</w:t>
            </w:r>
            <w:r w:rsidRPr="00DE35E2">
              <w:rPr>
                <w:color w:val="000000"/>
                <w:sz w:val="20"/>
                <w:szCs w:val="20"/>
              </w:rPr>
              <w:t xml:space="preserve"> </w:t>
            </w:r>
            <w:r w:rsidRPr="00DE35E2">
              <w:rPr>
                <w:color w:val="000000"/>
                <w:sz w:val="20"/>
                <w:szCs w:val="20"/>
                <w:lang w:val="en-US"/>
              </w:rPr>
              <w:t>MOSCOW</w:t>
            </w:r>
            <w:r w:rsidRPr="00DE35E2">
              <w:rPr>
                <w:color w:val="000000"/>
                <w:sz w:val="20"/>
                <w:szCs w:val="20"/>
              </w:rPr>
              <w:t xml:space="preserve"> </w:t>
            </w:r>
            <w:r w:rsidRPr="00DE35E2">
              <w:rPr>
                <w:color w:val="000000"/>
                <w:sz w:val="20"/>
                <w:szCs w:val="20"/>
                <w:lang w:val="en-US"/>
              </w:rPr>
              <w:t>REGION</w:t>
            </w:r>
          </w:p>
        </w:tc>
        <w:tc>
          <w:tcPr>
            <w:tcW w:w="2268" w:type="dxa"/>
            <w:tcBorders>
              <w:top w:val="nil"/>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14</w:t>
            </w:r>
          </w:p>
        </w:tc>
      </w:tr>
      <w:tr w:rsidR="002B5B7E" w:rsidRPr="00DE35E2" w:rsidTr="000E52AB">
        <w:trPr>
          <w:trHeight w:val="510"/>
        </w:trPr>
        <w:tc>
          <w:tcPr>
            <w:tcW w:w="3403" w:type="dxa"/>
            <w:vMerge/>
            <w:tcBorders>
              <w:top w:val="nil"/>
              <w:left w:val="single" w:sz="4" w:space="0" w:color="auto"/>
              <w:bottom w:val="single" w:sz="4" w:space="0" w:color="auto"/>
              <w:right w:val="single" w:sz="4" w:space="0" w:color="auto"/>
            </w:tcBorders>
            <w:vAlign w:val="center"/>
            <w:hideMark/>
          </w:tcPr>
          <w:p w:rsidR="002B5B7E" w:rsidRPr="00DE35E2" w:rsidRDefault="002B5B7E" w:rsidP="00DE35E2">
            <w:pPr>
              <w:rPr>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2B5B7E" w:rsidRPr="00DE35E2" w:rsidRDefault="002B5B7E" w:rsidP="00DE35E2">
            <w:pPr>
              <w:rPr>
                <w:sz w:val="20"/>
                <w:szCs w:val="20"/>
              </w:rPr>
            </w:pPr>
            <w:r w:rsidRPr="00DE35E2">
              <w:rPr>
                <w:sz w:val="20"/>
                <w:szCs w:val="20"/>
              </w:rPr>
              <w:t>ПРОТВИНО, МОСКОВСКАЯ ОБЛ./</w:t>
            </w:r>
          </w:p>
          <w:p w:rsidR="002B5B7E" w:rsidRPr="00DE35E2" w:rsidRDefault="002B5B7E" w:rsidP="00DE35E2">
            <w:pPr>
              <w:rPr>
                <w:sz w:val="20"/>
                <w:szCs w:val="20"/>
              </w:rPr>
            </w:pPr>
            <w:r w:rsidRPr="00DE35E2">
              <w:rPr>
                <w:sz w:val="20"/>
                <w:szCs w:val="20"/>
                <w:lang w:val="en-US"/>
              </w:rPr>
              <w:t>PROTVINO</w:t>
            </w:r>
            <w:r w:rsidR="000E52AB" w:rsidRPr="00DE35E2">
              <w:rPr>
                <w:sz w:val="20"/>
                <w:szCs w:val="20"/>
              </w:rPr>
              <w:t>,</w:t>
            </w:r>
            <w:r w:rsidRPr="00DE35E2">
              <w:rPr>
                <w:sz w:val="20"/>
                <w:szCs w:val="20"/>
              </w:rPr>
              <w:t xml:space="preserve"> </w:t>
            </w:r>
            <w:r w:rsidRPr="00DE35E2">
              <w:rPr>
                <w:sz w:val="20"/>
                <w:szCs w:val="20"/>
                <w:lang w:val="en-US"/>
              </w:rPr>
              <w:t>MOSCOW</w:t>
            </w:r>
            <w:r w:rsidRPr="00DE35E2">
              <w:rPr>
                <w:sz w:val="20"/>
                <w:szCs w:val="20"/>
              </w:rPr>
              <w:t xml:space="preserve"> </w:t>
            </w:r>
            <w:r w:rsidRPr="00DE35E2">
              <w:rPr>
                <w:sz w:val="20"/>
                <w:szCs w:val="20"/>
                <w:lang w:val="en-US"/>
              </w:rPr>
              <w:t>REGION</w:t>
            </w:r>
          </w:p>
        </w:tc>
        <w:tc>
          <w:tcPr>
            <w:tcW w:w="2268" w:type="dxa"/>
            <w:tcBorders>
              <w:top w:val="nil"/>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15</w:t>
            </w:r>
          </w:p>
        </w:tc>
      </w:tr>
      <w:tr w:rsidR="002B5B7E" w:rsidRPr="00DE35E2" w:rsidTr="000E52AB">
        <w:trPr>
          <w:trHeight w:val="510"/>
        </w:trPr>
        <w:tc>
          <w:tcPr>
            <w:tcW w:w="3403" w:type="dxa"/>
            <w:vMerge/>
            <w:tcBorders>
              <w:top w:val="nil"/>
              <w:left w:val="single" w:sz="4" w:space="0" w:color="auto"/>
              <w:bottom w:val="single" w:sz="4" w:space="0" w:color="auto"/>
              <w:right w:val="single" w:sz="4" w:space="0" w:color="auto"/>
            </w:tcBorders>
            <w:vAlign w:val="center"/>
            <w:hideMark/>
          </w:tcPr>
          <w:p w:rsidR="002B5B7E" w:rsidRPr="00DE35E2" w:rsidRDefault="002B5B7E" w:rsidP="00DE35E2">
            <w:pPr>
              <w:rPr>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2B5B7E" w:rsidRPr="00DE35E2" w:rsidRDefault="002B5B7E" w:rsidP="00DE35E2">
            <w:pPr>
              <w:rPr>
                <w:color w:val="000000"/>
                <w:sz w:val="20"/>
                <w:szCs w:val="20"/>
              </w:rPr>
            </w:pPr>
            <w:r w:rsidRPr="00DE35E2">
              <w:rPr>
                <w:color w:val="000000"/>
                <w:sz w:val="20"/>
                <w:szCs w:val="20"/>
              </w:rPr>
              <w:t>ТВЕРЬ/</w:t>
            </w:r>
          </w:p>
          <w:p w:rsidR="002B5B7E" w:rsidRPr="00DE35E2" w:rsidRDefault="002B5B7E" w:rsidP="00DE35E2">
            <w:pPr>
              <w:rPr>
                <w:color w:val="000000"/>
                <w:sz w:val="20"/>
                <w:szCs w:val="20"/>
              </w:rPr>
            </w:pPr>
            <w:r w:rsidRPr="00DE35E2">
              <w:rPr>
                <w:color w:val="000000"/>
                <w:sz w:val="20"/>
                <w:szCs w:val="20"/>
                <w:lang w:val="en-US"/>
              </w:rPr>
              <w:t>TVER</w:t>
            </w:r>
          </w:p>
        </w:tc>
        <w:tc>
          <w:tcPr>
            <w:tcW w:w="2268" w:type="dxa"/>
            <w:tcBorders>
              <w:top w:val="nil"/>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16</w:t>
            </w:r>
          </w:p>
        </w:tc>
      </w:tr>
      <w:tr w:rsidR="002B5B7E" w:rsidRPr="00DE35E2" w:rsidTr="000E52AB">
        <w:trPr>
          <w:trHeight w:val="510"/>
        </w:trPr>
        <w:tc>
          <w:tcPr>
            <w:tcW w:w="3403" w:type="dxa"/>
            <w:vMerge/>
            <w:tcBorders>
              <w:top w:val="nil"/>
              <w:left w:val="single" w:sz="4" w:space="0" w:color="auto"/>
              <w:bottom w:val="nil"/>
              <w:right w:val="single" w:sz="4" w:space="0" w:color="auto"/>
            </w:tcBorders>
            <w:vAlign w:val="center"/>
            <w:hideMark/>
          </w:tcPr>
          <w:p w:rsidR="002B5B7E" w:rsidRPr="00DE35E2" w:rsidRDefault="002B5B7E" w:rsidP="00DE35E2">
            <w:pPr>
              <w:rPr>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B5B7E" w:rsidRPr="00DE35E2" w:rsidRDefault="002B5B7E" w:rsidP="00DE35E2">
            <w:pPr>
              <w:rPr>
                <w:color w:val="000000"/>
                <w:sz w:val="20"/>
                <w:szCs w:val="20"/>
              </w:rPr>
            </w:pPr>
            <w:r w:rsidRPr="00DE35E2">
              <w:rPr>
                <w:color w:val="000000"/>
                <w:sz w:val="20"/>
                <w:szCs w:val="20"/>
              </w:rPr>
              <w:t>ПОДОЛЬСК, МОСКОВСКАЯ ОБЛ./</w:t>
            </w:r>
          </w:p>
          <w:p w:rsidR="002B5B7E" w:rsidRPr="00DE35E2" w:rsidRDefault="002B5B7E" w:rsidP="00DE35E2">
            <w:pPr>
              <w:rPr>
                <w:color w:val="000000"/>
                <w:sz w:val="20"/>
                <w:szCs w:val="20"/>
              </w:rPr>
            </w:pPr>
            <w:r w:rsidRPr="00DE35E2">
              <w:rPr>
                <w:color w:val="000000"/>
                <w:sz w:val="20"/>
                <w:szCs w:val="20"/>
                <w:lang w:val="en-US"/>
              </w:rPr>
              <w:t>PODOLSK</w:t>
            </w:r>
            <w:r w:rsidR="000E52AB" w:rsidRPr="00DE35E2">
              <w:rPr>
                <w:color w:val="000000"/>
                <w:sz w:val="20"/>
                <w:szCs w:val="20"/>
              </w:rPr>
              <w:t>,</w:t>
            </w:r>
            <w:r w:rsidRPr="00DE35E2">
              <w:rPr>
                <w:color w:val="000000"/>
                <w:sz w:val="20"/>
                <w:szCs w:val="20"/>
              </w:rPr>
              <w:t xml:space="preserve"> </w:t>
            </w:r>
            <w:r w:rsidRPr="00DE35E2">
              <w:rPr>
                <w:color w:val="000000"/>
                <w:sz w:val="20"/>
                <w:szCs w:val="20"/>
                <w:lang w:val="en-US"/>
              </w:rPr>
              <w:t>MOSCOW</w:t>
            </w:r>
            <w:r w:rsidRPr="00DE35E2">
              <w:rPr>
                <w:color w:val="000000"/>
                <w:sz w:val="20"/>
                <w:szCs w:val="20"/>
              </w:rPr>
              <w:t xml:space="preserve"> </w:t>
            </w:r>
            <w:r w:rsidRPr="00DE35E2">
              <w:rPr>
                <w:color w:val="000000"/>
                <w:sz w:val="20"/>
                <w:szCs w:val="20"/>
                <w:lang w:val="en-US"/>
              </w:rPr>
              <w:t>REGION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B5B7E" w:rsidRPr="00DE35E2" w:rsidRDefault="002B5B7E" w:rsidP="00DE35E2">
            <w:pPr>
              <w:jc w:val="center"/>
              <w:rPr>
                <w:sz w:val="20"/>
                <w:szCs w:val="20"/>
              </w:rPr>
            </w:pPr>
            <w:r w:rsidRPr="00DE35E2">
              <w:rPr>
                <w:sz w:val="20"/>
                <w:szCs w:val="20"/>
              </w:rPr>
              <w:t>13</w:t>
            </w:r>
          </w:p>
        </w:tc>
      </w:tr>
      <w:tr w:rsidR="002B5B7E" w:rsidRPr="00DE35E2" w:rsidTr="000E52AB">
        <w:trPr>
          <w:trHeight w:val="510"/>
        </w:trPr>
        <w:tc>
          <w:tcPr>
            <w:tcW w:w="3403" w:type="dxa"/>
            <w:tcBorders>
              <w:top w:val="nil"/>
              <w:left w:val="single" w:sz="4" w:space="0" w:color="auto"/>
              <w:bottom w:val="nil"/>
              <w:right w:val="single" w:sz="4" w:space="0" w:color="auto"/>
            </w:tcBorders>
            <w:vAlign w:val="center"/>
          </w:tcPr>
          <w:p w:rsidR="002B5B7E" w:rsidRPr="00DE35E2" w:rsidRDefault="002B5B7E" w:rsidP="00DE35E2">
            <w:pPr>
              <w:rPr>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2B5B7E" w:rsidRPr="00DE35E2" w:rsidRDefault="002B5B7E" w:rsidP="00DE35E2">
            <w:pPr>
              <w:rPr>
                <w:color w:val="000000"/>
                <w:sz w:val="20"/>
                <w:szCs w:val="20"/>
              </w:rPr>
            </w:pPr>
            <w:r w:rsidRPr="00DE35E2">
              <w:rPr>
                <w:color w:val="000000"/>
                <w:sz w:val="20"/>
                <w:szCs w:val="20"/>
              </w:rPr>
              <w:t>КАМЕШКОВО, ВЛАДИМИРСКАЯ ОБЛ./</w:t>
            </w:r>
          </w:p>
          <w:p w:rsidR="002B5B7E" w:rsidRPr="00DE35E2" w:rsidRDefault="000E52AB" w:rsidP="00DE35E2">
            <w:pPr>
              <w:rPr>
                <w:color w:val="000000"/>
                <w:sz w:val="20"/>
                <w:szCs w:val="20"/>
              </w:rPr>
            </w:pPr>
            <w:r w:rsidRPr="00DE35E2">
              <w:rPr>
                <w:color w:val="000000"/>
                <w:sz w:val="20"/>
                <w:szCs w:val="20"/>
                <w:lang w:val="en-US"/>
              </w:rPr>
              <w:t>KAMESHKOVO</w:t>
            </w:r>
            <w:r w:rsidRPr="00DE35E2">
              <w:rPr>
                <w:color w:val="000000"/>
                <w:sz w:val="20"/>
                <w:szCs w:val="20"/>
              </w:rPr>
              <w:t xml:space="preserve">, </w:t>
            </w:r>
            <w:r w:rsidRPr="00DE35E2">
              <w:rPr>
                <w:color w:val="000000"/>
                <w:sz w:val="20"/>
                <w:szCs w:val="20"/>
                <w:lang w:val="en-US"/>
              </w:rPr>
              <w:t>VLADIMIR</w:t>
            </w:r>
            <w:r w:rsidRPr="00DE35E2">
              <w:rPr>
                <w:color w:val="000000"/>
                <w:sz w:val="20"/>
                <w:szCs w:val="20"/>
              </w:rPr>
              <w:t xml:space="preserve"> </w:t>
            </w:r>
            <w:r w:rsidRPr="00DE35E2">
              <w:rPr>
                <w:color w:val="000000"/>
                <w:sz w:val="20"/>
                <w:szCs w:val="20"/>
                <w:lang w:val="en-US"/>
              </w:rPr>
              <w:t>REGION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B5B7E" w:rsidRPr="00DE35E2" w:rsidRDefault="002B5B7E" w:rsidP="00DE35E2">
            <w:pPr>
              <w:jc w:val="center"/>
              <w:rPr>
                <w:sz w:val="20"/>
                <w:szCs w:val="20"/>
              </w:rPr>
            </w:pPr>
            <w:r w:rsidRPr="00DE35E2">
              <w:rPr>
                <w:sz w:val="20"/>
                <w:szCs w:val="20"/>
              </w:rPr>
              <w:t>8</w:t>
            </w:r>
          </w:p>
        </w:tc>
      </w:tr>
      <w:tr w:rsidR="002B5B7E" w:rsidRPr="00DE35E2" w:rsidTr="000E52AB">
        <w:trPr>
          <w:trHeight w:val="510"/>
        </w:trPr>
        <w:tc>
          <w:tcPr>
            <w:tcW w:w="3403" w:type="dxa"/>
            <w:tcBorders>
              <w:top w:val="nil"/>
              <w:left w:val="single" w:sz="4" w:space="0" w:color="auto"/>
              <w:bottom w:val="nil"/>
              <w:right w:val="single" w:sz="4" w:space="0" w:color="auto"/>
            </w:tcBorders>
            <w:vAlign w:val="center"/>
          </w:tcPr>
          <w:p w:rsidR="002B5B7E" w:rsidRPr="00DE35E2" w:rsidRDefault="002B5B7E" w:rsidP="00DE35E2">
            <w:pPr>
              <w:rPr>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2B5B7E" w:rsidRPr="00DE35E2" w:rsidRDefault="002B5B7E" w:rsidP="00DE35E2">
            <w:pPr>
              <w:rPr>
                <w:color w:val="000000"/>
                <w:sz w:val="20"/>
                <w:szCs w:val="20"/>
              </w:rPr>
            </w:pPr>
            <w:r w:rsidRPr="00DE35E2">
              <w:rPr>
                <w:color w:val="000000"/>
                <w:sz w:val="20"/>
                <w:szCs w:val="20"/>
              </w:rPr>
              <w:t>САНКТ-ПЕТЕРБУРГ, ЛЕНИНГРАДСКАЯ ОБЛ./</w:t>
            </w:r>
          </w:p>
          <w:p w:rsidR="002B5B7E" w:rsidRPr="00DE35E2" w:rsidRDefault="000E52AB" w:rsidP="00DE35E2">
            <w:pPr>
              <w:rPr>
                <w:color w:val="000000"/>
                <w:sz w:val="20"/>
                <w:szCs w:val="20"/>
              </w:rPr>
            </w:pPr>
            <w:r w:rsidRPr="00DE35E2">
              <w:rPr>
                <w:color w:val="000000"/>
                <w:sz w:val="20"/>
                <w:szCs w:val="20"/>
                <w:lang w:val="en-US"/>
              </w:rPr>
              <w:t>SAINT</w:t>
            </w:r>
            <w:r w:rsidRPr="00DE35E2">
              <w:rPr>
                <w:color w:val="000000"/>
                <w:sz w:val="20"/>
                <w:szCs w:val="20"/>
              </w:rPr>
              <w:t>-</w:t>
            </w:r>
            <w:r w:rsidRPr="00DE35E2">
              <w:rPr>
                <w:color w:val="000000"/>
                <w:sz w:val="20"/>
                <w:szCs w:val="20"/>
                <w:lang w:val="en-US"/>
              </w:rPr>
              <w:t>PETERSBURG</w:t>
            </w:r>
            <w:r w:rsidRPr="00DE35E2">
              <w:rPr>
                <w:color w:val="000000"/>
                <w:sz w:val="20"/>
                <w:szCs w:val="20"/>
              </w:rPr>
              <w:t xml:space="preserve">, </w:t>
            </w:r>
            <w:r w:rsidRPr="00DE35E2">
              <w:rPr>
                <w:color w:val="000000"/>
                <w:sz w:val="20"/>
                <w:szCs w:val="20"/>
                <w:lang w:val="en-US"/>
              </w:rPr>
              <w:t>LENINGRAD</w:t>
            </w:r>
            <w:r w:rsidRPr="00DE35E2">
              <w:rPr>
                <w:color w:val="000000"/>
                <w:sz w:val="20"/>
                <w:szCs w:val="20"/>
              </w:rPr>
              <w:t xml:space="preserve"> </w:t>
            </w:r>
            <w:r w:rsidRPr="00DE35E2">
              <w:rPr>
                <w:color w:val="000000"/>
                <w:sz w:val="20"/>
                <w:szCs w:val="20"/>
                <w:lang w:val="en-US"/>
              </w:rPr>
              <w:t>REGION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B5B7E" w:rsidRPr="00DE35E2" w:rsidRDefault="002B5B7E" w:rsidP="00DE35E2">
            <w:pPr>
              <w:jc w:val="center"/>
              <w:rPr>
                <w:sz w:val="20"/>
                <w:szCs w:val="20"/>
              </w:rPr>
            </w:pPr>
            <w:r w:rsidRPr="00DE35E2">
              <w:rPr>
                <w:sz w:val="20"/>
                <w:szCs w:val="20"/>
              </w:rPr>
              <w:t>41</w:t>
            </w:r>
          </w:p>
        </w:tc>
      </w:tr>
      <w:tr w:rsidR="002B5B7E" w:rsidRPr="00DE35E2" w:rsidTr="00BA0746">
        <w:trPr>
          <w:trHeight w:val="510"/>
        </w:trPr>
        <w:tc>
          <w:tcPr>
            <w:tcW w:w="3403" w:type="dxa"/>
            <w:tcBorders>
              <w:top w:val="nil"/>
              <w:left w:val="single" w:sz="4" w:space="0" w:color="auto"/>
              <w:bottom w:val="nil"/>
              <w:right w:val="single" w:sz="4" w:space="0" w:color="auto"/>
            </w:tcBorders>
            <w:vAlign w:val="center"/>
          </w:tcPr>
          <w:p w:rsidR="002B5B7E" w:rsidRPr="00DE35E2" w:rsidRDefault="002B5B7E" w:rsidP="00DE35E2">
            <w:pPr>
              <w:rPr>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2B5B7E" w:rsidRPr="00DE35E2" w:rsidRDefault="002B5B7E" w:rsidP="00DE35E2">
            <w:pPr>
              <w:rPr>
                <w:color w:val="000000"/>
                <w:sz w:val="20"/>
                <w:szCs w:val="20"/>
              </w:rPr>
            </w:pPr>
            <w:r w:rsidRPr="00DE35E2">
              <w:rPr>
                <w:color w:val="000000"/>
                <w:sz w:val="20"/>
                <w:szCs w:val="20"/>
              </w:rPr>
              <w:t>РАЗБЕГАЕВО, ЛЕНИНГРАДСКАЯ ОБЛ./</w:t>
            </w:r>
          </w:p>
          <w:p w:rsidR="002B5B7E" w:rsidRPr="00DE35E2" w:rsidRDefault="000E52AB" w:rsidP="00DE35E2">
            <w:pPr>
              <w:rPr>
                <w:color w:val="000000"/>
                <w:sz w:val="20"/>
                <w:szCs w:val="20"/>
              </w:rPr>
            </w:pPr>
            <w:r w:rsidRPr="00DE35E2">
              <w:rPr>
                <w:color w:val="000000"/>
                <w:sz w:val="20"/>
                <w:szCs w:val="20"/>
                <w:lang w:val="en-US"/>
              </w:rPr>
              <w:t>RAZBEGAEVO</w:t>
            </w:r>
            <w:r w:rsidRPr="00DE35E2">
              <w:rPr>
                <w:color w:val="000000"/>
                <w:sz w:val="20"/>
                <w:szCs w:val="20"/>
              </w:rPr>
              <w:t xml:space="preserve">, </w:t>
            </w:r>
            <w:r w:rsidRPr="00DE35E2">
              <w:rPr>
                <w:color w:val="000000"/>
                <w:sz w:val="20"/>
                <w:szCs w:val="20"/>
                <w:lang w:val="en-US"/>
              </w:rPr>
              <w:t>LENINGRAD</w:t>
            </w:r>
            <w:r w:rsidRPr="00DE35E2">
              <w:rPr>
                <w:color w:val="000000"/>
                <w:sz w:val="20"/>
                <w:szCs w:val="20"/>
              </w:rPr>
              <w:t xml:space="preserve"> </w:t>
            </w:r>
            <w:r w:rsidRPr="00DE35E2">
              <w:rPr>
                <w:color w:val="000000"/>
                <w:sz w:val="20"/>
                <w:szCs w:val="20"/>
                <w:lang w:val="en-US"/>
              </w:rPr>
              <w:t>REGION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B5B7E" w:rsidRPr="00DE35E2" w:rsidRDefault="002B5B7E" w:rsidP="00DE35E2">
            <w:pPr>
              <w:jc w:val="center"/>
              <w:rPr>
                <w:sz w:val="20"/>
                <w:szCs w:val="20"/>
              </w:rPr>
            </w:pPr>
            <w:r w:rsidRPr="00DE35E2">
              <w:rPr>
                <w:sz w:val="20"/>
                <w:szCs w:val="20"/>
              </w:rPr>
              <w:t>43</w:t>
            </w:r>
          </w:p>
        </w:tc>
      </w:tr>
      <w:tr w:rsidR="00D61A40" w:rsidRPr="00DE35E2" w:rsidTr="00BA0746">
        <w:trPr>
          <w:trHeight w:val="510"/>
        </w:trPr>
        <w:tc>
          <w:tcPr>
            <w:tcW w:w="3403" w:type="dxa"/>
            <w:tcBorders>
              <w:top w:val="nil"/>
              <w:left w:val="single" w:sz="4" w:space="0" w:color="auto"/>
              <w:bottom w:val="nil"/>
              <w:right w:val="single" w:sz="4" w:space="0" w:color="auto"/>
            </w:tcBorders>
            <w:vAlign w:val="center"/>
          </w:tcPr>
          <w:p w:rsidR="00D61A40" w:rsidRPr="00DE35E2" w:rsidRDefault="00D61A40" w:rsidP="00DE35E2">
            <w:pPr>
              <w:rPr>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61A40" w:rsidRPr="00DE35E2" w:rsidRDefault="00D61A40" w:rsidP="00DE35E2">
            <w:pPr>
              <w:rPr>
                <w:color w:val="000000"/>
                <w:sz w:val="20"/>
                <w:szCs w:val="20"/>
              </w:rPr>
            </w:pPr>
            <w:r>
              <w:rPr>
                <w:color w:val="000000"/>
                <w:sz w:val="20"/>
                <w:szCs w:val="20"/>
              </w:rPr>
              <w:t xml:space="preserve">КИРИШИ, </w:t>
            </w:r>
            <w:r w:rsidRPr="00985DB4">
              <w:rPr>
                <w:color w:val="000000"/>
                <w:sz w:val="20"/>
                <w:szCs w:val="20"/>
              </w:rPr>
              <w:t>ЛЕНИНГРАДСКАЯ ОБЛ./</w:t>
            </w:r>
            <w:r w:rsidRPr="00BA0746">
              <w:rPr>
                <w:color w:val="000000"/>
                <w:sz w:val="20"/>
                <w:szCs w:val="20"/>
              </w:rPr>
              <w:t xml:space="preserve"> </w:t>
            </w:r>
            <w:r>
              <w:rPr>
                <w:color w:val="000000"/>
                <w:sz w:val="20"/>
                <w:szCs w:val="20"/>
                <w:lang w:val="en-US"/>
              </w:rPr>
              <w:t>KIRISHI</w:t>
            </w:r>
            <w:r w:rsidRPr="00F717F3">
              <w:rPr>
                <w:color w:val="000000"/>
                <w:sz w:val="20"/>
                <w:szCs w:val="20"/>
              </w:rPr>
              <w:t xml:space="preserve">, </w:t>
            </w:r>
            <w:r w:rsidRPr="00DA6582">
              <w:rPr>
                <w:color w:val="000000"/>
                <w:sz w:val="20"/>
                <w:szCs w:val="20"/>
                <w:lang w:val="en-US"/>
              </w:rPr>
              <w:t>LENINGRAD</w:t>
            </w:r>
            <w:r w:rsidRPr="00DB7F74">
              <w:rPr>
                <w:color w:val="000000"/>
                <w:sz w:val="20"/>
                <w:szCs w:val="20"/>
              </w:rPr>
              <w:t xml:space="preserve"> </w:t>
            </w:r>
            <w:r w:rsidRPr="00DA6582">
              <w:rPr>
                <w:color w:val="000000"/>
                <w:sz w:val="20"/>
                <w:szCs w:val="20"/>
                <w:lang w:val="en-US"/>
              </w:rPr>
              <w:t>REGION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61A40" w:rsidRPr="00DE35E2" w:rsidRDefault="00D61A40" w:rsidP="00DE35E2">
            <w:pPr>
              <w:jc w:val="center"/>
              <w:rPr>
                <w:sz w:val="20"/>
                <w:szCs w:val="20"/>
              </w:rPr>
            </w:pPr>
            <w:r>
              <w:rPr>
                <w:sz w:val="20"/>
                <w:szCs w:val="20"/>
              </w:rPr>
              <w:t>41</w:t>
            </w:r>
          </w:p>
        </w:tc>
      </w:tr>
      <w:tr w:rsidR="00D61A40" w:rsidRPr="00DE35E2" w:rsidTr="00BA0746">
        <w:trPr>
          <w:trHeight w:val="510"/>
        </w:trPr>
        <w:tc>
          <w:tcPr>
            <w:tcW w:w="3403" w:type="dxa"/>
            <w:tcBorders>
              <w:top w:val="nil"/>
              <w:left w:val="single" w:sz="4" w:space="0" w:color="auto"/>
              <w:bottom w:val="nil"/>
              <w:right w:val="single" w:sz="4" w:space="0" w:color="auto"/>
            </w:tcBorders>
            <w:vAlign w:val="center"/>
          </w:tcPr>
          <w:p w:rsidR="00D61A40" w:rsidRPr="00DE35E2" w:rsidRDefault="00D61A40" w:rsidP="00D61A40">
            <w:pPr>
              <w:rPr>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61A40" w:rsidRPr="00DE35E2" w:rsidRDefault="00D61A40" w:rsidP="00D61A40">
            <w:pPr>
              <w:rPr>
                <w:color w:val="000000"/>
                <w:sz w:val="20"/>
                <w:szCs w:val="20"/>
              </w:rPr>
            </w:pPr>
            <w:r>
              <w:rPr>
                <w:color w:val="000000"/>
                <w:sz w:val="20"/>
                <w:szCs w:val="20"/>
              </w:rPr>
              <w:t xml:space="preserve">ОТРАДНЫЙ, САМАРСКАЯ ОБЛ./ </w:t>
            </w:r>
            <w:r>
              <w:rPr>
                <w:color w:val="000000"/>
                <w:sz w:val="20"/>
                <w:szCs w:val="20"/>
                <w:lang w:val="en-US"/>
              </w:rPr>
              <w:t>OTRADNYI</w:t>
            </w:r>
            <w:r w:rsidRPr="00F717F3">
              <w:rPr>
                <w:color w:val="000000"/>
                <w:sz w:val="20"/>
                <w:szCs w:val="20"/>
              </w:rPr>
              <w:t xml:space="preserve">, </w:t>
            </w:r>
            <w:r>
              <w:rPr>
                <w:color w:val="000000"/>
                <w:sz w:val="20"/>
                <w:szCs w:val="20"/>
                <w:lang w:val="en-US"/>
              </w:rPr>
              <w:t>SAMARA</w:t>
            </w:r>
            <w:r w:rsidRPr="00F717F3">
              <w:rPr>
                <w:color w:val="000000"/>
                <w:sz w:val="20"/>
                <w:szCs w:val="20"/>
              </w:rPr>
              <w:t xml:space="preserve"> </w:t>
            </w:r>
            <w:r>
              <w:rPr>
                <w:color w:val="000000"/>
                <w:sz w:val="20"/>
                <w:szCs w:val="20"/>
                <w:lang w:val="en-US"/>
              </w:rPr>
              <w:t>REGION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61A40" w:rsidRPr="00DE35E2" w:rsidRDefault="00D61A40" w:rsidP="00D61A40">
            <w:pPr>
              <w:jc w:val="center"/>
              <w:rPr>
                <w:sz w:val="20"/>
                <w:szCs w:val="20"/>
              </w:rPr>
            </w:pPr>
            <w:r>
              <w:rPr>
                <w:sz w:val="20"/>
                <w:szCs w:val="20"/>
                <w:lang w:val="en-US"/>
              </w:rPr>
              <w:t>22</w:t>
            </w:r>
          </w:p>
        </w:tc>
      </w:tr>
      <w:tr w:rsidR="00D61A40" w:rsidRPr="00DE35E2" w:rsidTr="000E52AB">
        <w:trPr>
          <w:trHeight w:val="510"/>
        </w:trPr>
        <w:tc>
          <w:tcPr>
            <w:tcW w:w="3403" w:type="dxa"/>
            <w:tcBorders>
              <w:top w:val="nil"/>
              <w:left w:val="single" w:sz="4" w:space="0" w:color="auto"/>
              <w:bottom w:val="single" w:sz="4" w:space="0" w:color="auto"/>
              <w:right w:val="single" w:sz="4" w:space="0" w:color="auto"/>
            </w:tcBorders>
            <w:vAlign w:val="center"/>
          </w:tcPr>
          <w:p w:rsidR="00D61A40" w:rsidRPr="00DE35E2" w:rsidRDefault="00D61A40" w:rsidP="00D61A40">
            <w:pPr>
              <w:rPr>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61A40" w:rsidRDefault="00D61A40" w:rsidP="00D61A40">
            <w:pPr>
              <w:rPr>
                <w:color w:val="000000"/>
                <w:sz w:val="20"/>
                <w:szCs w:val="20"/>
              </w:rPr>
            </w:pPr>
            <w:r>
              <w:rPr>
                <w:color w:val="000000"/>
                <w:sz w:val="20"/>
                <w:szCs w:val="20"/>
              </w:rPr>
              <w:t>ОРЕЛ/</w:t>
            </w:r>
          </w:p>
          <w:p w:rsidR="00D61A40" w:rsidRPr="00DE35E2" w:rsidRDefault="00D61A40" w:rsidP="00D61A40">
            <w:pPr>
              <w:rPr>
                <w:color w:val="000000"/>
                <w:sz w:val="20"/>
                <w:szCs w:val="20"/>
              </w:rPr>
            </w:pPr>
            <w:r>
              <w:rPr>
                <w:color w:val="000000"/>
                <w:sz w:val="20"/>
                <w:szCs w:val="20"/>
                <w:lang w:val="en-US"/>
              </w:rPr>
              <w:t>OREL</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61A40" w:rsidRPr="00DE35E2" w:rsidRDefault="00D61A40" w:rsidP="00D61A40">
            <w:pPr>
              <w:jc w:val="center"/>
              <w:rPr>
                <w:sz w:val="20"/>
                <w:szCs w:val="20"/>
              </w:rPr>
            </w:pPr>
            <w:r>
              <w:rPr>
                <w:sz w:val="20"/>
                <w:szCs w:val="20"/>
                <w:lang w:val="en-US"/>
              </w:rPr>
              <w:t>31</w:t>
            </w:r>
          </w:p>
        </w:tc>
      </w:tr>
    </w:tbl>
    <w:p w:rsidR="002B5B7E" w:rsidRPr="00DE35E2" w:rsidRDefault="002B5B7E" w:rsidP="00DE35E2">
      <w:pPr>
        <w:rPr>
          <w:sz w:val="20"/>
          <w:szCs w:val="20"/>
        </w:rPr>
      </w:pPr>
    </w:p>
    <w:p w:rsidR="003022A1" w:rsidRDefault="003022A1">
      <w: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4874"/>
      </w:tblGrid>
      <w:tr w:rsidR="00647C68" w:rsidRPr="00DE35E2" w:rsidTr="00E0647E">
        <w:tc>
          <w:tcPr>
            <w:tcW w:w="9922" w:type="dxa"/>
            <w:gridSpan w:val="2"/>
          </w:tcPr>
          <w:p w:rsidR="00551E74" w:rsidRDefault="00551E74" w:rsidP="00BA0746">
            <w:pPr>
              <w:rPr>
                <w:b/>
                <w:sz w:val="20"/>
                <w:szCs w:val="20"/>
              </w:rPr>
            </w:pPr>
            <w:r w:rsidRPr="00DE35E2">
              <w:rPr>
                <w:b/>
                <w:sz w:val="20"/>
                <w:szCs w:val="20"/>
              </w:rPr>
              <w:lastRenderedPageBreak/>
              <w:t>Приложение № 1</w:t>
            </w:r>
            <w:r w:rsidR="008F67B7">
              <w:rPr>
                <w:b/>
                <w:sz w:val="20"/>
                <w:szCs w:val="20"/>
              </w:rPr>
              <w:t>4</w:t>
            </w:r>
          </w:p>
          <w:p w:rsidR="00551E74" w:rsidRPr="00BA0746" w:rsidRDefault="00551E74" w:rsidP="00551E74">
            <w:pPr>
              <w:rPr>
                <w:b/>
                <w:sz w:val="20"/>
                <w:szCs w:val="20"/>
              </w:rPr>
            </w:pPr>
            <w:r w:rsidRPr="00DE35E2">
              <w:rPr>
                <w:b/>
                <w:sz w:val="20"/>
                <w:szCs w:val="20"/>
              </w:rPr>
              <w:t xml:space="preserve">к </w:t>
            </w:r>
            <w:r w:rsidR="00F142A6">
              <w:rPr>
                <w:b/>
                <w:sz w:val="20"/>
                <w:szCs w:val="20"/>
              </w:rPr>
              <w:t>ВИДОВЫМ УСЛОВИЯМ РУСВИНИЛ</w:t>
            </w:r>
            <w:r w:rsidRPr="00BA0746">
              <w:rPr>
                <w:b/>
                <w:sz w:val="20"/>
                <w:szCs w:val="20"/>
              </w:rPr>
              <w:t>\</w:t>
            </w:r>
          </w:p>
          <w:p w:rsidR="00551E74" w:rsidRPr="00BA0746" w:rsidRDefault="008F67B7" w:rsidP="00BA0746">
            <w:pPr>
              <w:rPr>
                <w:b/>
                <w:lang w:val="en-US"/>
              </w:rPr>
            </w:pPr>
            <w:r w:rsidRPr="00BA0746">
              <w:rPr>
                <w:b/>
                <w:sz w:val="20"/>
                <w:szCs w:val="20"/>
                <w:lang w:val="en-US"/>
              </w:rPr>
              <w:t>Appendix No.14</w:t>
            </w:r>
          </w:p>
          <w:p w:rsidR="00551E74" w:rsidRPr="00BA0746" w:rsidRDefault="00551E74" w:rsidP="00551E74">
            <w:pPr>
              <w:rPr>
                <w:b/>
                <w:sz w:val="20"/>
                <w:szCs w:val="20"/>
                <w:lang w:val="en-US"/>
              </w:rPr>
            </w:pPr>
            <w:r w:rsidRPr="00BA0746">
              <w:rPr>
                <w:b/>
                <w:sz w:val="20"/>
                <w:szCs w:val="20"/>
                <w:lang w:val="en-US"/>
              </w:rPr>
              <w:t>to RUSVINYL SPECIAL TERMS</w:t>
            </w:r>
          </w:p>
          <w:p w:rsidR="00647C68" w:rsidRPr="00DE35E2" w:rsidRDefault="00647C68" w:rsidP="00DE35E2">
            <w:pPr>
              <w:rPr>
                <w:b/>
                <w:sz w:val="20"/>
                <w:szCs w:val="20"/>
              </w:rPr>
            </w:pPr>
            <w:r w:rsidRPr="00DE35E2">
              <w:rPr>
                <w:b/>
                <w:sz w:val="20"/>
                <w:szCs w:val="20"/>
              </w:rPr>
              <w:t>Инструкция Перевозчика (Портал Перевозчика)</w:t>
            </w:r>
          </w:p>
          <w:p w:rsidR="00647C68" w:rsidRPr="00DE35E2" w:rsidRDefault="00647C68" w:rsidP="00DE35E2">
            <w:pPr>
              <w:jc w:val="both"/>
              <w:rPr>
                <w:sz w:val="20"/>
                <w:szCs w:val="20"/>
              </w:rPr>
            </w:pPr>
            <w:r w:rsidRPr="00DE35E2">
              <w:rPr>
                <w:sz w:val="20"/>
                <w:szCs w:val="20"/>
              </w:rPr>
              <w:t xml:space="preserve">Портал перевозчика предназначен для подтверждения/отказа перевозчиком запланированного автовизита и передачи информации о водителе и транспортном средстве, </w:t>
            </w:r>
          </w:p>
          <w:p w:rsidR="00647C68" w:rsidRPr="00DE35E2" w:rsidRDefault="00647C68" w:rsidP="00DE35E2">
            <w:pPr>
              <w:jc w:val="both"/>
              <w:rPr>
                <w:sz w:val="20"/>
                <w:szCs w:val="20"/>
              </w:rPr>
            </w:pPr>
            <w:r w:rsidRPr="00DE35E2">
              <w:rPr>
                <w:b/>
                <w:sz w:val="20"/>
                <w:szCs w:val="20"/>
              </w:rPr>
              <w:t>1. Вход в портал перевозчика.</w:t>
            </w:r>
          </w:p>
          <w:p w:rsidR="00647C68" w:rsidRPr="00DE35E2" w:rsidRDefault="00647C68" w:rsidP="00DE35E2">
            <w:pPr>
              <w:rPr>
                <w:sz w:val="20"/>
                <w:szCs w:val="20"/>
              </w:rPr>
            </w:pPr>
            <w:r w:rsidRPr="00DE35E2">
              <w:rPr>
                <w:sz w:val="20"/>
                <w:szCs w:val="20"/>
              </w:rPr>
              <w:t xml:space="preserve">Вход в портал перевозчика осуществляется ТЭК по адресу </w:t>
            </w:r>
            <w:hyperlink r:id="rId19" w:history="1">
              <w:r w:rsidRPr="00DE35E2">
                <w:rPr>
                  <w:sz w:val="20"/>
                  <w:szCs w:val="20"/>
                </w:rPr>
                <w:t>http://transport.rusvinyl.ru</w:t>
              </w:r>
            </w:hyperlink>
            <w:r w:rsidRPr="00DE35E2">
              <w:rPr>
                <w:sz w:val="20"/>
                <w:szCs w:val="20"/>
              </w:rPr>
              <w:t xml:space="preserve"> по логину и паролю, выданным РВЛ</w:t>
            </w:r>
          </w:p>
          <w:p w:rsidR="00647C68" w:rsidRPr="00DE35E2" w:rsidRDefault="00647C68" w:rsidP="00DE35E2">
            <w:pPr>
              <w:ind w:left="567"/>
              <w:rPr>
                <w:noProof/>
                <w:sz w:val="20"/>
                <w:szCs w:val="20"/>
              </w:rPr>
            </w:pPr>
            <w:r w:rsidRPr="00DE35E2">
              <w:rPr>
                <w:noProof/>
                <w:sz w:val="20"/>
                <w:szCs w:val="20"/>
                <w:lang w:eastAsia="ru-RU"/>
              </w:rPr>
              <w:drawing>
                <wp:inline distT="0" distB="0" distL="0" distR="0" wp14:anchorId="260C062E" wp14:editId="3655C73D">
                  <wp:extent cx="1551305" cy="1975485"/>
                  <wp:effectExtent l="0" t="0" r="0" b="5715"/>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l="8708" t="7085" r="8026" b="6715"/>
                          <a:stretch>
                            <a:fillRect/>
                          </a:stretch>
                        </pic:blipFill>
                        <pic:spPr bwMode="auto">
                          <a:xfrm>
                            <a:off x="0" y="0"/>
                            <a:ext cx="1551305" cy="1975485"/>
                          </a:xfrm>
                          <a:prstGeom prst="rect">
                            <a:avLst/>
                          </a:prstGeom>
                          <a:noFill/>
                          <a:ln>
                            <a:noFill/>
                          </a:ln>
                        </pic:spPr>
                      </pic:pic>
                    </a:graphicData>
                  </a:graphic>
                </wp:inline>
              </w:drawing>
            </w:r>
            <w:bookmarkStart w:id="2" w:name="_Toc24548071"/>
            <w:bookmarkStart w:id="3" w:name="_Toc24548522"/>
          </w:p>
          <w:p w:rsidR="00647C68" w:rsidRPr="00DE35E2" w:rsidRDefault="00647C68" w:rsidP="00DE35E2">
            <w:pPr>
              <w:rPr>
                <w:b/>
                <w:sz w:val="20"/>
                <w:szCs w:val="20"/>
              </w:rPr>
            </w:pPr>
            <w:r w:rsidRPr="00DE35E2">
              <w:rPr>
                <w:b/>
                <w:sz w:val="20"/>
                <w:szCs w:val="20"/>
              </w:rPr>
              <w:t>2. Подтверждение автовизита</w:t>
            </w:r>
            <w:bookmarkEnd w:id="2"/>
            <w:bookmarkEnd w:id="3"/>
          </w:p>
          <w:p w:rsidR="00647C68" w:rsidRPr="00DE35E2" w:rsidRDefault="00647C68" w:rsidP="00DE35E2">
            <w:pPr>
              <w:rPr>
                <w:sz w:val="20"/>
                <w:szCs w:val="20"/>
              </w:rPr>
            </w:pPr>
            <w:r w:rsidRPr="00DE35E2">
              <w:rPr>
                <w:sz w:val="20"/>
                <w:szCs w:val="20"/>
              </w:rPr>
              <w:t>В основном рабочем окне портала выбрать день на который запланированы автовизиты</w:t>
            </w:r>
          </w:p>
          <w:p w:rsidR="00647C68" w:rsidRPr="00DE35E2" w:rsidRDefault="00647C68" w:rsidP="00DE35E2">
            <w:pPr>
              <w:rPr>
                <w:sz w:val="20"/>
                <w:szCs w:val="20"/>
              </w:rPr>
            </w:pPr>
            <w:r w:rsidRPr="00DE35E2">
              <w:rPr>
                <w:sz w:val="20"/>
                <w:szCs w:val="20"/>
              </w:rPr>
              <w:t>На рабочем экране появится список всех автовизитов спланированных  на выбранный день.</w:t>
            </w:r>
          </w:p>
          <w:p w:rsidR="00647C68" w:rsidRPr="00DE35E2" w:rsidRDefault="00647C68" w:rsidP="00DE35E2">
            <w:pPr>
              <w:jc w:val="both"/>
              <w:rPr>
                <w:sz w:val="20"/>
                <w:szCs w:val="20"/>
              </w:rPr>
            </w:pPr>
            <w:r w:rsidRPr="00DE35E2">
              <w:rPr>
                <w:sz w:val="20"/>
                <w:szCs w:val="20"/>
              </w:rPr>
              <w:t>Для подтверждения автовизита требуется выбрать вкладку «Требуют подтверждения» и нажать на клавишу подтверждения автовизита.</w:t>
            </w:r>
          </w:p>
          <w:p w:rsidR="00647C68" w:rsidRPr="00DE35E2" w:rsidRDefault="00647C68" w:rsidP="00DE35E2">
            <w:pPr>
              <w:rPr>
                <w:sz w:val="20"/>
                <w:szCs w:val="20"/>
              </w:rPr>
            </w:pPr>
            <w:r w:rsidRPr="00DE35E2">
              <w:rPr>
                <w:noProof/>
                <w:sz w:val="20"/>
                <w:szCs w:val="20"/>
                <w:lang w:eastAsia="ru-RU"/>
              </w:rPr>
              <w:drawing>
                <wp:inline distT="0" distB="0" distL="0" distR="0" wp14:anchorId="13C92F4D" wp14:editId="28286308">
                  <wp:extent cx="2473960" cy="1657350"/>
                  <wp:effectExtent l="0" t="0" r="254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b="17061"/>
                          <a:stretch>
                            <a:fillRect/>
                          </a:stretch>
                        </pic:blipFill>
                        <pic:spPr bwMode="auto">
                          <a:xfrm>
                            <a:off x="0" y="0"/>
                            <a:ext cx="2473960" cy="1657350"/>
                          </a:xfrm>
                          <a:prstGeom prst="rect">
                            <a:avLst/>
                          </a:prstGeom>
                          <a:noFill/>
                          <a:ln>
                            <a:noFill/>
                          </a:ln>
                        </pic:spPr>
                      </pic:pic>
                    </a:graphicData>
                  </a:graphic>
                </wp:inline>
              </w:drawing>
            </w:r>
          </w:p>
          <w:p w:rsidR="00647C68" w:rsidRPr="00DE35E2" w:rsidRDefault="00647C68" w:rsidP="00DE35E2">
            <w:pPr>
              <w:jc w:val="both"/>
              <w:rPr>
                <w:sz w:val="20"/>
                <w:szCs w:val="20"/>
              </w:rPr>
            </w:pPr>
          </w:p>
          <w:p w:rsidR="00647C68" w:rsidRPr="00DE35E2" w:rsidRDefault="00647C68" w:rsidP="00DE35E2">
            <w:pPr>
              <w:jc w:val="both"/>
              <w:rPr>
                <w:sz w:val="20"/>
                <w:szCs w:val="20"/>
              </w:rPr>
            </w:pPr>
            <w:r w:rsidRPr="00DE35E2">
              <w:rPr>
                <w:noProof/>
                <w:sz w:val="20"/>
                <w:szCs w:val="20"/>
                <w:lang w:eastAsia="ru-RU"/>
              </w:rPr>
              <w:drawing>
                <wp:inline distT="0" distB="0" distL="0" distR="0" wp14:anchorId="306BFD61" wp14:editId="39E4330D">
                  <wp:extent cx="5584190" cy="1845310"/>
                  <wp:effectExtent l="0" t="0" r="0" b="254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84190" cy="1845310"/>
                          </a:xfrm>
                          <a:prstGeom prst="rect">
                            <a:avLst/>
                          </a:prstGeom>
                          <a:noFill/>
                          <a:ln>
                            <a:noFill/>
                          </a:ln>
                        </pic:spPr>
                      </pic:pic>
                    </a:graphicData>
                  </a:graphic>
                </wp:inline>
              </w:drawing>
            </w:r>
          </w:p>
          <w:p w:rsidR="00647C68" w:rsidRPr="00DE35E2" w:rsidRDefault="00647C68" w:rsidP="00DE35E2">
            <w:pPr>
              <w:jc w:val="both"/>
              <w:rPr>
                <w:sz w:val="20"/>
                <w:szCs w:val="20"/>
              </w:rPr>
            </w:pPr>
          </w:p>
          <w:p w:rsidR="00647C68" w:rsidRPr="00DE35E2" w:rsidRDefault="00647C68" w:rsidP="00DE35E2">
            <w:pPr>
              <w:jc w:val="both"/>
              <w:rPr>
                <w:sz w:val="20"/>
                <w:szCs w:val="20"/>
              </w:rPr>
            </w:pPr>
            <w:r w:rsidRPr="00DE35E2">
              <w:rPr>
                <w:sz w:val="20"/>
                <w:szCs w:val="20"/>
              </w:rPr>
              <w:t xml:space="preserve">После подтверждения автовизита откроется  экран заполнения информации по подтвержденному автовизиту. На данном экране требуется ввести информацию о транспортном средстве и водителе. </w:t>
            </w:r>
          </w:p>
          <w:p w:rsidR="00647C68" w:rsidRPr="00DE35E2" w:rsidRDefault="00647C68" w:rsidP="00DE35E2">
            <w:pPr>
              <w:jc w:val="both"/>
              <w:rPr>
                <w:sz w:val="20"/>
                <w:szCs w:val="20"/>
              </w:rPr>
            </w:pPr>
            <w:r w:rsidRPr="00DE35E2">
              <w:rPr>
                <w:sz w:val="20"/>
                <w:szCs w:val="20"/>
              </w:rPr>
              <w:t>Доступные операции:</w:t>
            </w:r>
          </w:p>
          <w:p w:rsidR="00647C68" w:rsidRPr="00DE35E2" w:rsidRDefault="00647C68" w:rsidP="00DE35E2">
            <w:pPr>
              <w:pStyle w:val="a7"/>
              <w:numPr>
                <w:ilvl w:val="0"/>
                <w:numId w:val="56"/>
              </w:numPr>
              <w:spacing w:after="0" w:line="240" w:lineRule="auto"/>
              <w:jc w:val="both"/>
              <w:rPr>
                <w:rFonts w:ascii="Times New Roman" w:hAnsi="Times New Roman"/>
                <w:sz w:val="20"/>
                <w:szCs w:val="20"/>
              </w:rPr>
            </w:pPr>
            <w:r w:rsidRPr="00DE35E2">
              <w:rPr>
                <w:rFonts w:ascii="Times New Roman" w:hAnsi="Times New Roman"/>
                <w:sz w:val="20"/>
                <w:szCs w:val="20"/>
              </w:rPr>
              <w:t xml:space="preserve">Добавить нового водителя (или ТС) </w:t>
            </w:r>
            <w:r w:rsidRPr="00DE35E2">
              <w:rPr>
                <w:rFonts w:ascii="Times New Roman" w:hAnsi="Times New Roman"/>
                <w:noProof/>
                <w:sz w:val="20"/>
                <w:szCs w:val="20"/>
                <w:lang w:eastAsia="ru-RU"/>
              </w:rPr>
              <w:drawing>
                <wp:inline distT="0" distB="0" distL="0" distR="0" wp14:anchorId="02875823" wp14:editId="1D4CE519">
                  <wp:extent cx="260985" cy="179705"/>
                  <wp:effectExtent l="0" t="0" r="5715"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a:extLst>
                              <a:ext uri="{28A0092B-C50C-407E-A947-70E740481C1C}">
                                <a14:useLocalDpi xmlns:a14="http://schemas.microsoft.com/office/drawing/2010/main" val="0"/>
                              </a:ext>
                            </a:extLst>
                          </a:blip>
                          <a:srcRect b="20000"/>
                          <a:stretch>
                            <a:fillRect/>
                          </a:stretch>
                        </pic:blipFill>
                        <pic:spPr bwMode="auto">
                          <a:xfrm>
                            <a:off x="0" y="0"/>
                            <a:ext cx="260985" cy="179705"/>
                          </a:xfrm>
                          <a:prstGeom prst="rect">
                            <a:avLst/>
                          </a:prstGeom>
                          <a:noFill/>
                          <a:ln>
                            <a:noFill/>
                          </a:ln>
                        </pic:spPr>
                      </pic:pic>
                    </a:graphicData>
                  </a:graphic>
                </wp:inline>
              </w:drawing>
            </w:r>
          </w:p>
          <w:p w:rsidR="00647C68" w:rsidRPr="00DE35E2" w:rsidRDefault="00647C68" w:rsidP="00DE35E2">
            <w:pPr>
              <w:pStyle w:val="a7"/>
              <w:numPr>
                <w:ilvl w:val="0"/>
                <w:numId w:val="56"/>
              </w:numPr>
              <w:spacing w:after="0" w:line="240" w:lineRule="auto"/>
              <w:jc w:val="both"/>
              <w:rPr>
                <w:rFonts w:ascii="Times New Roman" w:hAnsi="Times New Roman"/>
                <w:sz w:val="20"/>
                <w:szCs w:val="20"/>
              </w:rPr>
            </w:pPr>
            <w:r w:rsidRPr="00DE35E2">
              <w:rPr>
                <w:rFonts w:ascii="Times New Roman" w:hAnsi="Times New Roman"/>
                <w:sz w:val="20"/>
                <w:szCs w:val="20"/>
              </w:rPr>
              <w:t xml:space="preserve">Выбрать сохранённого водителя (или ТС) </w:t>
            </w:r>
            <w:r w:rsidRPr="00DE35E2">
              <w:rPr>
                <w:rFonts w:ascii="Times New Roman" w:hAnsi="Times New Roman"/>
                <w:noProof/>
                <w:sz w:val="20"/>
                <w:szCs w:val="20"/>
                <w:lang w:eastAsia="ru-RU"/>
              </w:rPr>
              <w:drawing>
                <wp:inline distT="0" distB="0" distL="0" distR="0" wp14:anchorId="29FDB445" wp14:editId="04F990CA">
                  <wp:extent cx="187960" cy="212090"/>
                  <wp:effectExtent l="0" t="0" r="254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960" cy="212090"/>
                          </a:xfrm>
                          <a:prstGeom prst="rect">
                            <a:avLst/>
                          </a:prstGeom>
                          <a:noFill/>
                          <a:ln>
                            <a:noFill/>
                          </a:ln>
                        </pic:spPr>
                      </pic:pic>
                    </a:graphicData>
                  </a:graphic>
                </wp:inline>
              </w:drawing>
            </w:r>
          </w:p>
          <w:p w:rsidR="00647C68" w:rsidRPr="00DE35E2" w:rsidRDefault="00647C68" w:rsidP="00DE35E2">
            <w:pPr>
              <w:pStyle w:val="a7"/>
              <w:numPr>
                <w:ilvl w:val="0"/>
                <w:numId w:val="56"/>
              </w:numPr>
              <w:spacing w:after="0" w:line="240" w:lineRule="auto"/>
              <w:jc w:val="both"/>
              <w:rPr>
                <w:rFonts w:ascii="Times New Roman" w:hAnsi="Times New Roman"/>
                <w:sz w:val="20"/>
                <w:szCs w:val="20"/>
              </w:rPr>
            </w:pPr>
            <w:r w:rsidRPr="00DE35E2">
              <w:rPr>
                <w:rFonts w:ascii="Times New Roman" w:hAnsi="Times New Roman"/>
                <w:sz w:val="20"/>
                <w:szCs w:val="20"/>
              </w:rPr>
              <w:t xml:space="preserve">Редактировать выбранного водителя (или ТС) </w:t>
            </w:r>
            <w:r w:rsidRPr="00DE35E2">
              <w:rPr>
                <w:rFonts w:ascii="Times New Roman" w:hAnsi="Times New Roman"/>
                <w:noProof/>
                <w:sz w:val="20"/>
                <w:szCs w:val="20"/>
                <w:lang w:eastAsia="ru-RU"/>
              </w:rPr>
              <w:drawing>
                <wp:inline distT="0" distB="0" distL="0" distR="0" wp14:anchorId="75344110" wp14:editId="70B0FF0A">
                  <wp:extent cx="245110" cy="220345"/>
                  <wp:effectExtent l="0" t="0" r="2540" b="8255"/>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5110" cy="220345"/>
                          </a:xfrm>
                          <a:prstGeom prst="rect">
                            <a:avLst/>
                          </a:prstGeom>
                          <a:noFill/>
                          <a:ln>
                            <a:noFill/>
                          </a:ln>
                        </pic:spPr>
                      </pic:pic>
                    </a:graphicData>
                  </a:graphic>
                </wp:inline>
              </w:drawing>
            </w:r>
          </w:p>
          <w:p w:rsidR="00647C68" w:rsidRPr="00DE35E2" w:rsidRDefault="00647C68" w:rsidP="00DE35E2">
            <w:pPr>
              <w:jc w:val="both"/>
              <w:rPr>
                <w:sz w:val="20"/>
                <w:szCs w:val="20"/>
              </w:rPr>
            </w:pPr>
            <w:r w:rsidRPr="00DE35E2">
              <w:rPr>
                <w:sz w:val="20"/>
                <w:szCs w:val="20"/>
              </w:rPr>
              <w:lastRenderedPageBreak/>
              <w:t xml:space="preserve">В поле «Удостоверение личности» водителя необходимо внести номер водительских прав. </w:t>
            </w:r>
          </w:p>
          <w:p w:rsidR="00647C68" w:rsidRPr="00DE35E2" w:rsidRDefault="00647C68" w:rsidP="00DE35E2">
            <w:pPr>
              <w:jc w:val="both"/>
              <w:rPr>
                <w:sz w:val="20"/>
                <w:szCs w:val="20"/>
              </w:rPr>
            </w:pPr>
            <w:r w:rsidRPr="00DE35E2">
              <w:rPr>
                <w:sz w:val="20"/>
                <w:szCs w:val="20"/>
              </w:rPr>
              <w:t xml:space="preserve">Подтвердить внесённую информацию по автовизиту нажатием кнопки «Подтвердить информацию». </w:t>
            </w:r>
          </w:p>
          <w:p w:rsidR="00647C68" w:rsidRPr="00DE35E2" w:rsidRDefault="00647C68" w:rsidP="00DE35E2">
            <w:pPr>
              <w:jc w:val="both"/>
              <w:rPr>
                <w:sz w:val="20"/>
                <w:szCs w:val="20"/>
              </w:rPr>
            </w:pPr>
            <w:r w:rsidRPr="00DE35E2">
              <w:rPr>
                <w:sz w:val="20"/>
                <w:szCs w:val="20"/>
              </w:rPr>
              <w:t>Есть возможность   изменить водителя и/или номер ТС в любое время до того, как водитель приедет на погрузку и зарегистрируется в киоске саморегистрации РВЛ</w:t>
            </w:r>
          </w:p>
          <w:p w:rsidR="00647C68" w:rsidRPr="00DE35E2" w:rsidRDefault="00647C68" w:rsidP="00DE35E2">
            <w:pPr>
              <w:rPr>
                <w:sz w:val="20"/>
                <w:szCs w:val="20"/>
              </w:rPr>
            </w:pPr>
            <w:r w:rsidRPr="00DE35E2">
              <w:rPr>
                <w:sz w:val="20"/>
                <w:szCs w:val="20"/>
              </w:rPr>
              <w:t xml:space="preserve">Есть возможность  внести дополнительные комментарии. </w:t>
            </w:r>
            <w:r w:rsidRPr="00DE35E2">
              <w:rPr>
                <w:noProof/>
                <w:sz w:val="20"/>
                <w:szCs w:val="20"/>
                <w:lang w:eastAsia="ru-RU"/>
              </w:rPr>
              <w:drawing>
                <wp:inline distT="0" distB="0" distL="0" distR="0" wp14:anchorId="51352921" wp14:editId="7F77B29F">
                  <wp:extent cx="6057900" cy="1894205"/>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57900" cy="1894205"/>
                          </a:xfrm>
                          <a:prstGeom prst="rect">
                            <a:avLst/>
                          </a:prstGeom>
                          <a:noFill/>
                          <a:ln>
                            <a:noFill/>
                          </a:ln>
                        </pic:spPr>
                      </pic:pic>
                    </a:graphicData>
                  </a:graphic>
                </wp:inline>
              </w:drawing>
            </w:r>
          </w:p>
          <w:p w:rsidR="00647C68" w:rsidRPr="00DE35E2" w:rsidRDefault="00647C68" w:rsidP="00DE35E2">
            <w:pPr>
              <w:jc w:val="both"/>
              <w:rPr>
                <w:sz w:val="20"/>
                <w:szCs w:val="20"/>
              </w:rPr>
            </w:pPr>
            <w:r w:rsidRPr="00DE35E2">
              <w:rPr>
                <w:sz w:val="20"/>
                <w:szCs w:val="20"/>
              </w:rPr>
              <w:t>После подтверждения  вся внесённая информация будет передана в РВЛ и внесена в систему управления грузовым двором S</w:t>
            </w:r>
            <w:r w:rsidRPr="00DE35E2">
              <w:rPr>
                <w:sz w:val="20"/>
                <w:szCs w:val="20"/>
                <w:lang w:val="en-US"/>
              </w:rPr>
              <w:t>olvo</w:t>
            </w:r>
            <w:r w:rsidRPr="00DE35E2">
              <w:rPr>
                <w:sz w:val="20"/>
                <w:szCs w:val="20"/>
              </w:rPr>
              <w:t>.</w:t>
            </w:r>
            <w:r w:rsidRPr="00DE35E2">
              <w:rPr>
                <w:sz w:val="20"/>
                <w:szCs w:val="20"/>
                <w:lang w:val="en-US"/>
              </w:rPr>
              <w:t>Yard</w:t>
            </w:r>
            <w:r w:rsidRPr="00DE35E2">
              <w:rPr>
                <w:sz w:val="20"/>
                <w:szCs w:val="20"/>
              </w:rPr>
              <w:t>. Указанный водитель будет назначен на автовизит и получит СМС приглашение в РусВинил.</w:t>
            </w:r>
          </w:p>
          <w:p w:rsidR="00647C68" w:rsidRPr="00DE35E2" w:rsidRDefault="00647C68" w:rsidP="00DE35E2">
            <w:pPr>
              <w:jc w:val="both"/>
              <w:rPr>
                <w:sz w:val="20"/>
                <w:szCs w:val="20"/>
              </w:rPr>
            </w:pPr>
            <w:r w:rsidRPr="00DE35E2">
              <w:rPr>
                <w:sz w:val="20"/>
                <w:szCs w:val="20"/>
              </w:rPr>
              <w:t>ВАЖНО: Вся информация о последовательности действий водителя, в том числе разрешение на въезд будет отправляться на сотовый телефон, указанный Вами в автовизите.</w:t>
            </w:r>
          </w:p>
          <w:p w:rsidR="00647C68" w:rsidRPr="00DE35E2" w:rsidRDefault="00647C68" w:rsidP="00DE35E2">
            <w:pPr>
              <w:pStyle w:val="1"/>
              <w:spacing w:before="0"/>
              <w:rPr>
                <w:rFonts w:ascii="Times New Roman" w:hAnsi="Times New Roman"/>
                <w:sz w:val="20"/>
                <w:szCs w:val="20"/>
                <w:lang w:val="ru-RU"/>
              </w:rPr>
            </w:pPr>
            <w:r w:rsidRPr="00DE35E2">
              <w:rPr>
                <w:rFonts w:ascii="Times New Roman" w:hAnsi="Times New Roman"/>
                <w:sz w:val="20"/>
                <w:szCs w:val="20"/>
                <w:lang w:val="ru-RU"/>
              </w:rPr>
              <w:t>В случае некорректно внесенных данных водитель до погрузки не допускается</w:t>
            </w:r>
          </w:p>
          <w:p w:rsidR="00647C68" w:rsidRPr="00DE35E2" w:rsidRDefault="00647C68" w:rsidP="00DE35E2">
            <w:pPr>
              <w:jc w:val="center"/>
              <w:rPr>
                <w:sz w:val="20"/>
                <w:szCs w:val="20"/>
              </w:rPr>
            </w:pPr>
          </w:p>
        </w:tc>
      </w:tr>
      <w:tr w:rsidR="00CD70D2" w:rsidRPr="00DE35E2" w:rsidTr="008A20C2">
        <w:tc>
          <w:tcPr>
            <w:tcW w:w="5048" w:type="dxa"/>
          </w:tcPr>
          <w:p w:rsidR="00CD70D2" w:rsidRPr="00DE35E2" w:rsidRDefault="00CD70D2" w:rsidP="00DE35E2">
            <w:pPr>
              <w:pStyle w:val="a7"/>
              <w:spacing w:after="0" w:line="240" w:lineRule="auto"/>
              <w:ind w:left="1"/>
              <w:jc w:val="both"/>
              <w:rPr>
                <w:rFonts w:ascii="Times New Roman" w:hAnsi="Times New Roman"/>
                <w:bCs/>
                <w:sz w:val="20"/>
                <w:szCs w:val="20"/>
              </w:rPr>
            </w:pPr>
          </w:p>
        </w:tc>
        <w:tc>
          <w:tcPr>
            <w:tcW w:w="4874" w:type="dxa"/>
          </w:tcPr>
          <w:p w:rsidR="00CD70D2" w:rsidRPr="00DE35E2" w:rsidRDefault="00CD70D2" w:rsidP="00DE35E2">
            <w:pPr>
              <w:pStyle w:val="a7"/>
              <w:spacing w:after="0" w:line="240" w:lineRule="auto"/>
              <w:ind w:left="1"/>
              <w:jc w:val="both"/>
              <w:rPr>
                <w:rFonts w:ascii="Times New Roman" w:hAnsi="Times New Roman"/>
                <w:bCs/>
                <w:sz w:val="20"/>
                <w:szCs w:val="20"/>
              </w:rPr>
            </w:pPr>
          </w:p>
        </w:tc>
      </w:tr>
      <w:tr w:rsidR="00CD70D2" w:rsidRPr="00DE35E2" w:rsidTr="00182972">
        <w:trPr>
          <w:trHeight w:val="60"/>
        </w:trPr>
        <w:tc>
          <w:tcPr>
            <w:tcW w:w="9922" w:type="dxa"/>
            <w:gridSpan w:val="2"/>
          </w:tcPr>
          <w:p w:rsidR="00CD70D2" w:rsidRPr="00DE35E2" w:rsidRDefault="00CD70D2" w:rsidP="00182972">
            <w:pPr>
              <w:rPr>
                <w:sz w:val="20"/>
                <w:szCs w:val="20"/>
              </w:rPr>
            </w:pPr>
          </w:p>
        </w:tc>
      </w:tr>
      <w:tr w:rsidR="00CD70D2" w:rsidRPr="00DE35E2" w:rsidTr="008A20C2">
        <w:tc>
          <w:tcPr>
            <w:tcW w:w="5048" w:type="dxa"/>
          </w:tcPr>
          <w:p w:rsidR="00CD70D2" w:rsidRPr="00DE35E2" w:rsidRDefault="00CD70D2" w:rsidP="00DE35E2">
            <w:pPr>
              <w:rPr>
                <w:sz w:val="20"/>
                <w:szCs w:val="20"/>
              </w:rPr>
            </w:pPr>
            <w:r w:rsidRPr="00DE35E2">
              <w:rPr>
                <w:b/>
                <w:sz w:val="20"/>
                <w:szCs w:val="20"/>
              </w:rPr>
              <w:t>Подписи Сторон</w:t>
            </w:r>
            <w:r w:rsidRPr="00DE35E2">
              <w:rPr>
                <w:sz w:val="20"/>
                <w:szCs w:val="20"/>
              </w:rPr>
              <w:t>:</w:t>
            </w:r>
          </w:p>
          <w:p w:rsidR="00CD70D2" w:rsidRPr="00DE35E2" w:rsidRDefault="00CD70D2" w:rsidP="00DE35E2">
            <w:pPr>
              <w:rPr>
                <w:sz w:val="20"/>
                <w:szCs w:val="20"/>
              </w:rPr>
            </w:pPr>
          </w:p>
        </w:tc>
        <w:tc>
          <w:tcPr>
            <w:tcW w:w="4874" w:type="dxa"/>
          </w:tcPr>
          <w:p w:rsidR="00CD70D2" w:rsidRPr="00DE35E2" w:rsidRDefault="00CD70D2" w:rsidP="00DE35E2">
            <w:pPr>
              <w:rPr>
                <w:b/>
                <w:sz w:val="20"/>
                <w:szCs w:val="20"/>
                <w:lang w:val="en-US"/>
              </w:rPr>
            </w:pPr>
            <w:r w:rsidRPr="00DE35E2">
              <w:rPr>
                <w:b/>
                <w:sz w:val="20"/>
                <w:szCs w:val="20"/>
                <w:lang w:val="en-US"/>
              </w:rPr>
              <w:t>Signatures of the Parties:</w:t>
            </w:r>
          </w:p>
        </w:tc>
      </w:tr>
      <w:tr w:rsidR="00864EE2" w:rsidRPr="002D3CAC" w:rsidTr="008A20C2">
        <w:tc>
          <w:tcPr>
            <w:tcW w:w="5048" w:type="dxa"/>
          </w:tcPr>
          <w:p w:rsidR="00864EE2" w:rsidRPr="00DE35E2" w:rsidRDefault="00864EE2" w:rsidP="00DE35E2">
            <w:pPr>
              <w:jc w:val="center"/>
              <w:rPr>
                <w:b/>
                <w:sz w:val="20"/>
                <w:szCs w:val="20"/>
              </w:rPr>
            </w:pPr>
            <w:r w:rsidRPr="00DE35E2">
              <w:rPr>
                <w:b/>
                <w:sz w:val="20"/>
                <w:szCs w:val="20"/>
              </w:rPr>
              <w:t xml:space="preserve">Клиент / </w:t>
            </w:r>
            <w:r w:rsidRPr="00DE35E2">
              <w:rPr>
                <w:b/>
                <w:i/>
                <w:sz w:val="20"/>
                <w:szCs w:val="20"/>
                <w:lang w:val="en-US"/>
              </w:rPr>
              <w:t>Client</w:t>
            </w:r>
            <w:r w:rsidRPr="00DE35E2">
              <w:rPr>
                <w:b/>
                <w:sz w:val="20"/>
                <w:szCs w:val="20"/>
              </w:rPr>
              <w:t>:</w:t>
            </w:r>
          </w:p>
          <w:p w:rsidR="00864EE2" w:rsidRPr="00DE35E2" w:rsidRDefault="00864EE2" w:rsidP="00DE35E2">
            <w:pPr>
              <w:jc w:val="center"/>
              <w:rPr>
                <w:sz w:val="20"/>
                <w:szCs w:val="20"/>
              </w:rPr>
            </w:pPr>
          </w:p>
          <w:p w:rsidR="00864EE2" w:rsidRPr="00DE35E2" w:rsidRDefault="00864EE2" w:rsidP="00DE35E2">
            <w:pPr>
              <w:jc w:val="center"/>
              <w:rPr>
                <w:sz w:val="20"/>
                <w:szCs w:val="20"/>
              </w:rPr>
            </w:pPr>
            <w:r w:rsidRPr="00DE35E2">
              <w:rPr>
                <w:sz w:val="20"/>
                <w:szCs w:val="20"/>
              </w:rPr>
              <w:t xml:space="preserve">От </w:t>
            </w:r>
            <w:r w:rsidRPr="00DE35E2">
              <w:rPr>
                <w:b/>
                <w:sz w:val="20"/>
                <w:szCs w:val="20"/>
              </w:rPr>
              <w:t>ООО «РусВинил»</w:t>
            </w:r>
          </w:p>
          <w:p w:rsidR="00864EE2" w:rsidRPr="00BA0746" w:rsidRDefault="00864EE2" w:rsidP="00DE35E2">
            <w:pPr>
              <w:jc w:val="both"/>
              <w:rPr>
                <w:i/>
                <w:sz w:val="20"/>
                <w:szCs w:val="20"/>
              </w:rPr>
            </w:pPr>
          </w:p>
          <w:p w:rsidR="00864EE2" w:rsidRPr="00DE35E2" w:rsidRDefault="00864EE2" w:rsidP="00DE35E2">
            <w:pPr>
              <w:jc w:val="both"/>
              <w:rPr>
                <w:sz w:val="20"/>
                <w:szCs w:val="20"/>
                <w:lang w:val="en-US"/>
              </w:rPr>
            </w:pPr>
            <w:r w:rsidRPr="00DE35E2">
              <w:rPr>
                <w:sz w:val="20"/>
                <w:szCs w:val="20"/>
                <w:lang w:val="en-US"/>
              </w:rPr>
              <w:t>________________  ____________________</w:t>
            </w:r>
          </w:p>
          <w:p w:rsidR="00864EE2" w:rsidRPr="00DE35E2" w:rsidRDefault="00864EE2" w:rsidP="00DE35E2">
            <w:pPr>
              <w:rPr>
                <w:sz w:val="20"/>
                <w:szCs w:val="20"/>
                <w:lang w:val="en-US"/>
              </w:rPr>
            </w:pPr>
            <w:r w:rsidRPr="00DE35E2">
              <w:rPr>
                <w:sz w:val="20"/>
                <w:szCs w:val="20"/>
              </w:rPr>
              <w:t>МП</w:t>
            </w:r>
            <w:r w:rsidRPr="00DE35E2">
              <w:rPr>
                <w:sz w:val="20"/>
                <w:szCs w:val="20"/>
                <w:lang w:val="en-US"/>
              </w:rPr>
              <w:t xml:space="preserve"> / </w:t>
            </w:r>
            <w:r w:rsidRPr="00DE35E2">
              <w:rPr>
                <w:i/>
                <w:sz w:val="20"/>
                <w:szCs w:val="20"/>
                <w:lang w:val="en-US"/>
              </w:rPr>
              <w:t>stamp here</w:t>
            </w:r>
            <w:r w:rsidRPr="00DE35E2">
              <w:rPr>
                <w:sz w:val="20"/>
                <w:szCs w:val="20"/>
                <w:lang w:val="en-US"/>
              </w:rPr>
              <w:t xml:space="preserve"> </w:t>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rPr>
              <w:t>ФИО</w:t>
            </w:r>
            <w:r w:rsidRPr="00DE35E2">
              <w:rPr>
                <w:sz w:val="20"/>
                <w:szCs w:val="20"/>
                <w:lang w:val="en-US"/>
              </w:rPr>
              <w:t xml:space="preserve"> / </w:t>
            </w:r>
            <w:r w:rsidRPr="00DE35E2">
              <w:rPr>
                <w:i/>
                <w:sz w:val="20"/>
                <w:szCs w:val="20"/>
                <w:lang w:val="en-US"/>
              </w:rPr>
              <w:t>full name</w:t>
            </w:r>
          </w:p>
        </w:tc>
        <w:tc>
          <w:tcPr>
            <w:tcW w:w="4874" w:type="dxa"/>
          </w:tcPr>
          <w:p w:rsidR="00864EE2" w:rsidRPr="00BA0746" w:rsidRDefault="00864EE2" w:rsidP="00DE35E2">
            <w:pPr>
              <w:jc w:val="center"/>
              <w:rPr>
                <w:b/>
                <w:sz w:val="20"/>
                <w:szCs w:val="20"/>
                <w:lang w:val="en-US"/>
              </w:rPr>
            </w:pPr>
            <w:r w:rsidRPr="00DE35E2">
              <w:rPr>
                <w:b/>
                <w:sz w:val="20"/>
                <w:szCs w:val="20"/>
              </w:rPr>
              <w:t>Экспедитор</w:t>
            </w:r>
            <w:r w:rsidRPr="00BA0746">
              <w:rPr>
                <w:b/>
                <w:sz w:val="20"/>
                <w:szCs w:val="20"/>
                <w:lang w:val="en-US"/>
              </w:rPr>
              <w:t xml:space="preserve"> / </w:t>
            </w:r>
            <w:r w:rsidRPr="00DE35E2">
              <w:rPr>
                <w:b/>
                <w:i/>
                <w:sz w:val="20"/>
                <w:szCs w:val="20"/>
                <w:lang w:val="en-US"/>
              </w:rPr>
              <w:t>Forwarder</w:t>
            </w:r>
            <w:r w:rsidRPr="00BA0746">
              <w:rPr>
                <w:b/>
                <w:sz w:val="20"/>
                <w:szCs w:val="20"/>
                <w:lang w:val="en-US"/>
              </w:rPr>
              <w:t>:</w:t>
            </w:r>
          </w:p>
          <w:p w:rsidR="00864EE2" w:rsidRPr="00BA0746" w:rsidRDefault="00864EE2" w:rsidP="00DE35E2">
            <w:pPr>
              <w:jc w:val="center"/>
              <w:rPr>
                <w:sz w:val="20"/>
                <w:szCs w:val="20"/>
                <w:lang w:val="en-US"/>
              </w:rPr>
            </w:pPr>
          </w:p>
          <w:p w:rsidR="00864EE2" w:rsidRPr="00BA0746" w:rsidRDefault="00864EE2" w:rsidP="00DE35E2">
            <w:pPr>
              <w:jc w:val="center"/>
              <w:rPr>
                <w:sz w:val="20"/>
                <w:szCs w:val="20"/>
                <w:lang w:val="en-US"/>
              </w:rPr>
            </w:pPr>
            <w:r w:rsidRPr="00DE35E2">
              <w:rPr>
                <w:sz w:val="20"/>
                <w:szCs w:val="20"/>
              </w:rPr>
              <w:t>От</w:t>
            </w:r>
            <w:r w:rsidRPr="00BA0746">
              <w:rPr>
                <w:sz w:val="20"/>
                <w:szCs w:val="20"/>
                <w:lang w:val="en-US"/>
              </w:rPr>
              <w:t xml:space="preserve"> </w:t>
            </w:r>
            <w:r w:rsidRPr="00DE35E2">
              <w:rPr>
                <w:b/>
                <w:sz w:val="20"/>
                <w:szCs w:val="20"/>
              </w:rPr>
              <w:t>ООО</w:t>
            </w:r>
            <w:r w:rsidRPr="00BA0746">
              <w:rPr>
                <w:b/>
                <w:sz w:val="20"/>
                <w:szCs w:val="20"/>
                <w:lang w:val="en-US"/>
              </w:rPr>
              <w:t xml:space="preserve"> «»</w:t>
            </w:r>
          </w:p>
          <w:p w:rsidR="00864EE2" w:rsidRPr="00DE35E2" w:rsidRDefault="00864EE2" w:rsidP="00DE35E2">
            <w:pPr>
              <w:rPr>
                <w:sz w:val="20"/>
                <w:szCs w:val="20"/>
                <w:lang w:val="en-US"/>
              </w:rPr>
            </w:pPr>
          </w:p>
          <w:p w:rsidR="00864EE2" w:rsidRPr="00DE35E2" w:rsidRDefault="00864EE2" w:rsidP="00DE35E2">
            <w:pPr>
              <w:jc w:val="both"/>
              <w:rPr>
                <w:sz w:val="20"/>
                <w:szCs w:val="20"/>
                <w:lang w:val="en-US"/>
              </w:rPr>
            </w:pPr>
            <w:r w:rsidRPr="00DE35E2">
              <w:rPr>
                <w:sz w:val="20"/>
                <w:szCs w:val="20"/>
                <w:lang w:val="en-US"/>
              </w:rPr>
              <w:t>________________  ____________________</w:t>
            </w:r>
          </w:p>
          <w:p w:rsidR="00864EE2" w:rsidRPr="00DE35E2" w:rsidRDefault="00864EE2" w:rsidP="00DE35E2">
            <w:pPr>
              <w:rPr>
                <w:sz w:val="20"/>
                <w:szCs w:val="20"/>
                <w:lang w:val="en-US"/>
              </w:rPr>
            </w:pPr>
            <w:r w:rsidRPr="00DE35E2">
              <w:rPr>
                <w:sz w:val="20"/>
                <w:szCs w:val="20"/>
              </w:rPr>
              <w:t>МП</w:t>
            </w:r>
            <w:r w:rsidRPr="00DE35E2">
              <w:rPr>
                <w:sz w:val="20"/>
                <w:szCs w:val="20"/>
                <w:lang w:val="en-US"/>
              </w:rPr>
              <w:t xml:space="preserve"> / </w:t>
            </w:r>
            <w:r w:rsidRPr="00DE35E2">
              <w:rPr>
                <w:i/>
                <w:sz w:val="20"/>
                <w:szCs w:val="20"/>
                <w:lang w:val="en-US"/>
              </w:rPr>
              <w:t>stamp here</w:t>
            </w:r>
            <w:r w:rsidRPr="00DE35E2">
              <w:rPr>
                <w:sz w:val="20"/>
                <w:szCs w:val="20"/>
                <w:lang w:val="en-US"/>
              </w:rPr>
              <w:t xml:space="preserve"> </w:t>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rPr>
              <w:t>ФИО</w:t>
            </w:r>
            <w:r w:rsidRPr="00DE35E2">
              <w:rPr>
                <w:sz w:val="20"/>
                <w:szCs w:val="20"/>
                <w:lang w:val="en-US"/>
              </w:rPr>
              <w:t xml:space="preserve"> / </w:t>
            </w:r>
            <w:r w:rsidRPr="00DE35E2">
              <w:rPr>
                <w:i/>
                <w:sz w:val="20"/>
                <w:szCs w:val="20"/>
                <w:lang w:val="en-US"/>
              </w:rPr>
              <w:t>full name</w:t>
            </w:r>
          </w:p>
        </w:tc>
      </w:tr>
    </w:tbl>
    <w:p w:rsidR="000C6107" w:rsidRPr="00DE35E2" w:rsidRDefault="000C6107" w:rsidP="00DE35E2">
      <w:pPr>
        <w:rPr>
          <w:sz w:val="20"/>
          <w:szCs w:val="20"/>
          <w:lang w:val="en-US"/>
        </w:rPr>
      </w:pPr>
      <w:r w:rsidRPr="00DE35E2">
        <w:rPr>
          <w:sz w:val="20"/>
          <w:szCs w:val="20"/>
          <w:lang w:val="en-U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9"/>
        <w:gridCol w:w="4672"/>
      </w:tblGrid>
      <w:tr w:rsidR="00C7509E" w:rsidRPr="002D3CAC" w:rsidTr="001230FC">
        <w:tc>
          <w:tcPr>
            <w:tcW w:w="5119" w:type="dxa"/>
          </w:tcPr>
          <w:p w:rsidR="00182972" w:rsidRDefault="00182972" w:rsidP="00182972">
            <w:pPr>
              <w:jc w:val="center"/>
              <w:rPr>
                <w:b/>
                <w:sz w:val="20"/>
                <w:szCs w:val="20"/>
              </w:rPr>
            </w:pPr>
            <w:r w:rsidRPr="00DE35E2">
              <w:rPr>
                <w:b/>
                <w:sz w:val="20"/>
                <w:szCs w:val="20"/>
              </w:rPr>
              <w:lastRenderedPageBreak/>
              <w:t>Приложение № 1</w:t>
            </w:r>
            <w:r w:rsidR="008F67B7" w:rsidRPr="00BA0746">
              <w:rPr>
                <w:b/>
                <w:sz w:val="20"/>
                <w:szCs w:val="20"/>
              </w:rPr>
              <w:t>5</w:t>
            </w:r>
          </w:p>
          <w:p w:rsidR="00C7509E" w:rsidRPr="00DE35E2" w:rsidRDefault="00182972" w:rsidP="00BA074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672" w:type="dxa"/>
          </w:tcPr>
          <w:p w:rsidR="005C1CF2" w:rsidRDefault="00DE48B4" w:rsidP="005C1CF2">
            <w:pPr>
              <w:pStyle w:val="a8"/>
              <w:jc w:val="center"/>
              <w:rPr>
                <w:b/>
                <w:lang w:val="en-US" w:eastAsia="ru-RU"/>
              </w:rPr>
            </w:pPr>
            <w:r w:rsidRPr="00DE35E2">
              <w:rPr>
                <w:b/>
                <w:lang w:val="en-US" w:eastAsia="ru-RU"/>
              </w:rPr>
              <w:t>Appendix No.1</w:t>
            </w:r>
            <w:r w:rsidR="008F67B7">
              <w:rPr>
                <w:b/>
                <w:lang w:val="en-US" w:eastAsia="ru-RU"/>
              </w:rPr>
              <w:t>5</w:t>
            </w:r>
            <w:r w:rsidRPr="00DE35E2">
              <w:rPr>
                <w:b/>
                <w:lang w:val="en-US" w:eastAsia="ru-RU"/>
              </w:rPr>
              <w:t xml:space="preserve"> </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p>
        </w:tc>
      </w:tr>
      <w:tr w:rsidR="000C6107" w:rsidRPr="002D3CAC" w:rsidTr="001230FC">
        <w:tc>
          <w:tcPr>
            <w:tcW w:w="5119" w:type="dxa"/>
          </w:tcPr>
          <w:p w:rsidR="000C6107" w:rsidRPr="00DE35E2" w:rsidRDefault="00F051E1" w:rsidP="00DE35E2">
            <w:pPr>
              <w:jc w:val="center"/>
              <w:rPr>
                <w:sz w:val="20"/>
                <w:szCs w:val="20"/>
                <w:lang w:val="en-US"/>
              </w:rPr>
            </w:pPr>
            <w:r w:rsidRPr="00DE35E2">
              <w:rPr>
                <w:b/>
                <w:sz w:val="20"/>
                <w:szCs w:val="20"/>
              </w:rPr>
              <w:t>Форма</w:t>
            </w:r>
            <w:r w:rsidRPr="00DE35E2">
              <w:rPr>
                <w:b/>
                <w:sz w:val="20"/>
                <w:szCs w:val="20"/>
                <w:lang w:val="en-US"/>
              </w:rPr>
              <w:t xml:space="preserve"> </w:t>
            </w:r>
            <w:r w:rsidRPr="00DE35E2">
              <w:rPr>
                <w:b/>
                <w:sz w:val="20"/>
                <w:szCs w:val="20"/>
              </w:rPr>
              <w:t>Акта</w:t>
            </w:r>
            <w:r w:rsidRPr="00DE35E2">
              <w:rPr>
                <w:b/>
                <w:sz w:val="20"/>
                <w:szCs w:val="20"/>
                <w:lang w:val="en-US"/>
              </w:rPr>
              <w:t xml:space="preserve"> </w:t>
            </w:r>
            <w:r w:rsidRPr="00DE35E2">
              <w:rPr>
                <w:b/>
                <w:sz w:val="20"/>
                <w:szCs w:val="20"/>
              </w:rPr>
              <w:t>аттестации</w:t>
            </w:r>
            <w:r w:rsidRPr="00DE35E2">
              <w:rPr>
                <w:b/>
                <w:sz w:val="20"/>
                <w:szCs w:val="20"/>
                <w:lang w:val="en-US"/>
              </w:rPr>
              <w:t xml:space="preserve"> </w:t>
            </w:r>
            <w:r w:rsidRPr="00DE35E2">
              <w:rPr>
                <w:b/>
                <w:sz w:val="20"/>
                <w:szCs w:val="20"/>
              </w:rPr>
              <w:t>ТС</w:t>
            </w:r>
          </w:p>
        </w:tc>
        <w:tc>
          <w:tcPr>
            <w:tcW w:w="4672" w:type="dxa"/>
          </w:tcPr>
          <w:p w:rsidR="000C6107" w:rsidRPr="00DE35E2" w:rsidRDefault="00F051E1" w:rsidP="00DE35E2">
            <w:pPr>
              <w:jc w:val="center"/>
              <w:rPr>
                <w:sz w:val="20"/>
                <w:szCs w:val="20"/>
                <w:lang w:val="en-US"/>
              </w:rPr>
            </w:pPr>
            <w:r w:rsidRPr="00DE35E2">
              <w:rPr>
                <w:b/>
                <w:sz w:val="20"/>
                <w:szCs w:val="20"/>
                <w:lang w:val="en-US"/>
              </w:rPr>
              <w:t>Form of Vehicle Evaluation Certificate</w:t>
            </w:r>
          </w:p>
        </w:tc>
      </w:tr>
      <w:tr w:rsidR="00F051E1" w:rsidRPr="00DE35E2" w:rsidTr="001230FC">
        <w:tc>
          <w:tcPr>
            <w:tcW w:w="9791" w:type="dxa"/>
            <w:gridSpan w:val="2"/>
          </w:tcPr>
          <w:p w:rsidR="00F051E1" w:rsidRPr="00DE35E2" w:rsidRDefault="00F051E1" w:rsidP="00DE35E2">
            <w:pPr>
              <w:rPr>
                <w:sz w:val="20"/>
                <w:szCs w:val="20"/>
                <w:lang w:val="en-US"/>
              </w:rPr>
            </w:pPr>
          </w:p>
          <w:p w:rsidR="00F051E1" w:rsidRPr="00DE35E2" w:rsidRDefault="00F051E1" w:rsidP="00DE35E2">
            <w:pPr>
              <w:rPr>
                <w:sz w:val="20"/>
                <w:szCs w:val="20"/>
                <w:lang w:val="en-US"/>
              </w:rPr>
            </w:pPr>
            <w:r w:rsidRPr="00DE35E2">
              <w:rPr>
                <w:sz w:val="20"/>
                <w:szCs w:val="20"/>
              </w:rPr>
              <w:t>Дата</w:t>
            </w:r>
            <w:r w:rsidRPr="00DE35E2">
              <w:rPr>
                <w:sz w:val="20"/>
                <w:szCs w:val="20"/>
                <w:lang w:val="en-US"/>
              </w:rPr>
              <w:t xml:space="preserve"> / </w:t>
            </w:r>
            <w:r w:rsidRPr="00DE35E2">
              <w:rPr>
                <w:i/>
                <w:sz w:val="20"/>
                <w:szCs w:val="20"/>
                <w:lang w:val="en-US"/>
              </w:rPr>
              <w:t>Date</w:t>
            </w:r>
            <w:r w:rsidRPr="00DE35E2">
              <w:rPr>
                <w:sz w:val="20"/>
                <w:szCs w:val="20"/>
                <w:lang w:val="en-US"/>
              </w:rPr>
              <w:t xml:space="preserve">:_______________________  </w:t>
            </w:r>
            <w:r w:rsidRPr="00DE35E2">
              <w:rPr>
                <w:sz w:val="20"/>
                <w:szCs w:val="20"/>
              </w:rPr>
              <w:t>ТЭК</w:t>
            </w:r>
            <w:r w:rsidRPr="00DE35E2">
              <w:rPr>
                <w:sz w:val="20"/>
                <w:szCs w:val="20"/>
                <w:lang w:val="en-US"/>
              </w:rPr>
              <w:t xml:space="preserve"> / </w:t>
            </w:r>
            <w:r w:rsidRPr="00DE35E2">
              <w:rPr>
                <w:i/>
                <w:sz w:val="20"/>
                <w:szCs w:val="20"/>
                <w:lang w:val="en-US"/>
              </w:rPr>
              <w:t>Forwarding company</w:t>
            </w:r>
            <w:r w:rsidRPr="00DE35E2">
              <w:rPr>
                <w:sz w:val="20"/>
                <w:szCs w:val="20"/>
                <w:lang w:val="en-US"/>
              </w:rPr>
              <w:t>:________________________</w:t>
            </w:r>
          </w:p>
          <w:p w:rsidR="00F051E1" w:rsidRPr="00DE35E2" w:rsidRDefault="00F051E1" w:rsidP="00DE35E2">
            <w:pPr>
              <w:rPr>
                <w:sz w:val="20"/>
                <w:szCs w:val="20"/>
                <w:lang w:val="en-US"/>
              </w:rPr>
            </w:pPr>
            <w:r w:rsidRPr="00DE35E2">
              <w:rPr>
                <w:sz w:val="20"/>
                <w:szCs w:val="20"/>
                <w:lang w:val="en-US"/>
              </w:rPr>
              <w:t xml:space="preserve">№ </w:t>
            </w:r>
            <w:r w:rsidRPr="00DE35E2">
              <w:rPr>
                <w:sz w:val="20"/>
                <w:szCs w:val="20"/>
              </w:rPr>
              <w:t>тягача</w:t>
            </w:r>
            <w:r w:rsidRPr="00DE35E2">
              <w:rPr>
                <w:sz w:val="20"/>
                <w:szCs w:val="20"/>
                <w:lang w:val="en-US"/>
              </w:rPr>
              <w:t xml:space="preserve"> / </w:t>
            </w:r>
            <w:r w:rsidRPr="00DE35E2">
              <w:rPr>
                <w:i/>
                <w:sz w:val="20"/>
                <w:szCs w:val="20"/>
                <w:lang w:val="en-US"/>
              </w:rPr>
              <w:t>Tractor unit No.</w:t>
            </w:r>
            <w:r w:rsidRPr="00DE35E2">
              <w:rPr>
                <w:sz w:val="20"/>
                <w:szCs w:val="20"/>
                <w:lang w:val="en-US"/>
              </w:rPr>
              <w:t xml:space="preserve">:__________   № </w:t>
            </w:r>
            <w:r w:rsidRPr="00DE35E2">
              <w:rPr>
                <w:sz w:val="20"/>
                <w:szCs w:val="20"/>
              </w:rPr>
              <w:t>автоцистерны</w:t>
            </w:r>
            <w:r w:rsidRPr="00DE35E2">
              <w:rPr>
                <w:sz w:val="20"/>
                <w:szCs w:val="20"/>
                <w:lang w:val="en-US"/>
              </w:rPr>
              <w:t xml:space="preserve"> / </w:t>
            </w:r>
            <w:r w:rsidRPr="00DE35E2">
              <w:rPr>
                <w:i/>
                <w:sz w:val="20"/>
                <w:szCs w:val="20"/>
                <w:lang w:val="en-US"/>
              </w:rPr>
              <w:t>Tank truck No.</w:t>
            </w:r>
            <w:r w:rsidRPr="00DE35E2">
              <w:rPr>
                <w:sz w:val="20"/>
                <w:szCs w:val="20"/>
                <w:lang w:val="en-US"/>
              </w:rPr>
              <w:t>:___________________</w:t>
            </w:r>
          </w:p>
          <w:p w:rsidR="00F051E1" w:rsidRPr="00DE35E2" w:rsidRDefault="00F051E1" w:rsidP="00DE35E2">
            <w:pPr>
              <w:rPr>
                <w:sz w:val="20"/>
                <w:szCs w:val="20"/>
                <w:lang w:val="en-US"/>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127"/>
              <w:gridCol w:w="1738"/>
              <w:gridCol w:w="1730"/>
            </w:tblGrid>
            <w:tr w:rsidR="00F051E1" w:rsidRPr="00DE35E2" w:rsidTr="00F051E1">
              <w:trPr>
                <w:trHeight w:val="898"/>
                <w:jc w:val="center"/>
              </w:trPr>
              <w:tc>
                <w:tcPr>
                  <w:tcW w:w="670" w:type="dxa"/>
                  <w:vAlign w:val="center"/>
                </w:tcPr>
                <w:p w:rsidR="00F051E1" w:rsidRPr="00DE35E2" w:rsidRDefault="00F051E1" w:rsidP="00DE35E2">
                  <w:pPr>
                    <w:jc w:val="center"/>
                    <w:rPr>
                      <w:b/>
                      <w:sz w:val="20"/>
                      <w:szCs w:val="20"/>
                      <w:lang w:val="en-US"/>
                    </w:rPr>
                  </w:pPr>
                  <w:r w:rsidRPr="00DE35E2">
                    <w:rPr>
                      <w:b/>
                      <w:sz w:val="20"/>
                      <w:szCs w:val="20"/>
                      <w:lang w:val="en-US"/>
                    </w:rPr>
                    <w:t xml:space="preserve">№ </w:t>
                  </w:r>
                  <w:r w:rsidRPr="00DE35E2">
                    <w:rPr>
                      <w:b/>
                      <w:sz w:val="20"/>
                      <w:szCs w:val="20"/>
                    </w:rPr>
                    <w:t>п</w:t>
                  </w:r>
                  <w:r w:rsidRPr="00DE35E2">
                    <w:rPr>
                      <w:b/>
                      <w:sz w:val="20"/>
                      <w:szCs w:val="20"/>
                      <w:lang w:val="en-US"/>
                    </w:rPr>
                    <w:t>/</w:t>
                  </w:r>
                  <w:r w:rsidRPr="00DE35E2">
                    <w:rPr>
                      <w:b/>
                      <w:sz w:val="20"/>
                      <w:szCs w:val="20"/>
                    </w:rPr>
                    <w:t>п</w:t>
                  </w:r>
                  <w:r w:rsidRPr="00DE35E2">
                    <w:rPr>
                      <w:b/>
                      <w:sz w:val="20"/>
                      <w:szCs w:val="20"/>
                      <w:lang w:val="en-US"/>
                    </w:rPr>
                    <w:t>/</w:t>
                  </w:r>
                </w:p>
                <w:p w:rsidR="00F051E1" w:rsidRPr="00DE35E2" w:rsidRDefault="00F051E1" w:rsidP="00DE35E2">
                  <w:pPr>
                    <w:jc w:val="center"/>
                    <w:rPr>
                      <w:b/>
                      <w:sz w:val="20"/>
                      <w:szCs w:val="20"/>
                      <w:lang w:val="en-US"/>
                    </w:rPr>
                  </w:pPr>
                  <w:r w:rsidRPr="00DE35E2">
                    <w:rPr>
                      <w:b/>
                      <w:i/>
                      <w:sz w:val="20"/>
                      <w:szCs w:val="20"/>
                      <w:lang w:val="en-US"/>
                    </w:rPr>
                    <w:t>It. No.</w:t>
                  </w:r>
                </w:p>
              </w:tc>
              <w:tc>
                <w:tcPr>
                  <w:tcW w:w="5127" w:type="dxa"/>
                  <w:vAlign w:val="center"/>
                </w:tcPr>
                <w:p w:rsidR="00F051E1" w:rsidRPr="00DE35E2" w:rsidRDefault="00F051E1" w:rsidP="00DE35E2">
                  <w:pPr>
                    <w:jc w:val="center"/>
                    <w:rPr>
                      <w:b/>
                      <w:sz w:val="20"/>
                      <w:szCs w:val="20"/>
                    </w:rPr>
                  </w:pPr>
                  <w:r w:rsidRPr="00DE35E2">
                    <w:rPr>
                      <w:b/>
                      <w:sz w:val="20"/>
                      <w:szCs w:val="20"/>
                    </w:rPr>
                    <w:t>Требования к техническому состоянию ТС/</w:t>
                  </w:r>
                </w:p>
                <w:p w:rsidR="00F051E1" w:rsidRPr="00DE35E2" w:rsidRDefault="00F051E1" w:rsidP="00DE35E2">
                  <w:pPr>
                    <w:jc w:val="center"/>
                    <w:rPr>
                      <w:b/>
                      <w:i/>
                      <w:sz w:val="20"/>
                      <w:szCs w:val="20"/>
                      <w:lang w:val="en-US"/>
                    </w:rPr>
                  </w:pPr>
                  <w:r w:rsidRPr="00DE35E2">
                    <w:rPr>
                      <w:b/>
                      <w:i/>
                      <w:sz w:val="20"/>
                      <w:szCs w:val="20"/>
                      <w:lang w:val="en-US"/>
                    </w:rPr>
                    <w:t>Requirements for vehicle technical condition</w:t>
                  </w:r>
                </w:p>
              </w:tc>
              <w:tc>
                <w:tcPr>
                  <w:tcW w:w="1738" w:type="dxa"/>
                  <w:vAlign w:val="center"/>
                </w:tcPr>
                <w:p w:rsidR="00F051E1" w:rsidRPr="00DE35E2" w:rsidRDefault="00F051E1" w:rsidP="00DE35E2">
                  <w:pPr>
                    <w:ind w:hanging="62"/>
                    <w:jc w:val="center"/>
                    <w:rPr>
                      <w:b/>
                      <w:sz w:val="20"/>
                      <w:szCs w:val="20"/>
                    </w:rPr>
                  </w:pPr>
                  <w:r w:rsidRPr="00DE35E2">
                    <w:rPr>
                      <w:b/>
                      <w:sz w:val="20"/>
                      <w:szCs w:val="20"/>
                    </w:rPr>
                    <w:t>Соответствует (Да) /не соответствует (Нет)/</w:t>
                  </w:r>
                </w:p>
                <w:p w:rsidR="00F051E1" w:rsidRPr="00DE35E2" w:rsidRDefault="00F051E1" w:rsidP="00DE35E2">
                  <w:pPr>
                    <w:ind w:hanging="62"/>
                    <w:jc w:val="center"/>
                    <w:rPr>
                      <w:b/>
                      <w:sz w:val="20"/>
                      <w:szCs w:val="20"/>
                      <w:lang w:val="en-US"/>
                    </w:rPr>
                  </w:pPr>
                  <w:r w:rsidRPr="00DE35E2">
                    <w:rPr>
                      <w:b/>
                      <w:i/>
                      <w:sz w:val="20"/>
                      <w:szCs w:val="20"/>
                      <w:lang w:val="en-US"/>
                    </w:rPr>
                    <w:t>Compliant (Yes) / Non-compliant (No)</w:t>
                  </w:r>
                </w:p>
              </w:tc>
              <w:tc>
                <w:tcPr>
                  <w:tcW w:w="1730" w:type="dxa"/>
                  <w:vAlign w:val="center"/>
                </w:tcPr>
                <w:p w:rsidR="00F051E1" w:rsidRPr="00DE35E2" w:rsidRDefault="00F051E1" w:rsidP="00DE35E2">
                  <w:pPr>
                    <w:jc w:val="center"/>
                    <w:rPr>
                      <w:b/>
                      <w:sz w:val="20"/>
                      <w:szCs w:val="20"/>
                      <w:lang w:val="en-US"/>
                    </w:rPr>
                  </w:pPr>
                  <w:r w:rsidRPr="00DE35E2">
                    <w:rPr>
                      <w:b/>
                      <w:sz w:val="20"/>
                      <w:szCs w:val="20"/>
                    </w:rPr>
                    <w:t>Комментарии/</w:t>
                  </w:r>
                </w:p>
                <w:p w:rsidR="00F051E1" w:rsidRPr="00DE35E2" w:rsidRDefault="00F051E1" w:rsidP="00DE35E2">
                  <w:pPr>
                    <w:jc w:val="center"/>
                    <w:rPr>
                      <w:b/>
                      <w:i/>
                      <w:sz w:val="20"/>
                      <w:szCs w:val="20"/>
                    </w:rPr>
                  </w:pPr>
                  <w:r w:rsidRPr="00DE35E2">
                    <w:rPr>
                      <w:b/>
                      <w:i/>
                      <w:sz w:val="20"/>
                      <w:szCs w:val="20"/>
                      <w:lang w:val="en-US"/>
                    </w:rPr>
                    <w:t>Comments</w:t>
                  </w:r>
                </w:p>
              </w:tc>
            </w:tr>
            <w:tr w:rsidR="00F051E1" w:rsidRPr="002D3CAC" w:rsidTr="00F051E1">
              <w:trPr>
                <w:trHeight w:val="308"/>
                <w:jc w:val="center"/>
              </w:trPr>
              <w:tc>
                <w:tcPr>
                  <w:tcW w:w="670" w:type="dxa"/>
                  <w:vAlign w:val="center"/>
                </w:tcPr>
                <w:p w:rsidR="00F051E1" w:rsidRPr="00DE35E2" w:rsidRDefault="00F051E1" w:rsidP="00DE35E2">
                  <w:pPr>
                    <w:jc w:val="center"/>
                    <w:rPr>
                      <w:sz w:val="20"/>
                      <w:szCs w:val="20"/>
                    </w:rPr>
                  </w:pPr>
                  <w:r w:rsidRPr="00DE35E2">
                    <w:rPr>
                      <w:sz w:val="20"/>
                      <w:szCs w:val="20"/>
                    </w:rPr>
                    <w:t>1.</w:t>
                  </w:r>
                </w:p>
              </w:tc>
              <w:tc>
                <w:tcPr>
                  <w:tcW w:w="5127" w:type="dxa"/>
                  <w:vAlign w:val="center"/>
                </w:tcPr>
                <w:p w:rsidR="00F051E1" w:rsidRPr="00DE35E2" w:rsidRDefault="00F051E1" w:rsidP="00DE35E2">
                  <w:pPr>
                    <w:tabs>
                      <w:tab w:val="left" w:pos="426"/>
                    </w:tabs>
                    <w:rPr>
                      <w:sz w:val="20"/>
                      <w:szCs w:val="20"/>
                      <w:lang w:val="en-US"/>
                    </w:rPr>
                  </w:pPr>
                  <w:r w:rsidRPr="00DE35E2">
                    <w:rPr>
                      <w:sz w:val="20"/>
                      <w:szCs w:val="20"/>
                    </w:rPr>
                    <w:t>Отсутствуют видимые конструктивные дефекты, разбитые/треснувшие элементы. Все</w:t>
                  </w:r>
                  <w:r w:rsidRPr="00DE35E2">
                    <w:rPr>
                      <w:sz w:val="20"/>
                      <w:szCs w:val="20"/>
                      <w:lang w:val="en-US"/>
                    </w:rPr>
                    <w:t xml:space="preserve"> </w:t>
                  </w:r>
                  <w:r w:rsidRPr="00DE35E2">
                    <w:rPr>
                      <w:sz w:val="20"/>
                      <w:szCs w:val="20"/>
                    </w:rPr>
                    <w:t>штатные</w:t>
                  </w:r>
                  <w:r w:rsidRPr="00DE35E2">
                    <w:rPr>
                      <w:sz w:val="20"/>
                      <w:szCs w:val="20"/>
                      <w:lang w:val="en-US"/>
                    </w:rPr>
                    <w:t xml:space="preserve"> </w:t>
                  </w:r>
                  <w:r w:rsidRPr="00DE35E2">
                    <w:rPr>
                      <w:sz w:val="20"/>
                      <w:szCs w:val="20"/>
                    </w:rPr>
                    <w:t>узлы</w:t>
                  </w:r>
                  <w:r w:rsidRPr="00DE35E2">
                    <w:rPr>
                      <w:sz w:val="20"/>
                      <w:szCs w:val="20"/>
                      <w:lang w:val="en-US"/>
                    </w:rPr>
                    <w:t>/</w:t>
                  </w:r>
                  <w:r w:rsidRPr="00DE35E2">
                    <w:rPr>
                      <w:sz w:val="20"/>
                      <w:szCs w:val="20"/>
                    </w:rPr>
                    <w:t>элементы</w:t>
                  </w:r>
                  <w:r w:rsidRPr="00DE35E2">
                    <w:rPr>
                      <w:sz w:val="20"/>
                      <w:szCs w:val="20"/>
                      <w:lang w:val="en-US"/>
                    </w:rPr>
                    <w:t xml:space="preserve"> </w:t>
                  </w:r>
                  <w:r w:rsidRPr="00DE35E2">
                    <w:rPr>
                      <w:sz w:val="20"/>
                      <w:szCs w:val="20"/>
                    </w:rPr>
                    <w:t>исправны</w:t>
                  </w:r>
                  <w:r w:rsidRPr="00DE35E2">
                    <w:rPr>
                      <w:sz w:val="20"/>
                      <w:szCs w:val="20"/>
                      <w:lang w:val="en-US"/>
                    </w:rPr>
                    <w:t xml:space="preserve"> </w:t>
                  </w:r>
                  <w:r w:rsidRPr="00DE35E2">
                    <w:rPr>
                      <w:sz w:val="20"/>
                      <w:szCs w:val="20"/>
                    </w:rPr>
                    <w:t>и</w:t>
                  </w:r>
                  <w:r w:rsidRPr="00DE35E2">
                    <w:rPr>
                      <w:sz w:val="20"/>
                      <w:szCs w:val="20"/>
                      <w:lang w:val="en-US"/>
                    </w:rPr>
                    <w:t xml:space="preserve"> </w:t>
                  </w:r>
                  <w:r w:rsidRPr="00DE35E2">
                    <w:rPr>
                      <w:sz w:val="20"/>
                      <w:szCs w:val="20"/>
                    </w:rPr>
                    <w:t>в</w:t>
                  </w:r>
                  <w:r w:rsidRPr="00DE35E2">
                    <w:rPr>
                      <w:sz w:val="20"/>
                      <w:szCs w:val="20"/>
                      <w:lang w:val="en-US"/>
                    </w:rPr>
                    <w:t xml:space="preserve"> </w:t>
                  </w:r>
                  <w:r w:rsidRPr="00DE35E2">
                    <w:rPr>
                      <w:sz w:val="20"/>
                      <w:szCs w:val="20"/>
                    </w:rPr>
                    <w:t>наличии</w:t>
                  </w:r>
                  <w:r w:rsidRPr="00DE35E2">
                    <w:rPr>
                      <w:sz w:val="20"/>
                      <w:szCs w:val="20"/>
                      <w:lang w:val="en-US"/>
                    </w:rPr>
                    <w:t>./</w:t>
                  </w:r>
                </w:p>
                <w:p w:rsidR="00F051E1" w:rsidRPr="00DE35E2" w:rsidRDefault="00F051E1" w:rsidP="00DE35E2">
                  <w:pPr>
                    <w:tabs>
                      <w:tab w:val="left" w:pos="426"/>
                    </w:tabs>
                    <w:rPr>
                      <w:i/>
                      <w:sz w:val="20"/>
                      <w:szCs w:val="20"/>
                      <w:lang w:val="en-US"/>
                    </w:rPr>
                  </w:pPr>
                  <w:r w:rsidRPr="00DE35E2">
                    <w:rPr>
                      <w:i/>
                      <w:sz w:val="20"/>
                      <w:szCs w:val="20"/>
                      <w:lang w:val="en-US" w:eastAsia="ru-RU"/>
                    </w:rPr>
                    <w:t>There are no visible structural defects or broken/cracked elements. All standards vehicle units and components are in good working order and in place.</w:t>
                  </w:r>
                </w:p>
              </w:tc>
              <w:tc>
                <w:tcPr>
                  <w:tcW w:w="1738" w:type="dxa"/>
                </w:tcPr>
                <w:p w:rsidR="00F051E1" w:rsidRPr="00DE35E2" w:rsidRDefault="00F051E1" w:rsidP="00DE35E2">
                  <w:pPr>
                    <w:jc w:val="cente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2.</w:t>
                  </w:r>
                </w:p>
              </w:tc>
              <w:tc>
                <w:tcPr>
                  <w:tcW w:w="5127" w:type="dxa"/>
                  <w:vAlign w:val="center"/>
                </w:tcPr>
                <w:p w:rsidR="00F051E1" w:rsidRPr="00DE35E2" w:rsidRDefault="00F051E1" w:rsidP="00DE35E2">
                  <w:pPr>
                    <w:tabs>
                      <w:tab w:val="left" w:pos="426"/>
                    </w:tabs>
                    <w:rPr>
                      <w:sz w:val="20"/>
                      <w:szCs w:val="20"/>
                    </w:rPr>
                  </w:pPr>
                  <w:r w:rsidRPr="00DE35E2">
                    <w:rPr>
                      <w:sz w:val="20"/>
                      <w:szCs w:val="20"/>
                    </w:rPr>
                    <w:t>ТС имеет яркое, качественное, однородное, глянцевое лакокрасочное покрытие светлого цвета без видимых трещин, царапин, вмятин, сколов, признаков ржавчины./</w:t>
                  </w:r>
                </w:p>
                <w:p w:rsidR="00F051E1" w:rsidRPr="00DE35E2" w:rsidRDefault="00F051E1" w:rsidP="00DE35E2">
                  <w:pPr>
                    <w:tabs>
                      <w:tab w:val="left" w:pos="426"/>
                    </w:tabs>
                    <w:rPr>
                      <w:i/>
                      <w:sz w:val="20"/>
                      <w:szCs w:val="20"/>
                      <w:lang w:val="en-US"/>
                    </w:rPr>
                  </w:pPr>
                  <w:r w:rsidRPr="00DE35E2">
                    <w:rPr>
                      <w:i/>
                      <w:sz w:val="20"/>
                      <w:szCs w:val="20"/>
                      <w:lang w:val="en-US" w:eastAsia="ru-RU"/>
                    </w:rPr>
                    <w:t>The paint coating of the vehicle is bright, of high-quality, homogeneous, glossy, light-colored, without visible cracks, scratches, dents, chips or rust spots.</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421"/>
                <w:jc w:val="center"/>
              </w:trPr>
              <w:tc>
                <w:tcPr>
                  <w:tcW w:w="670" w:type="dxa"/>
                  <w:vAlign w:val="center"/>
                </w:tcPr>
                <w:p w:rsidR="00F051E1" w:rsidRPr="00DE35E2" w:rsidRDefault="00F051E1" w:rsidP="00DE35E2">
                  <w:pPr>
                    <w:jc w:val="center"/>
                    <w:rPr>
                      <w:sz w:val="20"/>
                      <w:szCs w:val="20"/>
                    </w:rPr>
                  </w:pPr>
                  <w:r w:rsidRPr="00DE35E2">
                    <w:rPr>
                      <w:sz w:val="20"/>
                      <w:szCs w:val="20"/>
                    </w:rPr>
                    <w:t>3.</w:t>
                  </w:r>
                </w:p>
              </w:tc>
              <w:tc>
                <w:tcPr>
                  <w:tcW w:w="5127" w:type="dxa"/>
                  <w:vAlign w:val="center"/>
                </w:tcPr>
                <w:p w:rsidR="00F051E1" w:rsidRPr="00DE35E2" w:rsidRDefault="00F051E1" w:rsidP="00DE35E2">
                  <w:pPr>
                    <w:tabs>
                      <w:tab w:val="left" w:pos="426"/>
                    </w:tabs>
                    <w:rPr>
                      <w:sz w:val="20"/>
                      <w:szCs w:val="20"/>
                    </w:rPr>
                  </w:pPr>
                  <w:r w:rsidRPr="00DE35E2">
                    <w:rPr>
                      <w:sz w:val="20"/>
                      <w:szCs w:val="20"/>
                    </w:rPr>
                    <w:t>ТС с исправной пневмоподвеской. Отсутствует крен./</w:t>
                  </w:r>
                </w:p>
                <w:p w:rsidR="00F051E1" w:rsidRPr="00DE35E2" w:rsidRDefault="00F051E1" w:rsidP="00DE35E2">
                  <w:pPr>
                    <w:tabs>
                      <w:tab w:val="left" w:pos="426"/>
                    </w:tabs>
                    <w:rPr>
                      <w:i/>
                      <w:sz w:val="20"/>
                      <w:szCs w:val="20"/>
                      <w:lang w:val="en-US"/>
                    </w:rPr>
                  </w:pPr>
                  <w:r w:rsidRPr="00DE35E2">
                    <w:rPr>
                      <w:i/>
                      <w:sz w:val="20"/>
                      <w:szCs w:val="20"/>
                      <w:lang w:val="en-US" w:eastAsia="ru-RU"/>
                    </w:rPr>
                    <w:t>The vehicle has an operable air suspension and is not lopsided.</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DE35E2" w:rsidTr="00F051E1">
              <w:trPr>
                <w:trHeight w:val="338"/>
                <w:jc w:val="center"/>
              </w:trPr>
              <w:tc>
                <w:tcPr>
                  <w:tcW w:w="670" w:type="dxa"/>
                  <w:vAlign w:val="center"/>
                </w:tcPr>
                <w:p w:rsidR="00F051E1" w:rsidRPr="00DE35E2" w:rsidRDefault="00F051E1" w:rsidP="00DE35E2">
                  <w:pPr>
                    <w:jc w:val="center"/>
                    <w:rPr>
                      <w:sz w:val="20"/>
                      <w:szCs w:val="20"/>
                    </w:rPr>
                  </w:pPr>
                  <w:r w:rsidRPr="00DE35E2">
                    <w:rPr>
                      <w:sz w:val="20"/>
                      <w:szCs w:val="20"/>
                    </w:rPr>
                    <w:t>4.</w:t>
                  </w:r>
                </w:p>
              </w:tc>
              <w:tc>
                <w:tcPr>
                  <w:tcW w:w="5127" w:type="dxa"/>
                  <w:vAlign w:val="center"/>
                </w:tcPr>
                <w:p w:rsidR="00F051E1" w:rsidRPr="00DE35E2" w:rsidRDefault="00F051E1" w:rsidP="00DE35E2">
                  <w:pPr>
                    <w:ind w:left="33"/>
                    <w:rPr>
                      <w:sz w:val="20"/>
                      <w:szCs w:val="20"/>
                    </w:rPr>
                  </w:pPr>
                  <w:r w:rsidRPr="00DE35E2">
                    <w:rPr>
                      <w:sz w:val="20"/>
                      <w:szCs w:val="20"/>
                    </w:rPr>
                    <w:t>Отсутствуют подтеки технологических жидкостей./</w:t>
                  </w:r>
                </w:p>
                <w:p w:rsidR="00F051E1" w:rsidRPr="00DE35E2" w:rsidRDefault="00F051E1" w:rsidP="00DE35E2">
                  <w:pPr>
                    <w:ind w:left="33"/>
                    <w:rPr>
                      <w:sz w:val="20"/>
                      <w:szCs w:val="20"/>
                    </w:rPr>
                  </w:pPr>
                  <w:r w:rsidRPr="00DE35E2">
                    <w:rPr>
                      <w:i/>
                      <w:sz w:val="20"/>
                      <w:szCs w:val="20"/>
                      <w:lang w:val="en-US"/>
                    </w:rPr>
                    <w:t>There</w:t>
                  </w:r>
                  <w:r w:rsidRPr="00DE35E2">
                    <w:rPr>
                      <w:i/>
                      <w:sz w:val="20"/>
                      <w:szCs w:val="20"/>
                    </w:rPr>
                    <w:t xml:space="preserve"> </w:t>
                  </w:r>
                  <w:r w:rsidRPr="00DE35E2">
                    <w:rPr>
                      <w:i/>
                      <w:sz w:val="20"/>
                      <w:szCs w:val="20"/>
                      <w:lang w:val="en-US"/>
                    </w:rPr>
                    <w:t>are</w:t>
                  </w:r>
                  <w:r w:rsidRPr="00DE35E2">
                    <w:rPr>
                      <w:i/>
                      <w:sz w:val="20"/>
                      <w:szCs w:val="20"/>
                    </w:rPr>
                    <w:t xml:space="preserve"> </w:t>
                  </w:r>
                  <w:r w:rsidRPr="00DE35E2">
                    <w:rPr>
                      <w:i/>
                      <w:sz w:val="20"/>
                      <w:szCs w:val="20"/>
                      <w:lang w:val="en-US"/>
                    </w:rPr>
                    <w:t>no</w:t>
                  </w:r>
                  <w:r w:rsidRPr="00DE35E2">
                    <w:rPr>
                      <w:i/>
                      <w:sz w:val="20"/>
                      <w:szCs w:val="20"/>
                    </w:rPr>
                    <w:t xml:space="preserve"> </w:t>
                  </w:r>
                  <w:r w:rsidRPr="00DE35E2">
                    <w:rPr>
                      <w:i/>
                      <w:sz w:val="20"/>
                      <w:szCs w:val="20"/>
                      <w:lang w:val="en-US"/>
                    </w:rPr>
                    <w:t>process</w:t>
                  </w:r>
                  <w:r w:rsidRPr="00DE35E2">
                    <w:rPr>
                      <w:i/>
                      <w:sz w:val="20"/>
                      <w:szCs w:val="20"/>
                    </w:rPr>
                    <w:t xml:space="preserve"> </w:t>
                  </w:r>
                  <w:r w:rsidRPr="00DE35E2">
                    <w:rPr>
                      <w:i/>
                      <w:sz w:val="20"/>
                      <w:szCs w:val="20"/>
                      <w:lang w:val="en-US"/>
                    </w:rPr>
                    <w:t>fluid</w:t>
                  </w:r>
                  <w:r w:rsidRPr="00DE35E2">
                    <w:rPr>
                      <w:i/>
                      <w:sz w:val="20"/>
                      <w:szCs w:val="20"/>
                    </w:rPr>
                    <w:t xml:space="preserve"> </w:t>
                  </w:r>
                  <w:r w:rsidRPr="00DE35E2">
                    <w:rPr>
                      <w:i/>
                      <w:sz w:val="20"/>
                      <w:szCs w:val="20"/>
                      <w:lang w:val="en-US"/>
                    </w:rPr>
                    <w:t>drips</w:t>
                  </w:r>
                  <w:r w:rsidRPr="00DE35E2">
                    <w:rPr>
                      <w:i/>
                      <w:sz w:val="20"/>
                      <w:szCs w:val="20"/>
                    </w:rPr>
                    <w:t>.</w:t>
                  </w:r>
                </w:p>
              </w:tc>
              <w:tc>
                <w:tcPr>
                  <w:tcW w:w="1738" w:type="dxa"/>
                </w:tcPr>
                <w:p w:rsidR="00F051E1" w:rsidRPr="00DE35E2" w:rsidRDefault="00F051E1" w:rsidP="00DE35E2">
                  <w:pPr>
                    <w:rPr>
                      <w:b/>
                      <w:sz w:val="20"/>
                      <w:szCs w:val="20"/>
                    </w:rPr>
                  </w:pPr>
                </w:p>
              </w:tc>
              <w:tc>
                <w:tcPr>
                  <w:tcW w:w="1730" w:type="dxa"/>
                </w:tcPr>
                <w:p w:rsidR="00F051E1" w:rsidRPr="00DE35E2" w:rsidRDefault="00F051E1" w:rsidP="00DE35E2">
                  <w:pPr>
                    <w:rPr>
                      <w:b/>
                      <w:sz w:val="20"/>
                      <w:szCs w:val="20"/>
                    </w:rPr>
                  </w:pPr>
                </w:p>
              </w:tc>
            </w:tr>
            <w:tr w:rsidR="00F051E1" w:rsidRPr="002D3CAC" w:rsidTr="00F051E1">
              <w:trPr>
                <w:trHeight w:val="399"/>
                <w:jc w:val="center"/>
              </w:trPr>
              <w:tc>
                <w:tcPr>
                  <w:tcW w:w="670" w:type="dxa"/>
                  <w:vAlign w:val="center"/>
                </w:tcPr>
                <w:p w:rsidR="00F051E1" w:rsidRPr="00DE35E2" w:rsidRDefault="00F051E1" w:rsidP="00DE35E2">
                  <w:pPr>
                    <w:jc w:val="center"/>
                    <w:rPr>
                      <w:sz w:val="20"/>
                      <w:szCs w:val="20"/>
                    </w:rPr>
                  </w:pPr>
                  <w:r w:rsidRPr="00DE35E2">
                    <w:rPr>
                      <w:sz w:val="20"/>
                      <w:szCs w:val="20"/>
                    </w:rPr>
                    <w:t>5.</w:t>
                  </w:r>
                </w:p>
              </w:tc>
              <w:tc>
                <w:tcPr>
                  <w:tcW w:w="5127" w:type="dxa"/>
                  <w:vAlign w:val="center"/>
                </w:tcPr>
                <w:p w:rsidR="00F051E1" w:rsidRPr="00DE35E2" w:rsidRDefault="00F051E1" w:rsidP="00DE35E2">
                  <w:pPr>
                    <w:ind w:left="33"/>
                    <w:rPr>
                      <w:sz w:val="20"/>
                      <w:szCs w:val="20"/>
                    </w:rPr>
                  </w:pPr>
                  <w:r w:rsidRPr="00DE35E2">
                    <w:rPr>
                      <w:sz w:val="20"/>
                      <w:szCs w:val="20"/>
                    </w:rPr>
                    <w:t>Все соединительные нити сварных швов зашлифованы и закрашены./</w:t>
                  </w:r>
                </w:p>
                <w:p w:rsidR="00F051E1" w:rsidRPr="00DE35E2" w:rsidRDefault="00F051E1" w:rsidP="00DE35E2">
                  <w:pPr>
                    <w:ind w:left="33"/>
                    <w:rPr>
                      <w:i/>
                      <w:sz w:val="20"/>
                      <w:szCs w:val="20"/>
                      <w:lang w:val="en-US"/>
                    </w:rPr>
                  </w:pPr>
                  <w:r w:rsidRPr="00DE35E2">
                    <w:rPr>
                      <w:i/>
                      <w:sz w:val="20"/>
                      <w:szCs w:val="20"/>
                      <w:lang w:val="en-US" w:eastAsia="ru-RU"/>
                    </w:rPr>
                    <w:t>All joint welds are ground and painted.</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6.</w:t>
                  </w:r>
                </w:p>
              </w:tc>
              <w:tc>
                <w:tcPr>
                  <w:tcW w:w="5127" w:type="dxa"/>
                  <w:vAlign w:val="center"/>
                </w:tcPr>
                <w:p w:rsidR="00F051E1" w:rsidRPr="00DE35E2" w:rsidRDefault="00F051E1" w:rsidP="00DE35E2">
                  <w:pPr>
                    <w:ind w:left="33"/>
                    <w:rPr>
                      <w:sz w:val="20"/>
                      <w:szCs w:val="20"/>
                    </w:rPr>
                  </w:pPr>
                  <w:r w:rsidRPr="00DE35E2">
                    <w:rPr>
                      <w:sz w:val="20"/>
                      <w:szCs w:val="20"/>
                    </w:rPr>
                    <w:t>ТС оснащено целостными разгрузочными шлангами без трещин и изломов, общей длиной  не менее 10 метров для выгрузки высокоабразивного (гранулированного) материала./</w:t>
                  </w:r>
                </w:p>
                <w:p w:rsidR="00F051E1" w:rsidRPr="00DE35E2" w:rsidRDefault="00F051E1" w:rsidP="00DE35E2">
                  <w:pPr>
                    <w:ind w:left="33"/>
                    <w:rPr>
                      <w:i/>
                      <w:sz w:val="20"/>
                      <w:szCs w:val="20"/>
                      <w:lang w:val="en-US"/>
                    </w:rPr>
                  </w:pPr>
                  <w:r w:rsidRPr="00DE35E2">
                    <w:rPr>
                      <w:i/>
                      <w:sz w:val="20"/>
                      <w:szCs w:val="20"/>
                      <w:lang w:val="en-US" w:eastAsia="ru-RU"/>
                    </w:rPr>
                    <w:t>The vehicle is equipped with undamaged unloading hoses, without cracks or fractures, with the total length of at least 10 m, for unloading highly abrasive (granulated) materials.</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7.</w:t>
                  </w:r>
                </w:p>
              </w:tc>
              <w:tc>
                <w:tcPr>
                  <w:tcW w:w="5127" w:type="dxa"/>
                  <w:vAlign w:val="center"/>
                </w:tcPr>
                <w:p w:rsidR="00F051E1" w:rsidRPr="00DE35E2" w:rsidRDefault="00F051E1" w:rsidP="00DE35E2">
                  <w:pPr>
                    <w:ind w:left="33"/>
                    <w:rPr>
                      <w:sz w:val="20"/>
                      <w:szCs w:val="20"/>
                    </w:rPr>
                  </w:pPr>
                  <w:r w:rsidRPr="00DE35E2">
                    <w:rPr>
                      <w:sz w:val="20"/>
                      <w:szCs w:val="20"/>
                    </w:rPr>
                    <w:t>ТС оснащено соединением/переходником типа Storz А KA133 для подключения ТС к выгружаемой магистрали грузополучателя./</w:t>
                  </w:r>
                </w:p>
                <w:p w:rsidR="00F051E1" w:rsidRPr="00DE35E2" w:rsidRDefault="00F051E1" w:rsidP="00DE35E2">
                  <w:pPr>
                    <w:ind w:left="33"/>
                    <w:rPr>
                      <w:i/>
                      <w:sz w:val="20"/>
                      <w:szCs w:val="20"/>
                      <w:lang w:val="en-US"/>
                    </w:rPr>
                  </w:pPr>
                  <w:r w:rsidRPr="00DE35E2">
                    <w:rPr>
                      <w:i/>
                      <w:sz w:val="20"/>
                      <w:szCs w:val="20"/>
                      <w:lang w:val="en-US" w:eastAsia="ru-RU"/>
                    </w:rPr>
                    <w:t>The vehicle is equipped with a Storz А KA133 connector/adapter for connection to the receiving line of the consignee.</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67"/>
                <w:jc w:val="center"/>
              </w:trPr>
              <w:tc>
                <w:tcPr>
                  <w:tcW w:w="670" w:type="dxa"/>
                  <w:vAlign w:val="center"/>
                </w:tcPr>
                <w:p w:rsidR="00F051E1" w:rsidRPr="00DE35E2" w:rsidRDefault="00F051E1" w:rsidP="00DE35E2">
                  <w:pPr>
                    <w:jc w:val="center"/>
                    <w:rPr>
                      <w:sz w:val="20"/>
                      <w:szCs w:val="20"/>
                    </w:rPr>
                  </w:pPr>
                  <w:r w:rsidRPr="00DE35E2">
                    <w:rPr>
                      <w:sz w:val="20"/>
                      <w:szCs w:val="20"/>
                    </w:rPr>
                    <w:t>8.</w:t>
                  </w:r>
                </w:p>
              </w:tc>
              <w:tc>
                <w:tcPr>
                  <w:tcW w:w="5127" w:type="dxa"/>
                  <w:vAlign w:val="center"/>
                </w:tcPr>
                <w:p w:rsidR="00F051E1" w:rsidRPr="00DE35E2" w:rsidRDefault="00F051E1" w:rsidP="00DE35E2">
                  <w:pPr>
                    <w:tabs>
                      <w:tab w:val="left" w:pos="426"/>
                    </w:tabs>
                    <w:ind w:left="29"/>
                    <w:rPr>
                      <w:sz w:val="20"/>
                      <w:szCs w:val="20"/>
                    </w:rPr>
                  </w:pPr>
                  <w:r w:rsidRPr="00DE35E2">
                    <w:rPr>
                      <w:sz w:val="20"/>
                      <w:szCs w:val="20"/>
                    </w:rPr>
                    <w:t>Соединения шлангов оснащены металлическими хомутами./</w:t>
                  </w:r>
                </w:p>
                <w:p w:rsidR="00F051E1" w:rsidRPr="00DE35E2" w:rsidRDefault="00F051E1" w:rsidP="00DE35E2">
                  <w:pPr>
                    <w:tabs>
                      <w:tab w:val="left" w:pos="426"/>
                    </w:tabs>
                    <w:ind w:left="29"/>
                    <w:rPr>
                      <w:i/>
                      <w:sz w:val="20"/>
                      <w:szCs w:val="20"/>
                      <w:lang w:val="en-US"/>
                    </w:rPr>
                  </w:pPr>
                  <w:r w:rsidRPr="00DE35E2">
                    <w:rPr>
                      <w:i/>
                      <w:sz w:val="20"/>
                      <w:szCs w:val="20"/>
                      <w:lang w:val="en-US" w:eastAsia="ru-RU"/>
                    </w:rPr>
                    <w:t>Hose connections are fitted with metallic clamps.</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9.</w:t>
                  </w:r>
                </w:p>
              </w:tc>
              <w:tc>
                <w:tcPr>
                  <w:tcW w:w="5127" w:type="dxa"/>
                  <w:vAlign w:val="center"/>
                </w:tcPr>
                <w:p w:rsidR="00F051E1" w:rsidRPr="00DE35E2" w:rsidRDefault="00F051E1" w:rsidP="00DE35E2">
                  <w:pPr>
                    <w:tabs>
                      <w:tab w:val="left" w:pos="426"/>
                    </w:tabs>
                    <w:rPr>
                      <w:snapToGrid w:val="0"/>
                      <w:sz w:val="20"/>
                      <w:szCs w:val="20"/>
                    </w:rPr>
                  </w:pPr>
                  <w:r w:rsidRPr="00DE35E2">
                    <w:rPr>
                      <w:snapToGrid w:val="0"/>
                      <w:sz w:val="20"/>
                      <w:szCs w:val="20"/>
                    </w:rPr>
                    <w:t>Соединительные элементы при давлении в системе не пропускают воздух./</w:t>
                  </w:r>
                </w:p>
                <w:p w:rsidR="00F051E1" w:rsidRPr="00DE35E2" w:rsidRDefault="00F051E1" w:rsidP="00DE35E2">
                  <w:pPr>
                    <w:tabs>
                      <w:tab w:val="left" w:pos="426"/>
                    </w:tabs>
                    <w:rPr>
                      <w:i/>
                      <w:sz w:val="20"/>
                      <w:szCs w:val="20"/>
                      <w:lang w:val="en-US"/>
                    </w:rPr>
                  </w:pPr>
                  <w:r w:rsidRPr="00DE35E2">
                    <w:rPr>
                      <w:i/>
                      <w:sz w:val="20"/>
                      <w:szCs w:val="20"/>
                      <w:lang w:val="en-US" w:eastAsia="ru-RU"/>
                    </w:rPr>
                    <w:t>Connecting elements do not leak air when the system is pressurized.</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10.</w:t>
                  </w:r>
                </w:p>
              </w:tc>
              <w:tc>
                <w:tcPr>
                  <w:tcW w:w="5127" w:type="dxa"/>
                  <w:vAlign w:val="center"/>
                </w:tcPr>
                <w:p w:rsidR="00F051E1" w:rsidRPr="00DE35E2" w:rsidRDefault="00F051E1" w:rsidP="00DE35E2">
                  <w:pPr>
                    <w:tabs>
                      <w:tab w:val="left" w:pos="426"/>
                    </w:tabs>
                    <w:autoSpaceDE w:val="0"/>
                    <w:autoSpaceDN w:val="0"/>
                    <w:adjustRightInd w:val="0"/>
                    <w:rPr>
                      <w:sz w:val="20"/>
                      <w:szCs w:val="20"/>
                    </w:rPr>
                  </w:pPr>
                  <w:r w:rsidRPr="00DE35E2">
                    <w:rPr>
                      <w:sz w:val="20"/>
                      <w:szCs w:val="20"/>
                    </w:rPr>
                    <w:t>Соединения трубопроводов и шлангов ТС закрыты специальными заглушками./</w:t>
                  </w:r>
                </w:p>
                <w:p w:rsidR="00F051E1" w:rsidRPr="00DE35E2" w:rsidRDefault="00F051E1" w:rsidP="00DE35E2">
                  <w:pPr>
                    <w:tabs>
                      <w:tab w:val="left" w:pos="426"/>
                    </w:tabs>
                    <w:autoSpaceDE w:val="0"/>
                    <w:autoSpaceDN w:val="0"/>
                    <w:adjustRightInd w:val="0"/>
                    <w:rPr>
                      <w:i/>
                      <w:sz w:val="20"/>
                      <w:szCs w:val="20"/>
                      <w:lang w:val="en-US"/>
                    </w:rPr>
                  </w:pPr>
                  <w:r w:rsidRPr="00DE35E2">
                    <w:rPr>
                      <w:i/>
                      <w:sz w:val="20"/>
                      <w:szCs w:val="20"/>
                      <w:lang w:val="en-US" w:eastAsia="ru-RU"/>
                    </w:rPr>
                    <w:t>Connections between vehicle pipes and hoses are fitted with special plugs.</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11.</w:t>
                  </w:r>
                </w:p>
              </w:tc>
              <w:tc>
                <w:tcPr>
                  <w:tcW w:w="5127" w:type="dxa"/>
                  <w:vAlign w:val="center"/>
                </w:tcPr>
                <w:p w:rsidR="00F051E1" w:rsidRPr="00DE35E2" w:rsidRDefault="00F051E1" w:rsidP="00DE35E2">
                  <w:pPr>
                    <w:ind w:left="33"/>
                    <w:rPr>
                      <w:sz w:val="20"/>
                      <w:szCs w:val="20"/>
                    </w:rPr>
                  </w:pPr>
                  <w:r w:rsidRPr="00DE35E2">
                    <w:rPr>
                      <w:sz w:val="20"/>
                      <w:szCs w:val="20"/>
                    </w:rPr>
                    <w:t>На элементах ТС отсутствует скотч и прочие армированные ленты./</w:t>
                  </w:r>
                </w:p>
                <w:p w:rsidR="00F051E1" w:rsidRPr="00DE35E2" w:rsidRDefault="00F051E1" w:rsidP="00DE35E2">
                  <w:pPr>
                    <w:ind w:left="33"/>
                    <w:rPr>
                      <w:i/>
                      <w:sz w:val="20"/>
                      <w:szCs w:val="20"/>
                      <w:lang w:val="en-US"/>
                    </w:rPr>
                  </w:pPr>
                  <w:r w:rsidRPr="00DE35E2">
                    <w:rPr>
                      <w:i/>
                      <w:sz w:val="20"/>
                      <w:szCs w:val="20"/>
                      <w:lang w:val="en-US" w:eastAsia="ru-RU"/>
                    </w:rPr>
                    <w:t>There is no scotch tape or any other reinforced tape on vehicle elements.</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lastRenderedPageBreak/>
                    <w:t>12.</w:t>
                  </w:r>
                </w:p>
              </w:tc>
              <w:tc>
                <w:tcPr>
                  <w:tcW w:w="5127" w:type="dxa"/>
                  <w:vAlign w:val="center"/>
                </w:tcPr>
                <w:p w:rsidR="00F051E1" w:rsidRPr="00DE35E2" w:rsidRDefault="00F051E1" w:rsidP="00DE35E2">
                  <w:pPr>
                    <w:tabs>
                      <w:tab w:val="left" w:pos="426"/>
                    </w:tabs>
                    <w:autoSpaceDE w:val="0"/>
                    <w:autoSpaceDN w:val="0"/>
                    <w:adjustRightInd w:val="0"/>
                    <w:rPr>
                      <w:sz w:val="20"/>
                      <w:szCs w:val="20"/>
                    </w:rPr>
                  </w:pPr>
                  <w:r w:rsidRPr="00DE35E2">
                    <w:rPr>
                      <w:sz w:val="20"/>
                      <w:szCs w:val="20"/>
                    </w:rPr>
                    <w:t>ТС оснащено целостными и плотнозакрывающимися пеналами для перевозки разгрузочных шлангов./</w:t>
                  </w:r>
                </w:p>
                <w:p w:rsidR="00F051E1" w:rsidRPr="00DE35E2" w:rsidRDefault="00F051E1" w:rsidP="00DE35E2">
                  <w:pPr>
                    <w:tabs>
                      <w:tab w:val="left" w:pos="426"/>
                    </w:tabs>
                    <w:autoSpaceDE w:val="0"/>
                    <w:autoSpaceDN w:val="0"/>
                    <w:adjustRightInd w:val="0"/>
                    <w:rPr>
                      <w:i/>
                      <w:sz w:val="20"/>
                      <w:szCs w:val="20"/>
                      <w:lang w:val="en-US"/>
                    </w:rPr>
                  </w:pPr>
                  <w:r w:rsidRPr="00DE35E2">
                    <w:rPr>
                      <w:i/>
                      <w:sz w:val="20"/>
                      <w:szCs w:val="20"/>
                      <w:lang w:val="en-US" w:eastAsia="ru-RU"/>
                    </w:rPr>
                    <w:t>The vehicle is provided with undamaged, tightly closing storage boxes for transporting unloading hoses.</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13.</w:t>
                  </w:r>
                </w:p>
              </w:tc>
              <w:tc>
                <w:tcPr>
                  <w:tcW w:w="5127" w:type="dxa"/>
                  <w:vAlign w:val="center"/>
                </w:tcPr>
                <w:p w:rsidR="00F051E1" w:rsidRPr="00DE35E2" w:rsidRDefault="00F051E1" w:rsidP="00DE35E2">
                  <w:pPr>
                    <w:ind w:left="33"/>
                    <w:rPr>
                      <w:sz w:val="20"/>
                      <w:szCs w:val="20"/>
                    </w:rPr>
                  </w:pPr>
                  <w:r w:rsidRPr="00DE35E2">
                    <w:rPr>
                      <w:sz w:val="20"/>
                      <w:szCs w:val="20"/>
                    </w:rPr>
                    <w:t>На манифольде автоцистерны установлены исправные, целостные манометр и термометр./</w:t>
                  </w:r>
                </w:p>
                <w:p w:rsidR="00F051E1" w:rsidRPr="00DE35E2" w:rsidRDefault="00F051E1" w:rsidP="00DE35E2">
                  <w:pPr>
                    <w:ind w:left="33"/>
                    <w:rPr>
                      <w:sz w:val="20"/>
                      <w:szCs w:val="20"/>
                      <w:lang w:val="en-US"/>
                    </w:rPr>
                  </w:pPr>
                  <w:r w:rsidRPr="00DE35E2">
                    <w:rPr>
                      <w:i/>
                      <w:sz w:val="20"/>
                      <w:szCs w:val="20"/>
                      <w:lang w:val="en-US"/>
                    </w:rPr>
                    <w:t>The tank truck manifold is equipped with an operable and undamaged pressure gauge and thermometer.</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14.</w:t>
                  </w:r>
                </w:p>
              </w:tc>
              <w:tc>
                <w:tcPr>
                  <w:tcW w:w="5127" w:type="dxa"/>
                  <w:vAlign w:val="center"/>
                </w:tcPr>
                <w:p w:rsidR="00F051E1" w:rsidRPr="00DE35E2" w:rsidRDefault="00F051E1" w:rsidP="00DE35E2">
                  <w:pPr>
                    <w:tabs>
                      <w:tab w:val="left" w:pos="426"/>
                    </w:tabs>
                    <w:rPr>
                      <w:sz w:val="20"/>
                      <w:szCs w:val="20"/>
                    </w:rPr>
                  </w:pPr>
                  <w:r w:rsidRPr="00DE35E2">
                    <w:rPr>
                      <w:sz w:val="20"/>
                      <w:szCs w:val="20"/>
                    </w:rPr>
                    <w:t>ТС оснащено исправными предохранительными клапанами избыточного давления, настроенными на 2 атм. Количество не менее 2 шт. - одна на цистерне, другая на манифольде автоцистерны./</w:t>
                  </w:r>
                </w:p>
                <w:p w:rsidR="00F051E1" w:rsidRPr="00DE35E2" w:rsidRDefault="00F051E1" w:rsidP="00DE35E2">
                  <w:pPr>
                    <w:tabs>
                      <w:tab w:val="left" w:pos="426"/>
                    </w:tabs>
                    <w:rPr>
                      <w:i/>
                      <w:sz w:val="20"/>
                      <w:szCs w:val="20"/>
                      <w:lang w:val="en-US"/>
                    </w:rPr>
                  </w:pPr>
                  <w:r w:rsidRPr="00DE35E2">
                    <w:rPr>
                      <w:i/>
                      <w:sz w:val="20"/>
                      <w:szCs w:val="20"/>
                      <w:lang w:val="en-US" w:eastAsia="ru-RU"/>
                    </w:rPr>
                    <w:t>The vehicle is equipped with at least two operable pressure relief valves set to 2 atm. One valve is installed on the tank and the other on the tank truck manifold.</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15.</w:t>
                  </w:r>
                </w:p>
              </w:tc>
              <w:tc>
                <w:tcPr>
                  <w:tcW w:w="5127" w:type="dxa"/>
                  <w:vAlign w:val="center"/>
                </w:tcPr>
                <w:p w:rsidR="00F051E1" w:rsidRPr="00DE35E2" w:rsidRDefault="00F051E1" w:rsidP="00DE35E2">
                  <w:pPr>
                    <w:ind w:left="33"/>
                    <w:rPr>
                      <w:sz w:val="20"/>
                      <w:szCs w:val="20"/>
                    </w:rPr>
                  </w:pPr>
                  <w:r w:rsidRPr="00DE35E2">
                    <w:rPr>
                      <w:sz w:val="20"/>
                      <w:szCs w:val="20"/>
                    </w:rPr>
                    <w:t>Автоцистерна оснащена исправной вмонтированной лестницей с исправным подъемным ограждением с промежуточными ригелями для безопасного подъема на автоцистерну и передвижению по ней./</w:t>
                  </w:r>
                </w:p>
                <w:p w:rsidR="00F051E1" w:rsidRPr="00DE35E2" w:rsidRDefault="00F051E1" w:rsidP="00DE35E2">
                  <w:pPr>
                    <w:ind w:left="33"/>
                    <w:rPr>
                      <w:i/>
                      <w:sz w:val="20"/>
                      <w:szCs w:val="20"/>
                      <w:lang w:val="en-US"/>
                    </w:rPr>
                  </w:pPr>
                  <w:r w:rsidRPr="00DE35E2">
                    <w:rPr>
                      <w:i/>
                      <w:sz w:val="20"/>
                      <w:szCs w:val="20"/>
                      <w:lang w:val="en-US" w:eastAsia="ru-RU"/>
                    </w:rPr>
                    <w:t>The tank truck has an operable fixed ladder and operable folding guard rails with mid rails for safely climbing onto the tank and walking on it.</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16.</w:t>
                  </w:r>
                </w:p>
              </w:tc>
              <w:tc>
                <w:tcPr>
                  <w:tcW w:w="5127" w:type="dxa"/>
                  <w:vAlign w:val="center"/>
                </w:tcPr>
                <w:p w:rsidR="00F051E1" w:rsidRPr="00DE35E2" w:rsidRDefault="00F051E1" w:rsidP="00DE35E2">
                  <w:pPr>
                    <w:rPr>
                      <w:sz w:val="20"/>
                      <w:szCs w:val="20"/>
                    </w:rPr>
                  </w:pPr>
                  <w:r w:rsidRPr="00DE35E2">
                    <w:rPr>
                      <w:sz w:val="20"/>
                      <w:szCs w:val="20"/>
                    </w:rPr>
                    <w:t>Автоцистерна сверху оснащена мостками с возможностью доступа к каждому погрузочному люку и горловине./</w:t>
                  </w:r>
                </w:p>
                <w:p w:rsidR="00F051E1" w:rsidRPr="00DE35E2" w:rsidRDefault="00F051E1" w:rsidP="00DE35E2">
                  <w:pPr>
                    <w:rPr>
                      <w:i/>
                      <w:sz w:val="20"/>
                      <w:szCs w:val="20"/>
                      <w:lang w:val="en-US"/>
                    </w:rPr>
                  </w:pPr>
                  <w:r w:rsidRPr="00DE35E2">
                    <w:rPr>
                      <w:i/>
                      <w:sz w:val="20"/>
                      <w:szCs w:val="20"/>
                      <w:lang w:val="en-US" w:eastAsia="ru-RU"/>
                    </w:rPr>
                    <w:t>The tank truck has a walkway on the top permitting access to every loading hatch and manway.</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17.</w:t>
                  </w:r>
                </w:p>
              </w:tc>
              <w:tc>
                <w:tcPr>
                  <w:tcW w:w="5127" w:type="dxa"/>
                  <w:vAlign w:val="center"/>
                </w:tcPr>
                <w:p w:rsidR="00F051E1" w:rsidRPr="00DE35E2" w:rsidRDefault="00F051E1" w:rsidP="00DE35E2">
                  <w:pPr>
                    <w:tabs>
                      <w:tab w:val="left" w:pos="426"/>
                    </w:tabs>
                    <w:rPr>
                      <w:sz w:val="20"/>
                      <w:szCs w:val="20"/>
                    </w:rPr>
                  </w:pPr>
                  <w:r w:rsidRPr="00DE35E2">
                    <w:rPr>
                      <w:sz w:val="20"/>
                      <w:szCs w:val="20"/>
                    </w:rPr>
                    <w:t>На ТС предусмотрено опломбирование погрузочных и разгрузочных люков, горловин и разгрузочного крана при помощи пломбировочного троса./</w:t>
                  </w:r>
                </w:p>
                <w:p w:rsidR="00F051E1" w:rsidRPr="00DE35E2" w:rsidRDefault="00F051E1" w:rsidP="00DE35E2">
                  <w:pPr>
                    <w:tabs>
                      <w:tab w:val="left" w:pos="426"/>
                    </w:tabs>
                    <w:rPr>
                      <w:i/>
                      <w:sz w:val="20"/>
                      <w:szCs w:val="20"/>
                      <w:lang w:val="en-US"/>
                    </w:rPr>
                  </w:pPr>
                  <w:r w:rsidRPr="00DE35E2">
                    <w:rPr>
                      <w:i/>
                      <w:sz w:val="20"/>
                      <w:szCs w:val="20"/>
                      <w:lang w:val="en-US" w:eastAsia="ru-RU"/>
                    </w:rPr>
                    <w:t>Vehicle loading/unloading hatches, manways and discharge valves can be sealed with a seal wire.</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18.</w:t>
                  </w:r>
                </w:p>
              </w:tc>
              <w:tc>
                <w:tcPr>
                  <w:tcW w:w="5127" w:type="dxa"/>
                  <w:vAlign w:val="center"/>
                </w:tcPr>
                <w:p w:rsidR="00F051E1" w:rsidRPr="00DE35E2" w:rsidRDefault="00F051E1" w:rsidP="00DE35E2">
                  <w:pPr>
                    <w:tabs>
                      <w:tab w:val="left" w:pos="426"/>
                    </w:tabs>
                    <w:rPr>
                      <w:sz w:val="20"/>
                      <w:szCs w:val="20"/>
                    </w:rPr>
                  </w:pPr>
                  <w:r w:rsidRPr="00DE35E2">
                    <w:rPr>
                      <w:sz w:val="20"/>
                      <w:szCs w:val="20"/>
                    </w:rPr>
                    <w:t>В наличие целостный пломбировочный трос достаточной длины./</w:t>
                  </w:r>
                </w:p>
                <w:p w:rsidR="00F051E1" w:rsidRPr="00DE35E2" w:rsidRDefault="00F051E1" w:rsidP="00DE35E2">
                  <w:pPr>
                    <w:tabs>
                      <w:tab w:val="left" w:pos="426"/>
                    </w:tabs>
                    <w:rPr>
                      <w:i/>
                      <w:sz w:val="20"/>
                      <w:szCs w:val="20"/>
                      <w:lang w:val="en-US"/>
                    </w:rPr>
                  </w:pPr>
                  <w:r w:rsidRPr="00DE35E2">
                    <w:rPr>
                      <w:i/>
                      <w:sz w:val="20"/>
                      <w:szCs w:val="20"/>
                      <w:lang w:val="en-US" w:eastAsia="ru-RU"/>
                    </w:rPr>
                    <w:t>An undamaged seal wire of sufficient length is provided.</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19.</w:t>
                  </w:r>
                </w:p>
              </w:tc>
              <w:tc>
                <w:tcPr>
                  <w:tcW w:w="5127" w:type="dxa"/>
                  <w:vAlign w:val="center"/>
                </w:tcPr>
                <w:p w:rsidR="00F051E1" w:rsidRPr="00DE35E2" w:rsidRDefault="00F051E1" w:rsidP="00DE35E2">
                  <w:pPr>
                    <w:ind w:left="33"/>
                    <w:rPr>
                      <w:sz w:val="20"/>
                      <w:szCs w:val="20"/>
                    </w:rPr>
                  </w:pPr>
                  <w:r w:rsidRPr="00DE35E2">
                    <w:rPr>
                      <w:sz w:val="20"/>
                      <w:szCs w:val="20"/>
                    </w:rPr>
                    <w:t>В наличии целостный трос заземления в изоляции достаточной длины./</w:t>
                  </w:r>
                </w:p>
                <w:p w:rsidR="00F051E1" w:rsidRPr="00DE35E2" w:rsidRDefault="00F051E1" w:rsidP="00DE35E2">
                  <w:pPr>
                    <w:ind w:left="33"/>
                    <w:rPr>
                      <w:i/>
                      <w:sz w:val="20"/>
                      <w:szCs w:val="20"/>
                      <w:lang w:val="en-US"/>
                    </w:rPr>
                  </w:pPr>
                  <w:r w:rsidRPr="00DE35E2">
                    <w:rPr>
                      <w:i/>
                      <w:sz w:val="20"/>
                      <w:szCs w:val="20"/>
                      <w:lang w:val="en-US" w:eastAsia="ru-RU"/>
                    </w:rPr>
                    <w:t>An undamaged grounding cable of sufficient length is provided for insulation.</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20.</w:t>
                  </w:r>
                </w:p>
              </w:tc>
              <w:tc>
                <w:tcPr>
                  <w:tcW w:w="5127" w:type="dxa"/>
                  <w:vAlign w:val="center"/>
                </w:tcPr>
                <w:p w:rsidR="00F051E1" w:rsidRPr="00DE35E2" w:rsidRDefault="00F051E1" w:rsidP="00DE35E2">
                  <w:pPr>
                    <w:tabs>
                      <w:tab w:val="left" w:pos="426"/>
                    </w:tabs>
                    <w:rPr>
                      <w:sz w:val="20"/>
                      <w:szCs w:val="20"/>
                    </w:rPr>
                  </w:pPr>
                  <w:r w:rsidRPr="00DE35E2">
                    <w:rPr>
                      <w:sz w:val="20"/>
                      <w:szCs w:val="20"/>
                    </w:rPr>
                    <w:t>В наличие противооткатные упоры не менее 2 шт./</w:t>
                  </w:r>
                </w:p>
                <w:p w:rsidR="00F051E1" w:rsidRPr="00DE35E2" w:rsidRDefault="00F051E1" w:rsidP="00DE35E2">
                  <w:pPr>
                    <w:tabs>
                      <w:tab w:val="left" w:pos="426"/>
                    </w:tabs>
                    <w:rPr>
                      <w:i/>
                      <w:sz w:val="20"/>
                      <w:szCs w:val="20"/>
                      <w:lang w:val="en-US"/>
                    </w:rPr>
                  </w:pPr>
                  <w:r w:rsidRPr="00DE35E2">
                    <w:rPr>
                      <w:i/>
                      <w:sz w:val="20"/>
                      <w:szCs w:val="20"/>
                      <w:lang w:val="en-US" w:eastAsia="ru-RU"/>
                    </w:rPr>
                    <w:t>At least two wheel chocks are available.</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DE35E2"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21.</w:t>
                  </w:r>
                </w:p>
              </w:tc>
              <w:tc>
                <w:tcPr>
                  <w:tcW w:w="5127" w:type="dxa"/>
                  <w:vAlign w:val="center"/>
                </w:tcPr>
                <w:p w:rsidR="00F051E1" w:rsidRPr="00DE35E2" w:rsidRDefault="00F051E1" w:rsidP="00DE35E2">
                  <w:pPr>
                    <w:ind w:left="33"/>
                    <w:rPr>
                      <w:sz w:val="20"/>
                      <w:szCs w:val="20"/>
                    </w:rPr>
                  </w:pPr>
                  <w:r w:rsidRPr="00DE35E2">
                    <w:rPr>
                      <w:sz w:val="20"/>
                      <w:szCs w:val="20"/>
                    </w:rPr>
                    <w:t>ТС оснащено исправными задними аутригерами./</w:t>
                  </w:r>
                </w:p>
                <w:p w:rsidR="00F051E1" w:rsidRPr="00DE35E2" w:rsidRDefault="00F051E1" w:rsidP="00DE35E2">
                  <w:pPr>
                    <w:ind w:left="33"/>
                    <w:rPr>
                      <w:sz w:val="20"/>
                      <w:szCs w:val="20"/>
                      <w:lang w:val="en-US"/>
                    </w:rPr>
                  </w:pPr>
                  <w:r w:rsidRPr="00DE35E2">
                    <w:rPr>
                      <w:i/>
                      <w:sz w:val="20"/>
                      <w:szCs w:val="20"/>
                      <w:lang w:val="en-US"/>
                    </w:rPr>
                    <w:t>Rear outriggers are provided.</w:t>
                  </w:r>
                </w:p>
              </w:tc>
              <w:tc>
                <w:tcPr>
                  <w:tcW w:w="1738" w:type="dxa"/>
                </w:tcPr>
                <w:p w:rsidR="00F051E1" w:rsidRPr="00DE35E2" w:rsidRDefault="00F051E1" w:rsidP="00DE35E2">
                  <w:pPr>
                    <w:rPr>
                      <w:b/>
                      <w:sz w:val="20"/>
                      <w:szCs w:val="20"/>
                    </w:rPr>
                  </w:pPr>
                </w:p>
              </w:tc>
              <w:tc>
                <w:tcPr>
                  <w:tcW w:w="1730" w:type="dxa"/>
                </w:tcPr>
                <w:p w:rsidR="00F051E1" w:rsidRPr="00DE35E2" w:rsidRDefault="00F051E1" w:rsidP="00DE35E2">
                  <w:pPr>
                    <w:rPr>
                      <w:b/>
                      <w:sz w:val="20"/>
                      <w:szCs w:val="20"/>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22.</w:t>
                  </w:r>
                </w:p>
              </w:tc>
              <w:tc>
                <w:tcPr>
                  <w:tcW w:w="5127" w:type="dxa"/>
                  <w:vAlign w:val="center"/>
                </w:tcPr>
                <w:p w:rsidR="00F051E1" w:rsidRPr="00DE35E2" w:rsidRDefault="00F051E1" w:rsidP="00DE35E2">
                  <w:pPr>
                    <w:ind w:left="33"/>
                    <w:rPr>
                      <w:sz w:val="20"/>
                      <w:szCs w:val="20"/>
                    </w:rPr>
                  </w:pPr>
                  <w:r w:rsidRPr="00DE35E2">
                    <w:rPr>
                      <w:sz w:val="20"/>
                      <w:szCs w:val="20"/>
                    </w:rPr>
                    <w:t>В наличие разрыхлитель/вибромат для выгрузки слеживающихся продуктов (для перевозки эмульсионного ПВХ)./</w:t>
                  </w:r>
                </w:p>
                <w:p w:rsidR="00F051E1" w:rsidRPr="00DE35E2" w:rsidRDefault="00F051E1" w:rsidP="00DE35E2">
                  <w:pPr>
                    <w:ind w:left="33"/>
                    <w:rPr>
                      <w:i/>
                      <w:sz w:val="20"/>
                      <w:szCs w:val="20"/>
                      <w:lang w:val="en-US"/>
                    </w:rPr>
                  </w:pPr>
                  <w:r w:rsidRPr="00DE35E2">
                    <w:rPr>
                      <w:i/>
                      <w:sz w:val="20"/>
                      <w:szCs w:val="20"/>
                      <w:lang w:val="en-US" w:eastAsia="ru-RU"/>
                    </w:rPr>
                    <w:t>A special loosening/vibration device is provided for unloading cohesive products (emulsion PVC).</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r w:rsidR="00F051E1" w:rsidRPr="002D3CAC" w:rsidTr="00F051E1">
              <w:trPr>
                <w:trHeight w:val="343"/>
                <w:jc w:val="center"/>
              </w:trPr>
              <w:tc>
                <w:tcPr>
                  <w:tcW w:w="670" w:type="dxa"/>
                  <w:vAlign w:val="center"/>
                </w:tcPr>
                <w:p w:rsidR="00F051E1" w:rsidRPr="00DE35E2" w:rsidRDefault="00F051E1" w:rsidP="00DE35E2">
                  <w:pPr>
                    <w:jc w:val="center"/>
                    <w:rPr>
                      <w:sz w:val="20"/>
                      <w:szCs w:val="20"/>
                    </w:rPr>
                  </w:pPr>
                  <w:r w:rsidRPr="00DE35E2">
                    <w:rPr>
                      <w:sz w:val="20"/>
                      <w:szCs w:val="20"/>
                    </w:rPr>
                    <w:t>23.</w:t>
                  </w:r>
                </w:p>
              </w:tc>
              <w:tc>
                <w:tcPr>
                  <w:tcW w:w="5127" w:type="dxa"/>
                  <w:vAlign w:val="center"/>
                </w:tcPr>
                <w:p w:rsidR="00F051E1" w:rsidRPr="00DE35E2" w:rsidRDefault="00F051E1" w:rsidP="00DE35E2">
                  <w:pPr>
                    <w:ind w:left="33"/>
                    <w:rPr>
                      <w:sz w:val="20"/>
                      <w:szCs w:val="20"/>
                    </w:rPr>
                  </w:pPr>
                  <w:r w:rsidRPr="00DE35E2">
                    <w:rPr>
                      <w:sz w:val="20"/>
                      <w:szCs w:val="20"/>
                    </w:rPr>
                    <w:t>ТС оснащено GPS оборудованием, позволяющим Клиенту в режиме on-line отслеживать месторасположение данного ТС./</w:t>
                  </w:r>
                </w:p>
                <w:p w:rsidR="00F051E1" w:rsidRPr="00DE35E2" w:rsidRDefault="00F051E1" w:rsidP="00DE35E2">
                  <w:pPr>
                    <w:ind w:left="33"/>
                    <w:rPr>
                      <w:i/>
                      <w:sz w:val="20"/>
                      <w:szCs w:val="20"/>
                      <w:lang w:val="en-US"/>
                    </w:rPr>
                  </w:pPr>
                  <w:r w:rsidRPr="00DE35E2">
                    <w:rPr>
                      <w:i/>
                      <w:sz w:val="20"/>
                      <w:szCs w:val="20"/>
                      <w:lang w:val="en-US" w:eastAsia="ru-RU"/>
                    </w:rPr>
                    <w:t>The vehicle is equipped with a GPS device so that the Client could track the vehicle online.</w:t>
                  </w:r>
                </w:p>
              </w:tc>
              <w:tc>
                <w:tcPr>
                  <w:tcW w:w="1738" w:type="dxa"/>
                </w:tcPr>
                <w:p w:rsidR="00F051E1" w:rsidRPr="00DE35E2" w:rsidRDefault="00F051E1" w:rsidP="00DE35E2">
                  <w:pPr>
                    <w:rPr>
                      <w:b/>
                      <w:sz w:val="20"/>
                      <w:szCs w:val="20"/>
                      <w:lang w:val="en-US"/>
                    </w:rPr>
                  </w:pPr>
                </w:p>
              </w:tc>
              <w:tc>
                <w:tcPr>
                  <w:tcW w:w="1730" w:type="dxa"/>
                </w:tcPr>
                <w:p w:rsidR="00F051E1" w:rsidRPr="00DE35E2" w:rsidRDefault="00F051E1" w:rsidP="00DE35E2">
                  <w:pPr>
                    <w:rPr>
                      <w:b/>
                      <w:sz w:val="20"/>
                      <w:szCs w:val="20"/>
                      <w:lang w:val="en-US"/>
                    </w:rPr>
                  </w:pPr>
                </w:p>
              </w:tc>
            </w:tr>
          </w:tbl>
          <w:p w:rsidR="00F051E1" w:rsidRPr="00DE35E2" w:rsidRDefault="00F051E1" w:rsidP="00DE35E2">
            <w:pPr>
              <w:rPr>
                <w:sz w:val="20"/>
                <w:szCs w:val="20"/>
                <w:lang w:val="en-US"/>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296"/>
              <w:gridCol w:w="1638"/>
              <w:gridCol w:w="1730"/>
            </w:tblGrid>
            <w:tr w:rsidR="00F051E1" w:rsidRPr="00DE35E2" w:rsidTr="00F051E1">
              <w:trPr>
                <w:trHeight w:val="305"/>
                <w:jc w:val="center"/>
              </w:trPr>
              <w:tc>
                <w:tcPr>
                  <w:tcW w:w="673" w:type="dxa"/>
                  <w:vAlign w:val="center"/>
                </w:tcPr>
                <w:p w:rsidR="00F051E1" w:rsidRPr="00DE35E2" w:rsidRDefault="00F051E1" w:rsidP="00DE35E2">
                  <w:pPr>
                    <w:jc w:val="center"/>
                    <w:rPr>
                      <w:b/>
                      <w:sz w:val="20"/>
                      <w:szCs w:val="20"/>
                    </w:rPr>
                  </w:pPr>
                  <w:r w:rsidRPr="00DE35E2">
                    <w:rPr>
                      <w:b/>
                      <w:sz w:val="20"/>
                      <w:szCs w:val="20"/>
                    </w:rPr>
                    <w:t>№ п/п</w:t>
                  </w:r>
                  <w:r w:rsidRPr="00DE35E2">
                    <w:rPr>
                      <w:b/>
                      <w:sz w:val="20"/>
                      <w:szCs w:val="20"/>
                      <w:lang w:val="en-US"/>
                    </w:rPr>
                    <w:t>/</w:t>
                  </w:r>
                </w:p>
                <w:p w:rsidR="00F051E1" w:rsidRPr="00DE35E2" w:rsidRDefault="00F051E1" w:rsidP="00DE35E2">
                  <w:pPr>
                    <w:jc w:val="center"/>
                    <w:rPr>
                      <w:b/>
                      <w:i/>
                      <w:sz w:val="20"/>
                      <w:szCs w:val="20"/>
                    </w:rPr>
                  </w:pPr>
                  <w:r w:rsidRPr="00DE35E2">
                    <w:rPr>
                      <w:b/>
                      <w:i/>
                      <w:sz w:val="20"/>
                      <w:szCs w:val="20"/>
                      <w:lang w:val="en-US"/>
                    </w:rPr>
                    <w:t>It. No.</w:t>
                  </w:r>
                </w:p>
              </w:tc>
              <w:tc>
                <w:tcPr>
                  <w:tcW w:w="5296" w:type="dxa"/>
                  <w:vAlign w:val="center"/>
                </w:tcPr>
                <w:p w:rsidR="00F051E1" w:rsidRPr="00DE35E2" w:rsidRDefault="00F051E1" w:rsidP="00DE35E2">
                  <w:pPr>
                    <w:ind w:left="33"/>
                    <w:jc w:val="center"/>
                    <w:rPr>
                      <w:b/>
                      <w:sz w:val="20"/>
                      <w:szCs w:val="20"/>
                      <w:lang w:val="en-US"/>
                    </w:rPr>
                  </w:pPr>
                  <w:r w:rsidRPr="00DE35E2">
                    <w:rPr>
                      <w:b/>
                      <w:sz w:val="20"/>
                      <w:szCs w:val="20"/>
                    </w:rPr>
                    <w:t>Определение</w:t>
                  </w:r>
                  <w:r w:rsidRPr="00DE35E2">
                    <w:rPr>
                      <w:b/>
                      <w:sz w:val="20"/>
                      <w:szCs w:val="20"/>
                      <w:lang w:val="en-US"/>
                    </w:rPr>
                    <w:t xml:space="preserve"> </w:t>
                  </w:r>
                  <w:r w:rsidRPr="00DE35E2">
                    <w:rPr>
                      <w:b/>
                      <w:sz w:val="20"/>
                      <w:szCs w:val="20"/>
                    </w:rPr>
                    <w:t>нормативного</w:t>
                  </w:r>
                  <w:r w:rsidRPr="00DE35E2">
                    <w:rPr>
                      <w:b/>
                      <w:sz w:val="20"/>
                      <w:szCs w:val="20"/>
                      <w:lang w:val="en-US"/>
                    </w:rPr>
                    <w:t xml:space="preserve"> </w:t>
                  </w:r>
                  <w:r w:rsidRPr="00DE35E2">
                    <w:rPr>
                      <w:b/>
                      <w:sz w:val="20"/>
                      <w:szCs w:val="20"/>
                    </w:rPr>
                    <w:t>веса</w:t>
                  </w:r>
                  <w:r w:rsidRPr="00DE35E2">
                    <w:rPr>
                      <w:b/>
                      <w:sz w:val="20"/>
                      <w:szCs w:val="20"/>
                      <w:lang w:val="en-US"/>
                    </w:rPr>
                    <w:t>/</w:t>
                  </w:r>
                </w:p>
                <w:p w:rsidR="00F051E1" w:rsidRPr="00DE35E2" w:rsidRDefault="00F051E1" w:rsidP="00DE35E2">
                  <w:pPr>
                    <w:ind w:left="33"/>
                    <w:jc w:val="center"/>
                    <w:rPr>
                      <w:b/>
                      <w:i/>
                      <w:sz w:val="20"/>
                      <w:szCs w:val="20"/>
                      <w:lang w:val="en-US"/>
                    </w:rPr>
                  </w:pPr>
                  <w:r w:rsidRPr="00DE35E2">
                    <w:rPr>
                      <w:b/>
                      <w:i/>
                      <w:sz w:val="20"/>
                      <w:szCs w:val="20"/>
                      <w:lang w:val="en-US"/>
                    </w:rPr>
                    <w:t>Determination of standard weight</w:t>
                  </w:r>
                </w:p>
              </w:tc>
              <w:tc>
                <w:tcPr>
                  <w:tcW w:w="1638" w:type="dxa"/>
                  <w:vAlign w:val="center"/>
                </w:tcPr>
                <w:p w:rsidR="00F051E1" w:rsidRPr="00DE35E2" w:rsidRDefault="00F051E1" w:rsidP="00DE35E2">
                  <w:pPr>
                    <w:jc w:val="center"/>
                    <w:rPr>
                      <w:b/>
                      <w:sz w:val="20"/>
                      <w:szCs w:val="20"/>
                      <w:lang w:val="en-US"/>
                    </w:rPr>
                  </w:pPr>
                  <w:r w:rsidRPr="00DE35E2">
                    <w:rPr>
                      <w:b/>
                      <w:sz w:val="20"/>
                      <w:szCs w:val="20"/>
                    </w:rPr>
                    <w:t>Показатели/</w:t>
                  </w:r>
                </w:p>
                <w:p w:rsidR="00F051E1" w:rsidRPr="00DE35E2" w:rsidRDefault="00F051E1" w:rsidP="00DE35E2">
                  <w:pPr>
                    <w:jc w:val="center"/>
                    <w:rPr>
                      <w:b/>
                      <w:i/>
                      <w:sz w:val="20"/>
                      <w:szCs w:val="20"/>
                      <w:lang w:val="en-US"/>
                    </w:rPr>
                  </w:pPr>
                  <w:r w:rsidRPr="00DE35E2">
                    <w:rPr>
                      <w:b/>
                      <w:i/>
                      <w:sz w:val="20"/>
                      <w:szCs w:val="20"/>
                      <w:lang w:val="en-US"/>
                    </w:rPr>
                    <w:t>Indicators</w:t>
                  </w:r>
                </w:p>
              </w:tc>
              <w:tc>
                <w:tcPr>
                  <w:tcW w:w="1730" w:type="dxa"/>
                  <w:vAlign w:val="center"/>
                </w:tcPr>
                <w:p w:rsidR="00F051E1" w:rsidRPr="00DE35E2" w:rsidRDefault="00F051E1" w:rsidP="00DE35E2">
                  <w:pPr>
                    <w:jc w:val="center"/>
                    <w:rPr>
                      <w:b/>
                      <w:sz w:val="20"/>
                      <w:szCs w:val="20"/>
                      <w:lang w:val="en-US"/>
                    </w:rPr>
                  </w:pPr>
                  <w:r w:rsidRPr="00DE35E2">
                    <w:rPr>
                      <w:b/>
                      <w:sz w:val="20"/>
                      <w:szCs w:val="20"/>
                    </w:rPr>
                    <w:t>Комментарии/</w:t>
                  </w:r>
                </w:p>
                <w:p w:rsidR="00F051E1" w:rsidRPr="00DE35E2" w:rsidRDefault="00F051E1" w:rsidP="00DE35E2">
                  <w:pPr>
                    <w:jc w:val="center"/>
                    <w:rPr>
                      <w:b/>
                      <w:i/>
                      <w:sz w:val="20"/>
                      <w:szCs w:val="20"/>
                      <w:lang w:val="en-US"/>
                    </w:rPr>
                  </w:pPr>
                  <w:r w:rsidRPr="00DE35E2">
                    <w:rPr>
                      <w:b/>
                      <w:i/>
                      <w:sz w:val="20"/>
                      <w:szCs w:val="20"/>
                      <w:lang w:val="en-US"/>
                    </w:rPr>
                    <w:t>Comments</w:t>
                  </w:r>
                </w:p>
              </w:tc>
            </w:tr>
            <w:tr w:rsidR="00F051E1" w:rsidRPr="00DE35E2" w:rsidTr="00F051E1">
              <w:trPr>
                <w:trHeight w:val="459"/>
                <w:jc w:val="center"/>
              </w:trPr>
              <w:tc>
                <w:tcPr>
                  <w:tcW w:w="673" w:type="dxa"/>
                  <w:vAlign w:val="center"/>
                </w:tcPr>
                <w:p w:rsidR="00F051E1" w:rsidRPr="00DE35E2" w:rsidRDefault="00F051E1" w:rsidP="00DE35E2">
                  <w:pPr>
                    <w:jc w:val="center"/>
                    <w:rPr>
                      <w:sz w:val="20"/>
                      <w:szCs w:val="20"/>
                    </w:rPr>
                  </w:pPr>
                  <w:r w:rsidRPr="00DE35E2">
                    <w:rPr>
                      <w:sz w:val="20"/>
                      <w:szCs w:val="20"/>
                    </w:rPr>
                    <w:t>2.1.</w:t>
                  </w:r>
                </w:p>
              </w:tc>
              <w:tc>
                <w:tcPr>
                  <w:tcW w:w="5296" w:type="dxa"/>
                  <w:vAlign w:val="center"/>
                </w:tcPr>
                <w:p w:rsidR="00F051E1" w:rsidRPr="00DE35E2" w:rsidRDefault="00F051E1" w:rsidP="00DE35E2">
                  <w:pPr>
                    <w:rPr>
                      <w:sz w:val="20"/>
                      <w:szCs w:val="20"/>
                    </w:rPr>
                  </w:pPr>
                  <w:r w:rsidRPr="00DE35E2">
                    <w:rPr>
                      <w:sz w:val="20"/>
                      <w:szCs w:val="20"/>
                    </w:rPr>
                    <w:t>Объем цистерны, м</w:t>
                  </w:r>
                  <w:r w:rsidRPr="00DE35E2">
                    <w:rPr>
                      <w:sz w:val="20"/>
                      <w:szCs w:val="20"/>
                      <w:vertAlign w:val="superscript"/>
                    </w:rPr>
                    <w:t>3</w:t>
                  </w:r>
                  <w:r w:rsidRPr="00DE35E2">
                    <w:rPr>
                      <w:sz w:val="20"/>
                      <w:szCs w:val="20"/>
                    </w:rPr>
                    <w:t>/</w:t>
                  </w:r>
                </w:p>
                <w:p w:rsidR="00F051E1" w:rsidRPr="00DE35E2" w:rsidRDefault="00F051E1" w:rsidP="00DE35E2">
                  <w:pPr>
                    <w:rPr>
                      <w:i/>
                      <w:sz w:val="20"/>
                      <w:szCs w:val="20"/>
                    </w:rPr>
                  </w:pPr>
                  <w:r w:rsidRPr="00DE35E2">
                    <w:rPr>
                      <w:i/>
                      <w:sz w:val="20"/>
                      <w:szCs w:val="20"/>
                      <w:lang w:val="en-US"/>
                    </w:rPr>
                    <w:t>Tank</w:t>
                  </w:r>
                  <w:r w:rsidRPr="00DE35E2">
                    <w:rPr>
                      <w:i/>
                      <w:sz w:val="20"/>
                      <w:szCs w:val="20"/>
                    </w:rPr>
                    <w:t xml:space="preserve"> </w:t>
                  </w:r>
                  <w:r w:rsidRPr="00DE35E2">
                    <w:rPr>
                      <w:i/>
                      <w:sz w:val="20"/>
                      <w:szCs w:val="20"/>
                      <w:lang w:val="en-US"/>
                    </w:rPr>
                    <w:t>volume</w:t>
                  </w:r>
                  <w:r w:rsidRPr="00DE35E2">
                    <w:rPr>
                      <w:i/>
                      <w:sz w:val="20"/>
                      <w:szCs w:val="20"/>
                    </w:rPr>
                    <w:t xml:space="preserve">, </w:t>
                  </w:r>
                  <w:r w:rsidRPr="00DE35E2">
                    <w:rPr>
                      <w:i/>
                      <w:sz w:val="20"/>
                      <w:szCs w:val="20"/>
                      <w:lang w:val="en-US"/>
                    </w:rPr>
                    <w:t>m</w:t>
                  </w:r>
                  <w:r w:rsidRPr="00DE35E2">
                    <w:rPr>
                      <w:i/>
                      <w:sz w:val="20"/>
                      <w:szCs w:val="20"/>
                      <w:vertAlign w:val="superscript"/>
                    </w:rPr>
                    <w:t>3</w:t>
                  </w:r>
                </w:p>
              </w:tc>
              <w:tc>
                <w:tcPr>
                  <w:tcW w:w="1638" w:type="dxa"/>
                </w:tcPr>
                <w:p w:rsidR="00F051E1" w:rsidRPr="00DE35E2" w:rsidRDefault="00F051E1" w:rsidP="00DE35E2">
                  <w:pPr>
                    <w:jc w:val="center"/>
                    <w:rPr>
                      <w:b/>
                      <w:sz w:val="20"/>
                      <w:szCs w:val="20"/>
                    </w:rPr>
                  </w:pPr>
                </w:p>
              </w:tc>
              <w:tc>
                <w:tcPr>
                  <w:tcW w:w="1730" w:type="dxa"/>
                </w:tcPr>
                <w:p w:rsidR="00F051E1" w:rsidRPr="00DE35E2" w:rsidRDefault="00F051E1" w:rsidP="00DE35E2">
                  <w:pPr>
                    <w:rPr>
                      <w:b/>
                      <w:sz w:val="20"/>
                      <w:szCs w:val="20"/>
                    </w:rPr>
                  </w:pPr>
                </w:p>
              </w:tc>
            </w:tr>
            <w:tr w:rsidR="00F051E1" w:rsidRPr="00DE35E2" w:rsidTr="00F051E1">
              <w:trPr>
                <w:trHeight w:val="411"/>
                <w:jc w:val="center"/>
              </w:trPr>
              <w:tc>
                <w:tcPr>
                  <w:tcW w:w="673" w:type="dxa"/>
                  <w:vAlign w:val="center"/>
                </w:tcPr>
                <w:p w:rsidR="00F051E1" w:rsidRPr="00DE35E2" w:rsidRDefault="00F051E1" w:rsidP="00DE35E2">
                  <w:pPr>
                    <w:jc w:val="center"/>
                    <w:rPr>
                      <w:sz w:val="20"/>
                      <w:szCs w:val="20"/>
                    </w:rPr>
                  </w:pPr>
                  <w:r w:rsidRPr="00DE35E2">
                    <w:rPr>
                      <w:sz w:val="20"/>
                      <w:szCs w:val="20"/>
                    </w:rPr>
                    <w:t>2.2.</w:t>
                  </w:r>
                </w:p>
              </w:tc>
              <w:tc>
                <w:tcPr>
                  <w:tcW w:w="5296" w:type="dxa"/>
                  <w:vAlign w:val="center"/>
                </w:tcPr>
                <w:p w:rsidR="00F051E1" w:rsidRPr="00DE35E2" w:rsidRDefault="00F051E1" w:rsidP="00DE35E2">
                  <w:pPr>
                    <w:rPr>
                      <w:sz w:val="20"/>
                      <w:szCs w:val="20"/>
                      <w:lang w:val="en-US"/>
                    </w:rPr>
                  </w:pPr>
                  <w:r w:rsidRPr="00DE35E2">
                    <w:rPr>
                      <w:sz w:val="20"/>
                      <w:szCs w:val="20"/>
                    </w:rPr>
                    <w:t>Марка ПВХ/</w:t>
                  </w:r>
                </w:p>
                <w:p w:rsidR="00F051E1" w:rsidRPr="00DE35E2" w:rsidRDefault="00F051E1" w:rsidP="00DE35E2">
                  <w:pPr>
                    <w:rPr>
                      <w:i/>
                      <w:sz w:val="20"/>
                      <w:szCs w:val="20"/>
                      <w:lang w:val="en-US"/>
                    </w:rPr>
                  </w:pPr>
                  <w:r w:rsidRPr="00DE35E2">
                    <w:rPr>
                      <w:i/>
                      <w:sz w:val="20"/>
                      <w:szCs w:val="20"/>
                      <w:lang w:val="en-US"/>
                    </w:rPr>
                    <w:t>PVC grade</w:t>
                  </w:r>
                </w:p>
              </w:tc>
              <w:tc>
                <w:tcPr>
                  <w:tcW w:w="1638" w:type="dxa"/>
                </w:tcPr>
                <w:p w:rsidR="00F051E1" w:rsidRPr="00DE35E2" w:rsidRDefault="00F051E1" w:rsidP="00DE35E2">
                  <w:pPr>
                    <w:rPr>
                      <w:b/>
                      <w:sz w:val="20"/>
                      <w:szCs w:val="20"/>
                    </w:rPr>
                  </w:pPr>
                </w:p>
              </w:tc>
              <w:tc>
                <w:tcPr>
                  <w:tcW w:w="1730" w:type="dxa"/>
                </w:tcPr>
                <w:p w:rsidR="00F051E1" w:rsidRPr="00DE35E2" w:rsidRDefault="00F051E1" w:rsidP="00DE35E2">
                  <w:pPr>
                    <w:rPr>
                      <w:b/>
                      <w:sz w:val="20"/>
                      <w:szCs w:val="20"/>
                    </w:rPr>
                  </w:pPr>
                </w:p>
              </w:tc>
            </w:tr>
            <w:tr w:rsidR="00F051E1" w:rsidRPr="00DE35E2" w:rsidTr="00F051E1">
              <w:trPr>
                <w:trHeight w:val="326"/>
                <w:jc w:val="center"/>
              </w:trPr>
              <w:tc>
                <w:tcPr>
                  <w:tcW w:w="673" w:type="dxa"/>
                  <w:vAlign w:val="center"/>
                </w:tcPr>
                <w:p w:rsidR="00F051E1" w:rsidRPr="00DE35E2" w:rsidRDefault="00F051E1" w:rsidP="00DE35E2">
                  <w:pPr>
                    <w:jc w:val="center"/>
                    <w:rPr>
                      <w:sz w:val="20"/>
                      <w:szCs w:val="20"/>
                    </w:rPr>
                  </w:pPr>
                  <w:r w:rsidRPr="00DE35E2">
                    <w:rPr>
                      <w:sz w:val="20"/>
                      <w:szCs w:val="20"/>
                    </w:rPr>
                    <w:lastRenderedPageBreak/>
                    <w:t>2.3.</w:t>
                  </w:r>
                </w:p>
              </w:tc>
              <w:tc>
                <w:tcPr>
                  <w:tcW w:w="5296" w:type="dxa"/>
                  <w:vAlign w:val="center"/>
                </w:tcPr>
                <w:p w:rsidR="00F051E1" w:rsidRPr="00DE35E2" w:rsidRDefault="00F051E1" w:rsidP="00DE35E2">
                  <w:pPr>
                    <w:rPr>
                      <w:sz w:val="20"/>
                      <w:szCs w:val="20"/>
                      <w:lang w:val="en-US"/>
                    </w:rPr>
                  </w:pPr>
                  <w:r w:rsidRPr="00DE35E2">
                    <w:rPr>
                      <w:sz w:val="20"/>
                      <w:szCs w:val="20"/>
                    </w:rPr>
                    <w:t>Насыпная плотность/</w:t>
                  </w:r>
                </w:p>
                <w:p w:rsidR="00F051E1" w:rsidRPr="00DE35E2" w:rsidRDefault="00F051E1" w:rsidP="00DE35E2">
                  <w:pPr>
                    <w:rPr>
                      <w:i/>
                      <w:sz w:val="20"/>
                      <w:szCs w:val="20"/>
                      <w:lang w:val="en-US"/>
                    </w:rPr>
                  </w:pPr>
                  <w:r w:rsidRPr="00DE35E2">
                    <w:rPr>
                      <w:i/>
                      <w:sz w:val="20"/>
                      <w:szCs w:val="20"/>
                      <w:lang w:val="en-US"/>
                    </w:rPr>
                    <w:t>Bulk density</w:t>
                  </w:r>
                </w:p>
              </w:tc>
              <w:tc>
                <w:tcPr>
                  <w:tcW w:w="1638" w:type="dxa"/>
                </w:tcPr>
                <w:p w:rsidR="00F051E1" w:rsidRPr="00DE35E2" w:rsidRDefault="00F051E1" w:rsidP="00DE35E2">
                  <w:pPr>
                    <w:rPr>
                      <w:b/>
                      <w:sz w:val="20"/>
                      <w:szCs w:val="20"/>
                    </w:rPr>
                  </w:pPr>
                </w:p>
              </w:tc>
              <w:tc>
                <w:tcPr>
                  <w:tcW w:w="1730" w:type="dxa"/>
                </w:tcPr>
                <w:p w:rsidR="00F051E1" w:rsidRPr="00DE35E2" w:rsidRDefault="00F051E1" w:rsidP="00DE35E2">
                  <w:pPr>
                    <w:rPr>
                      <w:b/>
                      <w:sz w:val="20"/>
                      <w:szCs w:val="20"/>
                    </w:rPr>
                  </w:pPr>
                </w:p>
              </w:tc>
            </w:tr>
            <w:tr w:rsidR="00F051E1" w:rsidRPr="00DE35E2" w:rsidTr="00F051E1">
              <w:trPr>
                <w:trHeight w:val="421"/>
                <w:jc w:val="center"/>
              </w:trPr>
              <w:tc>
                <w:tcPr>
                  <w:tcW w:w="673" w:type="dxa"/>
                  <w:vAlign w:val="center"/>
                </w:tcPr>
                <w:p w:rsidR="00F051E1" w:rsidRPr="00DE35E2" w:rsidRDefault="00F051E1" w:rsidP="00DE35E2">
                  <w:pPr>
                    <w:jc w:val="center"/>
                    <w:rPr>
                      <w:sz w:val="20"/>
                      <w:szCs w:val="20"/>
                    </w:rPr>
                  </w:pPr>
                  <w:r w:rsidRPr="00DE35E2">
                    <w:rPr>
                      <w:sz w:val="20"/>
                      <w:szCs w:val="20"/>
                    </w:rPr>
                    <w:t>2.4.</w:t>
                  </w:r>
                </w:p>
              </w:tc>
              <w:tc>
                <w:tcPr>
                  <w:tcW w:w="5296" w:type="dxa"/>
                  <w:vAlign w:val="center"/>
                </w:tcPr>
                <w:p w:rsidR="00F051E1" w:rsidRPr="00DE35E2" w:rsidRDefault="00F051E1" w:rsidP="00DE35E2">
                  <w:pPr>
                    <w:rPr>
                      <w:sz w:val="20"/>
                      <w:szCs w:val="20"/>
                    </w:rPr>
                  </w:pPr>
                  <w:r w:rsidRPr="00DE35E2">
                    <w:rPr>
                      <w:sz w:val="20"/>
                      <w:szCs w:val="20"/>
                    </w:rPr>
                    <w:t>Коэффициент использования цистерны/</w:t>
                  </w:r>
                </w:p>
                <w:p w:rsidR="00F051E1" w:rsidRPr="00DE35E2" w:rsidRDefault="00F051E1" w:rsidP="00DE35E2">
                  <w:pPr>
                    <w:rPr>
                      <w:i/>
                      <w:sz w:val="20"/>
                      <w:szCs w:val="20"/>
                    </w:rPr>
                  </w:pPr>
                  <w:r w:rsidRPr="00DE35E2">
                    <w:rPr>
                      <w:i/>
                      <w:sz w:val="20"/>
                      <w:szCs w:val="20"/>
                      <w:lang w:val="en-US"/>
                    </w:rPr>
                    <w:t>Tank</w:t>
                  </w:r>
                  <w:r w:rsidRPr="00DE35E2">
                    <w:rPr>
                      <w:i/>
                      <w:sz w:val="20"/>
                      <w:szCs w:val="20"/>
                    </w:rPr>
                    <w:t xml:space="preserve"> </w:t>
                  </w:r>
                  <w:r w:rsidRPr="00DE35E2">
                    <w:rPr>
                      <w:i/>
                      <w:sz w:val="20"/>
                      <w:szCs w:val="20"/>
                      <w:lang w:val="en-US"/>
                    </w:rPr>
                    <w:t>load</w:t>
                  </w:r>
                  <w:r w:rsidRPr="00DE35E2">
                    <w:rPr>
                      <w:i/>
                      <w:sz w:val="20"/>
                      <w:szCs w:val="20"/>
                    </w:rPr>
                    <w:t xml:space="preserve"> </w:t>
                  </w:r>
                  <w:r w:rsidRPr="00DE35E2">
                    <w:rPr>
                      <w:i/>
                      <w:sz w:val="20"/>
                      <w:szCs w:val="20"/>
                      <w:lang w:val="en-US"/>
                    </w:rPr>
                    <w:t>factor</w:t>
                  </w:r>
                </w:p>
              </w:tc>
              <w:tc>
                <w:tcPr>
                  <w:tcW w:w="1638" w:type="dxa"/>
                </w:tcPr>
                <w:p w:rsidR="00F051E1" w:rsidRPr="00DE35E2" w:rsidRDefault="00F051E1" w:rsidP="00DE35E2">
                  <w:pPr>
                    <w:rPr>
                      <w:b/>
                      <w:sz w:val="20"/>
                      <w:szCs w:val="20"/>
                    </w:rPr>
                  </w:pPr>
                </w:p>
              </w:tc>
              <w:tc>
                <w:tcPr>
                  <w:tcW w:w="1730" w:type="dxa"/>
                </w:tcPr>
                <w:p w:rsidR="00F051E1" w:rsidRPr="00DE35E2" w:rsidRDefault="00F051E1" w:rsidP="00DE35E2">
                  <w:pPr>
                    <w:rPr>
                      <w:b/>
                      <w:sz w:val="20"/>
                      <w:szCs w:val="20"/>
                    </w:rPr>
                  </w:pPr>
                </w:p>
              </w:tc>
            </w:tr>
            <w:tr w:rsidR="00F051E1" w:rsidRPr="00DE35E2" w:rsidTr="00F051E1">
              <w:trPr>
                <w:trHeight w:val="427"/>
                <w:jc w:val="center"/>
              </w:trPr>
              <w:tc>
                <w:tcPr>
                  <w:tcW w:w="673" w:type="dxa"/>
                  <w:vAlign w:val="center"/>
                </w:tcPr>
                <w:p w:rsidR="00F051E1" w:rsidRPr="00DE35E2" w:rsidRDefault="00F051E1" w:rsidP="00DE35E2">
                  <w:pPr>
                    <w:jc w:val="center"/>
                    <w:rPr>
                      <w:sz w:val="20"/>
                      <w:szCs w:val="20"/>
                    </w:rPr>
                  </w:pPr>
                  <w:r w:rsidRPr="00DE35E2">
                    <w:rPr>
                      <w:sz w:val="20"/>
                      <w:szCs w:val="20"/>
                    </w:rPr>
                    <w:t>2.5.</w:t>
                  </w:r>
                </w:p>
              </w:tc>
              <w:tc>
                <w:tcPr>
                  <w:tcW w:w="5296" w:type="dxa"/>
                  <w:vAlign w:val="center"/>
                </w:tcPr>
                <w:p w:rsidR="00F051E1" w:rsidRPr="00DE35E2" w:rsidRDefault="00F051E1" w:rsidP="00DE35E2">
                  <w:pPr>
                    <w:rPr>
                      <w:sz w:val="20"/>
                      <w:szCs w:val="20"/>
                    </w:rPr>
                  </w:pPr>
                  <w:r w:rsidRPr="00DE35E2">
                    <w:rPr>
                      <w:sz w:val="20"/>
                      <w:szCs w:val="20"/>
                    </w:rPr>
                    <w:t>Расчетный нормативный вес, кг/</w:t>
                  </w:r>
                </w:p>
                <w:p w:rsidR="00F051E1" w:rsidRPr="00DE35E2" w:rsidRDefault="00F051E1" w:rsidP="00DE35E2">
                  <w:pPr>
                    <w:rPr>
                      <w:i/>
                      <w:sz w:val="20"/>
                      <w:szCs w:val="20"/>
                    </w:rPr>
                  </w:pPr>
                  <w:r w:rsidRPr="00DE35E2">
                    <w:rPr>
                      <w:i/>
                      <w:sz w:val="20"/>
                      <w:szCs w:val="20"/>
                      <w:lang w:val="en-US"/>
                    </w:rPr>
                    <w:t>Rated</w:t>
                  </w:r>
                  <w:r w:rsidRPr="00DE35E2">
                    <w:rPr>
                      <w:i/>
                      <w:sz w:val="20"/>
                      <w:szCs w:val="20"/>
                    </w:rPr>
                    <w:t xml:space="preserve"> </w:t>
                  </w:r>
                  <w:r w:rsidRPr="00DE35E2">
                    <w:rPr>
                      <w:i/>
                      <w:sz w:val="20"/>
                      <w:szCs w:val="20"/>
                      <w:lang w:val="en-US"/>
                    </w:rPr>
                    <w:t>standard</w:t>
                  </w:r>
                  <w:r w:rsidRPr="00DE35E2">
                    <w:rPr>
                      <w:i/>
                      <w:sz w:val="20"/>
                      <w:szCs w:val="20"/>
                    </w:rPr>
                    <w:t xml:space="preserve"> </w:t>
                  </w:r>
                  <w:r w:rsidRPr="00DE35E2">
                    <w:rPr>
                      <w:i/>
                      <w:sz w:val="20"/>
                      <w:szCs w:val="20"/>
                      <w:lang w:val="en-US"/>
                    </w:rPr>
                    <w:t>weight</w:t>
                  </w:r>
                  <w:r w:rsidRPr="00DE35E2">
                    <w:rPr>
                      <w:i/>
                      <w:sz w:val="20"/>
                      <w:szCs w:val="20"/>
                    </w:rPr>
                    <w:t xml:space="preserve">, </w:t>
                  </w:r>
                  <w:r w:rsidRPr="00DE35E2">
                    <w:rPr>
                      <w:i/>
                      <w:sz w:val="20"/>
                      <w:szCs w:val="20"/>
                      <w:lang w:val="en-US"/>
                    </w:rPr>
                    <w:t>kg</w:t>
                  </w:r>
                </w:p>
              </w:tc>
              <w:tc>
                <w:tcPr>
                  <w:tcW w:w="1638" w:type="dxa"/>
                </w:tcPr>
                <w:p w:rsidR="00F051E1" w:rsidRPr="00DE35E2" w:rsidRDefault="00F051E1" w:rsidP="00DE35E2">
                  <w:pPr>
                    <w:rPr>
                      <w:b/>
                      <w:sz w:val="20"/>
                      <w:szCs w:val="20"/>
                    </w:rPr>
                  </w:pPr>
                </w:p>
              </w:tc>
              <w:tc>
                <w:tcPr>
                  <w:tcW w:w="1730" w:type="dxa"/>
                </w:tcPr>
                <w:p w:rsidR="00F051E1" w:rsidRPr="00DE35E2" w:rsidRDefault="00F051E1" w:rsidP="00DE35E2">
                  <w:pPr>
                    <w:rPr>
                      <w:b/>
                      <w:sz w:val="20"/>
                      <w:szCs w:val="20"/>
                    </w:rPr>
                  </w:pPr>
                </w:p>
              </w:tc>
            </w:tr>
            <w:tr w:rsidR="00F051E1" w:rsidRPr="00DE35E2" w:rsidTr="00F051E1">
              <w:trPr>
                <w:trHeight w:val="407"/>
                <w:jc w:val="center"/>
              </w:trPr>
              <w:tc>
                <w:tcPr>
                  <w:tcW w:w="673" w:type="dxa"/>
                  <w:vAlign w:val="center"/>
                </w:tcPr>
                <w:p w:rsidR="00F051E1" w:rsidRPr="00DE35E2" w:rsidRDefault="00F051E1" w:rsidP="00DE35E2">
                  <w:pPr>
                    <w:jc w:val="center"/>
                    <w:rPr>
                      <w:sz w:val="20"/>
                      <w:szCs w:val="20"/>
                    </w:rPr>
                  </w:pPr>
                  <w:r w:rsidRPr="00DE35E2">
                    <w:rPr>
                      <w:sz w:val="20"/>
                      <w:szCs w:val="20"/>
                    </w:rPr>
                    <w:t>2.6.</w:t>
                  </w:r>
                </w:p>
              </w:tc>
              <w:tc>
                <w:tcPr>
                  <w:tcW w:w="5296" w:type="dxa"/>
                  <w:vAlign w:val="center"/>
                </w:tcPr>
                <w:p w:rsidR="00F051E1" w:rsidRPr="00DE35E2" w:rsidRDefault="00F051E1" w:rsidP="00DE35E2">
                  <w:pPr>
                    <w:rPr>
                      <w:sz w:val="20"/>
                      <w:szCs w:val="20"/>
                    </w:rPr>
                  </w:pPr>
                  <w:r w:rsidRPr="00DE35E2">
                    <w:rPr>
                      <w:sz w:val="20"/>
                      <w:szCs w:val="20"/>
                    </w:rPr>
                    <w:t>Утвержденный нормативный вес, кг/</w:t>
                  </w:r>
                </w:p>
                <w:p w:rsidR="00F051E1" w:rsidRPr="00DE35E2" w:rsidRDefault="00F051E1" w:rsidP="00DE35E2">
                  <w:pPr>
                    <w:rPr>
                      <w:i/>
                      <w:sz w:val="20"/>
                      <w:szCs w:val="20"/>
                    </w:rPr>
                  </w:pPr>
                  <w:r w:rsidRPr="00DE35E2">
                    <w:rPr>
                      <w:i/>
                      <w:sz w:val="20"/>
                      <w:szCs w:val="20"/>
                      <w:lang w:val="en-US"/>
                    </w:rPr>
                    <w:t>Approved</w:t>
                  </w:r>
                  <w:r w:rsidRPr="00DE35E2">
                    <w:rPr>
                      <w:i/>
                      <w:sz w:val="20"/>
                      <w:szCs w:val="20"/>
                    </w:rPr>
                    <w:t xml:space="preserve"> </w:t>
                  </w:r>
                  <w:r w:rsidRPr="00DE35E2">
                    <w:rPr>
                      <w:i/>
                      <w:sz w:val="20"/>
                      <w:szCs w:val="20"/>
                      <w:lang w:val="en-US"/>
                    </w:rPr>
                    <w:t>standard</w:t>
                  </w:r>
                  <w:r w:rsidRPr="00DE35E2">
                    <w:rPr>
                      <w:i/>
                      <w:sz w:val="20"/>
                      <w:szCs w:val="20"/>
                    </w:rPr>
                    <w:t xml:space="preserve"> </w:t>
                  </w:r>
                  <w:r w:rsidRPr="00DE35E2">
                    <w:rPr>
                      <w:i/>
                      <w:sz w:val="20"/>
                      <w:szCs w:val="20"/>
                      <w:lang w:val="en-US"/>
                    </w:rPr>
                    <w:t>weight</w:t>
                  </w:r>
                  <w:r w:rsidRPr="00DE35E2">
                    <w:rPr>
                      <w:i/>
                      <w:sz w:val="20"/>
                      <w:szCs w:val="20"/>
                    </w:rPr>
                    <w:t xml:space="preserve">, </w:t>
                  </w:r>
                  <w:r w:rsidRPr="00DE35E2">
                    <w:rPr>
                      <w:i/>
                      <w:sz w:val="20"/>
                      <w:szCs w:val="20"/>
                      <w:lang w:val="en-US"/>
                    </w:rPr>
                    <w:t>kg</w:t>
                  </w:r>
                </w:p>
              </w:tc>
              <w:tc>
                <w:tcPr>
                  <w:tcW w:w="1638" w:type="dxa"/>
                </w:tcPr>
                <w:p w:rsidR="00F051E1" w:rsidRPr="00DE35E2" w:rsidRDefault="00F051E1" w:rsidP="00DE35E2">
                  <w:pPr>
                    <w:rPr>
                      <w:b/>
                      <w:sz w:val="20"/>
                      <w:szCs w:val="20"/>
                    </w:rPr>
                  </w:pPr>
                </w:p>
              </w:tc>
              <w:tc>
                <w:tcPr>
                  <w:tcW w:w="1730" w:type="dxa"/>
                </w:tcPr>
                <w:p w:rsidR="00F051E1" w:rsidRPr="00DE35E2" w:rsidRDefault="00F051E1" w:rsidP="00DE35E2">
                  <w:pPr>
                    <w:rPr>
                      <w:b/>
                      <w:sz w:val="20"/>
                      <w:szCs w:val="20"/>
                    </w:rPr>
                  </w:pPr>
                </w:p>
              </w:tc>
            </w:tr>
            <w:tr w:rsidR="00F051E1" w:rsidRPr="002D3CAC" w:rsidTr="00F051E1">
              <w:trPr>
                <w:trHeight w:val="407"/>
                <w:jc w:val="center"/>
              </w:trPr>
              <w:tc>
                <w:tcPr>
                  <w:tcW w:w="673" w:type="dxa"/>
                  <w:vAlign w:val="center"/>
                </w:tcPr>
                <w:p w:rsidR="00F051E1" w:rsidRPr="00DE35E2" w:rsidRDefault="00F051E1" w:rsidP="00DE35E2">
                  <w:pPr>
                    <w:jc w:val="center"/>
                    <w:rPr>
                      <w:sz w:val="20"/>
                      <w:szCs w:val="20"/>
                    </w:rPr>
                  </w:pPr>
                  <w:r w:rsidRPr="00DE35E2">
                    <w:rPr>
                      <w:sz w:val="20"/>
                      <w:szCs w:val="20"/>
                    </w:rPr>
                    <w:t>2.7.</w:t>
                  </w:r>
                </w:p>
              </w:tc>
              <w:tc>
                <w:tcPr>
                  <w:tcW w:w="5296" w:type="dxa"/>
                  <w:vAlign w:val="center"/>
                </w:tcPr>
                <w:p w:rsidR="00F051E1" w:rsidRPr="00DE35E2" w:rsidRDefault="00F051E1" w:rsidP="00DE35E2">
                  <w:pPr>
                    <w:rPr>
                      <w:sz w:val="20"/>
                      <w:szCs w:val="20"/>
                      <w:lang w:val="en-US"/>
                    </w:rPr>
                  </w:pPr>
                  <w:r w:rsidRPr="00DE35E2">
                    <w:rPr>
                      <w:sz w:val="20"/>
                      <w:szCs w:val="20"/>
                    </w:rPr>
                    <w:t>Последовательность</w:t>
                  </w:r>
                  <w:r w:rsidRPr="00DE35E2">
                    <w:rPr>
                      <w:sz w:val="20"/>
                      <w:szCs w:val="20"/>
                      <w:lang w:val="en-US"/>
                    </w:rPr>
                    <w:t xml:space="preserve"> </w:t>
                  </w:r>
                  <w:r w:rsidRPr="00DE35E2">
                    <w:rPr>
                      <w:sz w:val="20"/>
                      <w:szCs w:val="20"/>
                    </w:rPr>
                    <w:t>загрузки</w:t>
                  </w:r>
                  <w:r w:rsidRPr="00DE35E2">
                    <w:rPr>
                      <w:sz w:val="20"/>
                      <w:szCs w:val="20"/>
                      <w:lang w:val="en-US"/>
                    </w:rPr>
                    <w:t xml:space="preserve"> </w:t>
                  </w:r>
                  <w:r w:rsidRPr="00DE35E2">
                    <w:rPr>
                      <w:sz w:val="20"/>
                      <w:szCs w:val="20"/>
                    </w:rPr>
                    <w:t>в</w:t>
                  </w:r>
                  <w:r w:rsidRPr="00DE35E2">
                    <w:rPr>
                      <w:sz w:val="20"/>
                      <w:szCs w:val="20"/>
                      <w:lang w:val="en-US"/>
                    </w:rPr>
                    <w:t xml:space="preserve"> </w:t>
                  </w:r>
                  <w:r w:rsidRPr="00DE35E2">
                    <w:rPr>
                      <w:sz w:val="20"/>
                      <w:szCs w:val="20"/>
                    </w:rPr>
                    <w:t>люки</w:t>
                  </w:r>
                  <w:r w:rsidRPr="00DE35E2">
                    <w:rPr>
                      <w:sz w:val="20"/>
                      <w:szCs w:val="20"/>
                      <w:lang w:val="en-US"/>
                    </w:rPr>
                    <w:t>/</w:t>
                  </w:r>
                </w:p>
                <w:p w:rsidR="00F051E1" w:rsidRPr="00DE35E2" w:rsidRDefault="00F051E1" w:rsidP="00DE35E2">
                  <w:pPr>
                    <w:rPr>
                      <w:i/>
                      <w:sz w:val="20"/>
                      <w:szCs w:val="20"/>
                      <w:lang w:val="en-US"/>
                    </w:rPr>
                  </w:pPr>
                  <w:r w:rsidRPr="00DE35E2">
                    <w:rPr>
                      <w:i/>
                      <w:sz w:val="20"/>
                      <w:szCs w:val="20"/>
                      <w:lang w:val="en-US"/>
                    </w:rPr>
                    <w:t>Sequence of loading hatches during loading</w:t>
                  </w:r>
                </w:p>
              </w:tc>
              <w:tc>
                <w:tcPr>
                  <w:tcW w:w="3368" w:type="dxa"/>
                  <w:gridSpan w:val="2"/>
                </w:tcPr>
                <w:p w:rsidR="00F051E1" w:rsidRPr="00DE35E2" w:rsidRDefault="00F051E1" w:rsidP="00DE35E2">
                  <w:pPr>
                    <w:rPr>
                      <w:b/>
                      <w:sz w:val="20"/>
                      <w:szCs w:val="20"/>
                      <w:lang w:val="en-US"/>
                    </w:rPr>
                  </w:pPr>
                </w:p>
              </w:tc>
            </w:tr>
          </w:tbl>
          <w:p w:rsidR="00F051E1" w:rsidRPr="00DE35E2" w:rsidRDefault="00F051E1" w:rsidP="00DE35E2">
            <w:pPr>
              <w:rPr>
                <w:sz w:val="20"/>
                <w:szCs w:val="20"/>
                <w:lang w:val="en-US"/>
              </w:rPr>
            </w:pPr>
          </w:p>
          <w:p w:rsidR="00F051E1" w:rsidRPr="00DE35E2" w:rsidRDefault="00F051E1" w:rsidP="00DE35E2">
            <w:pPr>
              <w:rPr>
                <w:sz w:val="20"/>
                <w:szCs w:val="20"/>
              </w:rPr>
            </w:pPr>
            <w:r w:rsidRPr="00DE35E2">
              <w:rPr>
                <w:sz w:val="20"/>
                <w:szCs w:val="20"/>
              </w:rPr>
              <w:t xml:space="preserve">Дополнительные комментарии / </w:t>
            </w:r>
            <w:r w:rsidRPr="00DE35E2">
              <w:rPr>
                <w:i/>
                <w:sz w:val="20"/>
                <w:szCs w:val="20"/>
                <w:lang w:val="en-US"/>
              </w:rPr>
              <w:t>Additional</w:t>
            </w:r>
            <w:r w:rsidRPr="00DE35E2">
              <w:rPr>
                <w:i/>
                <w:sz w:val="20"/>
                <w:szCs w:val="20"/>
              </w:rPr>
              <w:t xml:space="preserve"> </w:t>
            </w:r>
            <w:r w:rsidRPr="00DE35E2">
              <w:rPr>
                <w:i/>
                <w:sz w:val="20"/>
                <w:szCs w:val="20"/>
                <w:lang w:val="en-US"/>
              </w:rPr>
              <w:t>comments</w:t>
            </w:r>
            <w:r w:rsidRPr="00DE35E2">
              <w:rPr>
                <w:sz w:val="20"/>
                <w:szCs w:val="20"/>
              </w:rPr>
              <w:t>: ________________________________________________________________________________</w:t>
            </w:r>
          </w:p>
          <w:p w:rsidR="00F051E1" w:rsidRPr="00DE35E2" w:rsidRDefault="00F051E1" w:rsidP="00DE35E2">
            <w:pPr>
              <w:rPr>
                <w:b/>
                <w:sz w:val="20"/>
                <w:szCs w:val="20"/>
              </w:rPr>
            </w:pPr>
          </w:p>
          <w:p w:rsidR="00F051E1" w:rsidRPr="00DE35E2" w:rsidRDefault="00F051E1" w:rsidP="00DE35E2">
            <w:pPr>
              <w:rPr>
                <w:b/>
                <w:sz w:val="20"/>
                <w:szCs w:val="20"/>
              </w:rPr>
            </w:pPr>
            <w:r w:rsidRPr="00DE35E2">
              <w:rPr>
                <w:b/>
                <w:sz w:val="20"/>
                <w:szCs w:val="20"/>
              </w:rPr>
              <w:t xml:space="preserve">Заключение / </w:t>
            </w:r>
            <w:r w:rsidRPr="00DE35E2">
              <w:rPr>
                <w:b/>
                <w:i/>
                <w:sz w:val="20"/>
                <w:szCs w:val="20"/>
                <w:lang w:val="en-US"/>
              </w:rPr>
              <w:t>Conclusion</w:t>
            </w:r>
            <w:r w:rsidRPr="00DE35E2">
              <w:rPr>
                <w:b/>
                <w:sz w:val="20"/>
                <w:szCs w:val="20"/>
              </w:rPr>
              <w:t>:</w:t>
            </w:r>
          </w:p>
          <w:p w:rsidR="00F051E1" w:rsidRPr="00DE35E2" w:rsidRDefault="00F051E1" w:rsidP="00DE35E2">
            <w:pPr>
              <w:rPr>
                <w:b/>
                <w:i/>
                <w:sz w:val="20"/>
                <w:szCs w:val="20"/>
                <w:lang w:val="en-US"/>
              </w:rPr>
            </w:pPr>
            <w:r w:rsidRPr="00DE35E2">
              <w:rPr>
                <w:b/>
                <w:sz w:val="20"/>
                <w:szCs w:val="20"/>
              </w:rPr>
              <w:t>Допуск</w:t>
            </w:r>
            <w:r w:rsidRPr="00DE35E2">
              <w:rPr>
                <w:b/>
                <w:sz w:val="20"/>
                <w:szCs w:val="20"/>
                <w:lang w:val="en-US"/>
              </w:rPr>
              <w:t xml:space="preserve"> </w:t>
            </w:r>
            <w:r w:rsidRPr="00DE35E2">
              <w:rPr>
                <w:b/>
                <w:sz w:val="20"/>
                <w:szCs w:val="20"/>
              </w:rPr>
              <w:t>разрешен</w:t>
            </w:r>
            <w:r w:rsidRPr="00DE35E2">
              <w:rPr>
                <w:b/>
                <w:sz w:val="20"/>
                <w:szCs w:val="20"/>
                <w:lang w:val="en-US"/>
              </w:rPr>
              <w:t xml:space="preserve"> (</w:t>
            </w:r>
            <w:r w:rsidRPr="00DE35E2">
              <w:rPr>
                <w:b/>
                <w:i/>
                <w:sz w:val="20"/>
                <w:szCs w:val="20"/>
                <w:lang w:val="en-US"/>
              </w:rPr>
              <w:t>Loading allowed)</w:t>
            </w:r>
            <w:r w:rsidRPr="00DE35E2">
              <w:rPr>
                <w:b/>
                <w:sz w:val="20"/>
                <w:szCs w:val="20"/>
                <w:lang w:val="en-US"/>
              </w:rPr>
              <w:t xml:space="preserve"> / </w:t>
            </w:r>
            <w:r w:rsidRPr="00DE35E2">
              <w:rPr>
                <w:b/>
                <w:sz w:val="20"/>
                <w:szCs w:val="20"/>
              </w:rPr>
              <w:t>Допуск</w:t>
            </w:r>
            <w:r w:rsidRPr="00DE35E2">
              <w:rPr>
                <w:b/>
                <w:sz w:val="20"/>
                <w:szCs w:val="20"/>
                <w:lang w:val="en-US"/>
              </w:rPr>
              <w:t xml:space="preserve"> </w:t>
            </w:r>
            <w:r w:rsidRPr="00DE35E2">
              <w:rPr>
                <w:b/>
                <w:sz w:val="20"/>
                <w:szCs w:val="20"/>
              </w:rPr>
              <w:t>запрещен</w:t>
            </w:r>
            <w:r w:rsidRPr="00DE35E2">
              <w:rPr>
                <w:b/>
                <w:sz w:val="20"/>
                <w:szCs w:val="20"/>
                <w:lang w:val="en-US"/>
              </w:rPr>
              <w:t xml:space="preserve"> (</w:t>
            </w:r>
            <w:r w:rsidRPr="00DE35E2">
              <w:rPr>
                <w:b/>
                <w:i/>
                <w:sz w:val="20"/>
                <w:szCs w:val="20"/>
                <w:lang w:val="en-US"/>
              </w:rPr>
              <w:t>Loading not allowed)</w:t>
            </w:r>
          </w:p>
          <w:p w:rsidR="00F051E1" w:rsidRPr="00DE35E2" w:rsidRDefault="00F051E1" w:rsidP="00DE35E2">
            <w:pPr>
              <w:rPr>
                <w:b/>
                <w:sz w:val="20"/>
                <w:szCs w:val="20"/>
                <w:lang w:val="en-US"/>
              </w:rPr>
            </w:pPr>
            <w:r w:rsidRPr="00DE35E2">
              <w:rPr>
                <w:sz w:val="20"/>
                <w:szCs w:val="20"/>
                <w:lang w:val="en-US"/>
              </w:rPr>
              <w:t>(</w:t>
            </w:r>
            <w:r w:rsidRPr="00DE35E2">
              <w:rPr>
                <w:sz w:val="20"/>
                <w:szCs w:val="20"/>
              </w:rPr>
              <w:t>нужное</w:t>
            </w:r>
            <w:r w:rsidRPr="00DE35E2">
              <w:rPr>
                <w:sz w:val="20"/>
                <w:szCs w:val="20"/>
                <w:lang w:val="en-US"/>
              </w:rPr>
              <w:t xml:space="preserve"> </w:t>
            </w:r>
            <w:r w:rsidRPr="00DE35E2">
              <w:rPr>
                <w:sz w:val="20"/>
                <w:szCs w:val="20"/>
              </w:rPr>
              <w:t>подчеркнуть</w:t>
            </w:r>
            <w:r w:rsidRPr="00DE35E2">
              <w:rPr>
                <w:sz w:val="20"/>
                <w:szCs w:val="20"/>
                <w:lang w:val="en-US"/>
              </w:rPr>
              <w:t xml:space="preserve"> / </w:t>
            </w:r>
            <w:r w:rsidRPr="00DE35E2">
              <w:rPr>
                <w:i/>
                <w:sz w:val="20"/>
                <w:szCs w:val="20"/>
                <w:lang w:val="en-US"/>
              </w:rPr>
              <w:t>underline as appropriate</w:t>
            </w:r>
            <w:r w:rsidRPr="00DE35E2">
              <w:rPr>
                <w:sz w:val="20"/>
                <w:szCs w:val="20"/>
                <w:lang w:val="en-US"/>
              </w:rPr>
              <w:t>)</w:t>
            </w:r>
          </w:p>
          <w:p w:rsidR="00F051E1" w:rsidRPr="00DE35E2" w:rsidRDefault="00F051E1" w:rsidP="00DE35E2">
            <w:pPr>
              <w:rPr>
                <w:sz w:val="20"/>
                <w:szCs w:val="20"/>
                <w:lang w:val="en-US"/>
              </w:rPr>
            </w:pPr>
          </w:p>
          <w:p w:rsidR="00F051E1" w:rsidRPr="00DE35E2" w:rsidRDefault="00F051E1" w:rsidP="00DE35E2">
            <w:pPr>
              <w:rPr>
                <w:sz w:val="20"/>
                <w:szCs w:val="20"/>
                <w:lang w:val="en-US"/>
              </w:rPr>
            </w:pPr>
            <w:r w:rsidRPr="00DE35E2">
              <w:rPr>
                <w:sz w:val="20"/>
                <w:szCs w:val="20"/>
              </w:rPr>
              <w:t>Водитель</w:t>
            </w:r>
            <w:r w:rsidRPr="00DE35E2">
              <w:rPr>
                <w:sz w:val="20"/>
                <w:szCs w:val="20"/>
                <w:lang w:val="en-US"/>
              </w:rPr>
              <w:t xml:space="preserve"> / </w:t>
            </w:r>
            <w:r w:rsidRPr="00DE35E2">
              <w:rPr>
                <w:i/>
                <w:sz w:val="20"/>
                <w:szCs w:val="20"/>
                <w:lang w:val="en-US"/>
              </w:rPr>
              <w:t>Driver</w:t>
            </w:r>
            <w:r w:rsidRPr="00DE35E2">
              <w:rPr>
                <w:sz w:val="20"/>
                <w:szCs w:val="20"/>
                <w:lang w:val="en-US"/>
              </w:rPr>
              <w:t>:</w:t>
            </w:r>
          </w:p>
          <w:p w:rsidR="00F051E1" w:rsidRPr="00DE35E2" w:rsidRDefault="00F051E1" w:rsidP="00DE35E2">
            <w:pPr>
              <w:rPr>
                <w:sz w:val="20"/>
                <w:szCs w:val="20"/>
                <w:lang w:val="en-US"/>
              </w:rPr>
            </w:pPr>
            <w:r w:rsidRPr="00DE35E2">
              <w:rPr>
                <w:sz w:val="20"/>
                <w:szCs w:val="20"/>
                <w:lang w:val="en-US"/>
              </w:rPr>
              <w:t>___________________________________________(</w:t>
            </w:r>
            <w:r w:rsidRPr="00DE35E2">
              <w:rPr>
                <w:sz w:val="20"/>
                <w:szCs w:val="20"/>
              </w:rPr>
              <w:t>ФИО</w:t>
            </w:r>
            <w:r w:rsidRPr="00DE35E2">
              <w:rPr>
                <w:sz w:val="20"/>
                <w:szCs w:val="20"/>
                <w:lang w:val="en-US"/>
              </w:rPr>
              <w:t xml:space="preserve">, </w:t>
            </w:r>
            <w:r w:rsidRPr="00DE35E2">
              <w:rPr>
                <w:sz w:val="20"/>
                <w:szCs w:val="20"/>
              </w:rPr>
              <w:t>подпись</w:t>
            </w:r>
            <w:r w:rsidRPr="00DE35E2">
              <w:rPr>
                <w:sz w:val="20"/>
                <w:szCs w:val="20"/>
                <w:lang w:val="en-US"/>
              </w:rPr>
              <w:t xml:space="preserve"> / </w:t>
            </w:r>
            <w:r w:rsidRPr="00DE35E2">
              <w:rPr>
                <w:i/>
                <w:sz w:val="20"/>
                <w:szCs w:val="20"/>
                <w:lang w:val="en-US"/>
              </w:rPr>
              <w:t>full name, signature</w:t>
            </w:r>
            <w:r w:rsidRPr="00DE35E2">
              <w:rPr>
                <w:sz w:val="20"/>
                <w:szCs w:val="20"/>
                <w:lang w:val="en-US"/>
              </w:rPr>
              <w:t>)</w:t>
            </w:r>
          </w:p>
          <w:p w:rsidR="00F051E1" w:rsidRPr="00DE35E2" w:rsidRDefault="00F051E1" w:rsidP="00DE35E2">
            <w:pPr>
              <w:rPr>
                <w:sz w:val="20"/>
                <w:szCs w:val="20"/>
                <w:lang w:val="en-US"/>
              </w:rPr>
            </w:pPr>
          </w:p>
          <w:p w:rsidR="00F051E1" w:rsidRPr="00DE35E2" w:rsidRDefault="00F051E1" w:rsidP="00DE35E2">
            <w:pPr>
              <w:rPr>
                <w:sz w:val="20"/>
                <w:szCs w:val="20"/>
                <w:lang w:val="en-US"/>
              </w:rPr>
            </w:pPr>
            <w:r w:rsidRPr="00DE35E2">
              <w:rPr>
                <w:sz w:val="20"/>
                <w:szCs w:val="20"/>
              </w:rPr>
              <w:t>Представитель</w:t>
            </w:r>
            <w:r w:rsidRPr="00DE35E2">
              <w:rPr>
                <w:sz w:val="20"/>
                <w:szCs w:val="20"/>
                <w:lang w:val="en-US"/>
              </w:rPr>
              <w:t xml:space="preserve"> </w:t>
            </w:r>
            <w:r w:rsidRPr="00DE35E2">
              <w:rPr>
                <w:sz w:val="20"/>
                <w:szCs w:val="20"/>
              </w:rPr>
              <w:t>ОЛП</w:t>
            </w:r>
            <w:r w:rsidRPr="00DE35E2">
              <w:rPr>
                <w:sz w:val="20"/>
                <w:szCs w:val="20"/>
                <w:lang w:val="en-US"/>
              </w:rPr>
              <w:t xml:space="preserve"> / </w:t>
            </w:r>
            <w:r w:rsidRPr="00DE35E2">
              <w:rPr>
                <w:i/>
                <w:sz w:val="20"/>
                <w:szCs w:val="20"/>
                <w:lang w:val="en-US"/>
              </w:rPr>
              <w:t>OLP’s representative</w:t>
            </w:r>
            <w:r w:rsidRPr="00DE35E2">
              <w:rPr>
                <w:sz w:val="20"/>
                <w:szCs w:val="20"/>
                <w:lang w:val="en-US"/>
              </w:rPr>
              <w:t>:</w:t>
            </w:r>
          </w:p>
          <w:p w:rsidR="00F051E1" w:rsidRPr="00DE35E2" w:rsidRDefault="00F051E1" w:rsidP="00DE35E2">
            <w:pPr>
              <w:rPr>
                <w:sz w:val="20"/>
                <w:szCs w:val="20"/>
                <w:lang w:val="en-US"/>
              </w:rPr>
            </w:pPr>
            <w:r w:rsidRPr="00DE35E2">
              <w:rPr>
                <w:sz w:val="20"/>
                <w:szCs w:val="20"/>
                <w:lang w:val="en-US"/>
              </w:rPr>
              <w:t>___________________________________________(</w:t>
            </w:r>
            <w:r w:rsidRPr="00DE35E2">
              <w:rPr>
                <w:sz w:val="20"/>
                <w:szCs w:val="20"/>
              </w:rPr>
              <w:t>ФИО</w:t>
            </w:r>
            <w:r w:rsidRPr="00DE35E2">
              <w:rPr>
                <w:sz w:val="20"/>
                <w:szCs w:val="20"/>
                <w:lang w:val="en-US"/>
              </w:rPr>
              <w:t xml:space="preserve">, </w:t>
            </w:r>
            <w:r w:rsidRPr="00DE35E2">
              <w:rPr>
                <w:sz w:val="20"/>
                <w:szCs w:val="20"/>
              </w:rPr>
              <w:t>подпись</w:t>
            </w:r>
            <w:r w:rsidRPr="00DE35E2">
              <w:rPr>
                <w:sz w:val="20"/>
                <w:szCs w:val="20"/>
                <w:lang w:val="en-US"/>
              </w:rPr>
              <w:t xml:space="preserve"> / </w:t>
            </w:r>
            <w:r w:rsidRPr="00DE35E2">
              <w:rPr>
                <w:i/>
                <w:sz w:val="20"/>
                <w:szCs w:val="20"/>
                <w:lang w:val="en-US"/>
              </w:rPr>
              <w:t>full name, signature</w:t>
            </w:r>
            <w:r w:rsidRPr="00DE35E2">
              <w:rPr>
                <w:sz w:val="20"/>
                <w:szCs w:val="20"/>
                <w:lang w:val="en-US"/>
              </w:rPr>
              <w:t>)</w:t>
            </w:r>
          </w:p>
          <w:p w:rsidR="00F051E1" w:rsidRPr="00DE35E2" w:rsidRDefault="00F051E1" w:rsidP="00DE35E2">
            <w:pPr>
              <w:rPr>
                <w:sz w:val="20"/>
                <w:szCs w:val="20"/>
                <w:lang w:val="en-US"/>
              </w:rPr>
            </w:pPr>
          </w:p>
          <w:p w:rsidR="00F051E1" w:rsidRPr="00DE35E2" w:rsidRDefault="00F051E1" w:rsidP="00DE35E2">
            <w:pPr>
              <w:rPr>
                <w:sz w:val="20"/>
                <w:szCs w:val="20"/>
                <w:lang w:val="en-US"/>
              </w:rPr>
            </w:pPr>
            <w:r w:rsidRPr="00DE35E2">
              <w:rPr>
                <w:sz w:val="20"/>
                <w:szCs w:val="20"/>
              </w:rPr>
              <w:t>Представитель</w:t>
            </w:r>
            <w:r w:rsidRPr="00DE35E2">
              <w:rPr>
                <w:sz w:val="20"/>
                <w:szCs w:val="20"/>
                <w:lang w:val="en-US"/>
              </w:rPr>
              <w:t xml:space="preserve"> </w:t>
            </w:r>
            <w:r w:rsidRPr="00DE35E2">
              <w:rPr>
                <w:sz w:val="20"/>
                <w:szCs w:val="20"/>
              </w:rPr>
              <w:t>РВЛ</w:t>
            </w:r>
            <w:r w:rsidRPr="00DE35E2">
              <w:rPr>
                <w:sz w:val="20"/>
                <w:szCs w:val="20"/>
                <w:lang w:val="en-US"/>
              </w:rPr>
              <w:t xml:space="preserve"> / </w:t>
            </w:r>
            <w:r w:rsidRPr="00DE35E2">
              <w:rPr>
                <w:i/>
                <w:sz w:val="20"/>
                <w:szCs w:val="20"/>
                <w:lang w:val="en-US"/>
              </w:rPr>
              <w:t>RVL’s representative</w:t>
            </w:r>
            <w:r w:rsidRPr="00DE35E2">
              <w:rPr>
                <w:sz w:val="20"/>
                <w:szCs w:val="20"/>
                <w:lang w:val="en-US"/>
              </w:rPr>
              <w:t>:</w:t>
            </w:r>
          </w:p>
          <w:p w:rsidR="00F051E1" w:rsidRPr="00DE35E2" w:rsidRDefault="00F051E1" w:rsidP="00DE35E2">
            <w:pPr>
              <w:rPr>
                <w:sz w:val="20"/>
                <w:szCs w:val="20"/>
                <w:lang w:val="en-US"/>
              </w:rPr>
            </w:pPr>
            <w:r w:rsidRPr="00DE35E2">
              <w:rPr>
                <w:sz w:val="20"/>
                <w:szCs w:val="20"/>
                <w:lang w:val="en-US"/>
              </w:rPr>
              <w:t>___________________________________________(</w:t>
            </w:r>
            <w:r w:rsidRPr="00DE35E2">
              <w:rPr>
                <w:sz w:val="20"/>
                <w:szCs w:val="20"/>
              </w:rPr>
              <w:t>ФИО</w:t>
            </w:r>
            <w:r w:rsidRPr="00DE35E2">
              <w:rPr>
                <w:sz w:val="20"/>
                <w:szCs w:val="20"/>
                <w:lang w:val="en-US"/>
              </w:rPr>
              <w:t xml:space="preserve">, </w:t>
            </w:r>
            <w:r w:rsidRPr="00DE35E2">
              <w:rPr>
                <w:sz w:val="20"/>
                <w:szCs w:val="20"/>
              </w:rPr>
              <w:t>подпись</w:t>
            </w:r>
            <w:r w:rsidRPr="00DE35E2">
              <w:rPr>
                <w:sz w:val="20"/>
                <w:szCs w:val="20"/>
                <w:lang w:val="en-US"/>
              </w:rPr>
              <w:t xml:space="preserve"> / </w:t>
            </w:r>
            <w:r w:rsidRPr="00DE35E2">
              <w:rPr>
                <w:i/>
                <w:sz w:val="20"/>
                <w:szCs w:val="20"/>
                <w:lang w:val="en-US"/>
              </w:rPr>
              <w:t>full name, signature</w:t>
            </w:r>
            <w:r w:rsidRPr="00DE35E2">
              <w:rPr>
                <w:sz w:val="20"/>
                <w:szCs w:val="20"/>
                <w:lang w:val="en-US"/>
              </w:rPr>
              <w:t>)</w:t>
            </w:r>
          </w:p>
          <w:p w:rsidR="00F051E1" w:rsidRPr="00DE35E2" w:rsidRDefault="00F051E1" w:rsidP="00DE35E2">
            <w:pPr>
              <w:rPr>
                <w:sz w:val="20"/>
                <w:szCs w:val="20"/>
                <w:lang w:val="en-US"/>
              </w:rPr>
            </w:pP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p>
          <w:p w:rsidR="00F051E1" w:rsidRPr="00DE35E2" w:rsidRDefault="00F051E1" w:rsidP="00DE35E2">
            <w:pPr>
              <w:rPr>
                <w:i/>
                <w:sz w:val="20"/>
                <w:szCs w:val="20"/>
                <w:lang w:val="en-US"/>
              </w:rPr>
            </w:pP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rPr>
              <w:t>М</w:t>
            </w:r>
            <w:r w:rsidRPr="00DE35E2">
              <w:rPr>
                <w:sz w:val="20"/>
                <w:szCs w:val="20"/>
                <w:lang w:val="en-US"/>
              </w:rPr>
              <w:t>.</w:t>
            </w:r>
            <w:r w:rsidRPr="00DE35E2">
              <w:rPr>
                <w:sz w:val="20"/>
                <w:szCs w:val="20"/>
              </w:rPr>
              <w:t>П</w:t>
            </w:r>
            <w:r w:rsidRPr="00DE35E2">
              <w:rPr>
                <w:sz w:val="20"/>
                <w:szCs w:val="20"/>
                <w:lang w:val="en-US"/>
              </w:rPr>
              <w:t xml:space="preserve">. / </w:t>
            </w:r>
            <w:r w:rsidRPr="00DE35E2">
              <w:rPr>
                <w:i/>
                <w:sz w:val="20"/>
                <w:szCs w:val="20"/>
                <w:lang w:val="en-US"/>
              </w:rPr>
              <w:t>stamp here</w:t>
            </w:r>
          </w:p>
          <w:p w:rsidR="00F051E1" w:rsidRPr="00DE35E2" w:rsidRDefault="00F051E1" w:rsidP="00DE35E2">
            <w:pPr>
              <w:rPr>
                <w:sz w:val="20"/>
                <w:szCs w:val="20"/>
                <w:lang w:val="en-US"/>
              </w:rPr>
            </w:pPr>
          </w:p>
        </w:tc>
      </w:tr>
    </w:tbl>
    <w:p w:rsidR="008018A1" w:rsidRDefault="008018A1">
      <w:r>
        <w:lastRenderedPageBreak/>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867"/>
      </w:tblGrid>
      <w:tr w:rsidR="00C7509E" w:rsidRPr="002D3CAC" w:rsidTr="001230FC">
        <w:tc>
          <w:tcPr>
            <w:tcW w:w="4924" w:type="dxa"/>
          </w:tcPr>
          <w:p w:rsidR="008F67B7" w:rsidRPr="00936E11" w:rsidRDefault="00182972">
            <w:pPr>
              <w:jc w:val="center"/>
              <w:rPr>
                <w:b/>
                <w:sz w:val="20"/>
                <w:szCs w:val="20"/>
              </w:rPr>
            </w:pPr>
            <w:r w:rsidRPr="00DE35E2">
              <w:rPr>
                <w:b/>
                <w:sz w:val="20"/>
                <w:szCs w:val="20"/>
              </w:rPr>
              <w:lastRenderedPageBreak/>
              <w:t>Приложение № 1</w:t>
            </w:r>
            <w:r w:rsidR="008F67B7" w:rsidRPr="00936E11">
              <w:rPr>
                <w:b/>
                <w:sz w:val="20"/>
                <w:szCs w:val="20"/>
              </w:rPr>
              <w:t>6</w:t>
            </w:r>
          </w:p>
          <w:p w:rsidR="00C7509E" w:rsidRPr="00DE35E2" w:rsidRDefault="00182972">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867" w:type="dxa"/>
          </w:tcPr>
          <w:p w:rsidR="005C1CF2" w:rsidRDefault="00C7509E" w:rsidP="005C1CF2">
            <w:pPr>
              <w:pStyle w:val="a8"/>
              <w:jc w:val="center"/>
              <w:rPr>
                <w:b/>
                <w:lang w:val="en-US" w:eastAsia="ru-RU"/>
              </w:rPr>
            </w:pPr>
            <w:r w:rsidRPr="00DE35E2">
              <w:rPr>
                <w:b/>
                <w:lang w:val="en-US" w:eastAsia="ru-RU"/>
              </w:rPr>
              <w:t>Appendix No.1</w:t>
            </w:r>
            <w:r w:rsidR="008F67B7">
              <w:rPr>
                <w:b/>
                <w:lang w:val="en-US" w:eastAsia="ru-RU"/>
              </w:rPr>
              <w:t>6</w:t>
            </w:r>
          </w:p>
          <w:p w:rsidR="00182972"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r w:rsidR="000C6107" w:rsidRPr="002D3CAC" w:rsidTr="001230FC">
        <w:tc>
          <w:tcPr>
            <w:tcW w:w="4924" w:type="dxa"/>
          </w:tcPr>
          <w:p w:rsidR="000C6107" w:rsidRPr="00DE35E2" w:rsidRDefault="00F051E1" w:rsidP="00DE35E2">
            <w:pPr>
              <w:jc w:val="center"/>
              <w:rPr>
                <w:sz w:val="20"/>
                <w:szCs w:val="20"/>
              </w:rPr>
            </w:pPr>
            <w:r w:rsidRPr="00DE35E2">
              <w:rPr>
                <w:b/>
                <w:sz w:val="20"/>
                <w:szCs w:val="20"/>
              </w:rPr>
              <w:t>Форма Акта аттестации Водителя ТС</w:t>
            </w:r>
          </w:p>
        </w:tc>
        <w:tc>
          <w:tcPr>
            <w:tcW w:w="4867" w:type="dxa"/>
          </w:tcPr>
          <w:p w:rsidR="000C6107" w:rsidRPr="00DE35E2" w:rsidRDefault="00F051E1" w:rsidP="00DE35E2">
            <w:pPr>
              <w:jc w:val="center"/>
              <w:rPr>
                <w:sz w:val="20"/>
                <w:szCs w:val="20"/>
                <w:lang w:val="en-US"/>
              </w:rPr>
            </w:pPr>
            <w:r w:rsidRPr="00DE35E2">
              <w:rPr>
                <w:b/>
                <w:sz w:val="20"/>
                <w:szCs w:val="20"/>
                <w:lang w:val="en-US"/>
              </w:rPr>
              <w:t>Form of Driver Performance Appraisal Certificate</w:t>
            </w:r>
          </w:p>
        </w:tc>
      </w:tr>
      <w:tr w:rsidR="00F051E1" w:rsidRPr="00DE35E2" w:rsidTr="001230FC">
        <w:tc>
          <w:tcPr>
            <w:tcW w:w="9791" w:type="dxa"/>
            <w:gridSpan w:val="2"/>
          </w:tcPr>
          <w:p w:rsidR="00F051E1" w:rsidRPr="00DE35E2" w:rsidRDefault="00F051E1" w:rsidP="00DE35E2">
            <w:pPr>
              <w:rPr>
                <w:sz w:val="20"/>
                <w:szCs w:val="20"/>
                <w:lang w:val="en-US"/>
              </w:rPr>
            </w:pPr>
          </w:p>
          <w:p w:rsidR="00F051E1" w:rsidRPr="00DE35E2" w:rsidRDefault="00F051E1" w:rsidP="00DE35E2">
            <w:pPr>
              <w:rPr>
                <w:sz w:val="20"/>
                <w:szCs w:val="20"/>
                <w:lang w:val="en-US"/>
              </w:rPr>
            </w:pPr>
            <w:r w:rsidRPr="00DE35E2">
              <w:rPr>
                <w:sz w:val="20"/>
                <w:szCs w:val="20"/>
              </w:rPr>
              <w:t>Дата</w:t>
            </w:r>
            <w:r w:rsidRPr="00DE35E2">
              <w:rPr>
                <w:sz w:val="20"/>
                <w:szCs w:val="20"/>
                <w:lang w:val="en-US"/>
              </w:rPr>
              <w:t xml:space="preserve"> / </w:t>
            </w:r>
            <w:r w:rsidRPr="00DE35E2">
              <w:rPr>
                <w:i/>
                <w:sz w:val="20"/>
                <w:szCs w:val="20"/>
                <w:lang w:val="en-US"/>
              </w:rPr>
              <w:t>Date</w:t>
            </w:r>
            <w:r w:rsidRPr="00DE35E2">
              <w:rPr>
                <w:sz w:val="20"/>
                <w:szCs w:val="20"/>
                <w:lang w:val="en-US"/>
              </w:rPr>
              <w:t xml:space="preserve">:_______________________ </w:t>
            </w:r>
            <w:r w:rsidRPr="00DE35E2">
              <w:rPr>
                <w:sz w:val="20"/>
                <w:szCs w:val="20"/>
              </w:rPr>
              <w:t>ТЭК</w:t>
            </w:r>
            <w:r w:rsidRPr="00DE35E2">
              <w:rPr>
                <w:sz w:val="20"/>
                <w:szCs w:val="20"/>
                <w:lang w:val="en-US"/>
              </w:rPr>
              <w:t xml:space="preserve"> /</w:t>
            </w:r>
            <w:r w:rsidRPr="00DE35E2">
              <w:rPr>
                <w:i/>
                <w:sz w:val="20"/>
                <w:szCs w:val="20"/>
                <w:lang w:val="en-US"/>
              </w:rPr>
              <w:t xml:space="preserve"> Forwarding company</w:t>
            </w:r>
            <w:r w:rsidRPr="00DE35E2">
              <w:rPr>
                <w:sz w:val="20"/>
                <w:szCs w:val="20"/>
                <w:lang w:val="en-US"/>
              </w:rPr>
              <w:t>:_______________________</w:t>
            </w:r>
          </w:p>
          <w:p w:rsidR="00F051E1" w:rsidRPr="00DE35E2" w:rsidRDefault="00F051E1" w:rsidP="00DE35E2">
            <w:pPr>
              <w:rPr>
                <w:sz w:val="20"/>
                <w:szCs w:val="20"/>
                <w:lang w:val="en-US"/>
              </w:rPr>
            </w:pPr>
            <w:r w:rsidRPr="00DE35E2">
              <w:rPr>
                <w:sz w:val="20"/>
                <w:szCs w:val="20"/>
              </w:rPr>
              <w:t>ФИО</w:t>
            </w:r>
            <w:r w:rsidRPr="00DE35E2">
              <w:rPr>
                <w:sz w:val="20"/>
                <w:szCs w:val="20"/>
                <w:lang w:val="en-US"/>
              </w:rPr>
              <w:t xml:space="preserve"> </w:t>
            </w:r>
            <w:r w:rsidRPr="00DE35E2">
              <w:rPr>
                <w:sz w:val="20"/>
                <w:szCs w:val="20"/>
              </w:rPr>
              <w:t>водителя</w:t>
            </w:r>
            <w:r w:rsidRPr="00DE35E2">
              <w:rPr>
                <w:sz w:val="20"/>
                <w:szCs w:val="20"/>
                <w:lang w:val="en-US"/>
              </w:rPr>
              <w:t xml:space="preserve"> / </w:t>
            </w:r>
            <w:r w:rsidRPr="00DE35E2">
              <w:rPr>
                <w:i/>
                <w:sz w:val="20"/>
                <w:szCs w:val="20"/>
                <w:lang w:val="en-US"/>
              </w:rPr>
              <w:t>Driver’s full name</w:t>
            </w:r>
            <w:r w:rsidRPr="00DE35E2">
              <w:rPr>
                <w:sz w:val="20"/>
                <w:szCs w:val="20"/>
                <w:lang w:val="en-US"/>
              </w:rPr>
              <w:t>:__________________________________________________</w:t>
            </w:r>
          </w:p>
          <w:p w:rsidR="00F051E1" w:rsidRPr="00DE35E2" w:rsidRDefault="00F051E1" w:rsidP="00DE35E2">
            <w:pPr>
              <w:rPr>
                <w:sz w:val="20"/>
                <w:szCs w:val="20"/>
                <w:lang w:val="en-US"/>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7"/>
              <w:gridCol w:w="2128"/>
            </w:tblGrid>
            <w:tr w:rsidR="00F051E1" w:rsidRPr="002D3CAC" w:rsidTr="00F051E1">
              <w:trPr>
                <w:trHeight w:val="898"/>
                <w:jc w:val="center"/>
              </w:trPr>
              <w:tc>
                <w:tcPr>
                  <w:tcW w:w="560" w:type="dxa"/>
                  <w:vAlign w:val="center"/>
                </w:tcPr>
                <w:p w:rsidR="00F051E1" w:rsidRPr="00DE35E2" w:rsidRDefault="00F051E1" w:rsidP="00DE35E2">
                  <w:pPr>
                    <w:jc w:val="center"/>
                    <w:rPr>
                      <w:b/>
                      <w:sz w:val="20"/>
                      <w:szCs w:val="20"/>
                      <w:lang w:val="en-US"/>
                    </w:rPr>
                  </w:pPr>
                  <w:r w:rsidRPr="00DE35E2">
                    <w:rPr>
                      <w:b/>
                      <w:sz w:val="20"/>
                      <w:szCs w:val="20"/>
                      <w:lang w:val="en-US"/>
                    </w:rPr>
                    <w:t xml:space="preserve">№ </w:t>
                  </w:r>
                  <w:r w:rsidRPr="00DE35E2">
                    <w:rPr>
                      <w:b/>
                      <w:sz w:val="20"/>
                      <w:szCs w:val="20"/>
                    </w:rPr>
                    <w:t>п</w:t>
                  </w:r>
                  <w:r w:rsidRPr="00DE35E2">
                    <w:rPr>
                      <w:b/>
                      <w:sz w:val="20"/>
                      <w:szCs w:val="20"/>
                      <w:lang w:val="en-US"/>
                    </w:rPr>
                    <w:t>/</w:t>
                  </w:r>
                  <w:r w:rsidRPr="00DE35E2">
                    <w:rPr>
                      <w:b/>
                      <w:sz w:val="20"/>
                      <w:szCs w:val="20"/>
                    </w:rPr>
                    <w:t>п</w:t>
                  </w:r>
                  <w:r w:rsidRPr="00DE35E2">
                    <w:rPr>
                      <w:b/>
                      <w:sz w:val="20"/>
                      <w:szCs w:val="20"/>
                      <w:lang w:val="en-US"/>
                    </w:rPr>
                    <w:t>/</w:t>
                  </w:r>
                </w:p>
                <w:p w:rsidR="00F051E1" w:rsidRPr="00DE35E2" w:rsidRDefault="00F051E1" w:rsidP="00DE35E2">
                  <w:pPr>
                    <w:jc w:val="center"/>
                    <w:rPr>
                      <w:b/>
                      <w:color w:val="000000" w:themeColor="text1"/>
                      <w:sz w:val="20"/>
                      <w:szCs w:val="20"/>
                    </w:rPr>
                  </w:pPr>
                  <w:r w:rsidRPr="00DE35E2">
                    <w:rPr>
                      <w:b/>
                      <w:i/>
                      <w:sz w:val="20"/>
                      <w:szCs w:val="20"/>
                      <w:lang w:val="en-US"/>
                    </w:rPr>
                    <w:t>Item No.</w:t>
                  </w:r>
                </w:p>
              </w:tc>
              <w:tc>
                <w:tcPr>
                  <w:tcW w:w="6847" w:type="dxa"/>
                  <w:vAlign w:val="center"/>
                </w:tcPr>
                <w:p w:rsidR="00F051E1" w:rsidRPr="00DE35E2" w:rsidRDefault="00F051E1" w:rsidP="00DE35E2">
                  <w:pPr>
                    <w:jc w:val="center"/>
                    <w:rPr>
                      <w:b/>
                      <w:color w:val="000000" w:themeColor="text1"/>
                      <w:sz w:val="20"/>
                      <w:szCs w:val="20"/>
                      <w:lang w:val="en-US"/>
                    </w:rPr>
                  </w:pPr>
                  <w:r w:rsidRPr="00DE35E2">
                    <w:rPr>
                      <w:b/>
                      <w:color w:val="000000" w:themeColor="text1"/>
                      <w:sz w:val="20"/>
                      <w:szCs w:val="20"/>
                    </w:rPr>
                    <w:t>Требования</w:t>
                  </w:r>
                  <w:r w:rsidRPr="00DE35E2">
                    <w:rPr>
                      <w:b/>
                      <w:color w:val="000000" w:themeColor="text1"/>
                      <w:sz w:val="20"/>
                      <w:szCs w:val="20"/>
                      <w:lang w:val="en-US"/>
                    </w:rPr>
                    <w:t xml:space="preserve"> </w:t>
                  </w:r>
                  <w:r w:rsidRPr="00DE35E2">
                    <w:rPr>
                      <w:b/>
                      <w:color w:val="000000" w:themeColor="text1"/>
                      <w:sz w:val="20"/>
                      <w:szCs w:val="20"/>
                    </w:rPr>
                    <w:t>к</w:t>
                  </w:r>
                  <w:r w:rsidRPr="00DE35E2">
                    <w:rPr>
                      <w:b/>
                      <w:color w:val="000000" w:themeColor="text1"/>
                      <w:sz w:val="20"/>
                      <w:szCs w:val="20"/>
                      <w:lang w:val="en-US"/>
                    </w:rPr>
                    <w:t xml:space="preserve"> </w:t>
                  </w:r>
                  <w:r w:rsidRPr="00DE35E2">
                    <w:rPr>
                      <w:b/>
                      <w:color w:val="000000" w:themeColor="text1"/>
                      <w:sz w:val="20"/>
                      <w:szCs w:val="20"/>
                    </w:rPr>
                    <w:t>водителю</w:t>
                  </w:r>
                  <w:r w:rsidRPr="00DE35E2">
                    <w:rPr>
                      <w:b/>
                      <w:color w:val="000000" w:themeColor="text1"/>
                      <w:sz w:val="20"/>
                      <w:szCs w:val="20"/>
                      <w:lang w:val="en-US"/>
                    </w:rPr>
                    <w:t>/</w:t>
                  </w:r>
                </w:p>
                <w:p w:rsidR="00F051E1" w:rsidRPr="00DE35E2" w:rsidRDefault="00F051E1" w:rsidP="00DE35E2">
                  <w:pPr>
                    <w:jc w:val="center"/>
                    <w:rPr>
                      <w:b/>
                      <w:i/>
                      <w:color w:val="000000" w:themeColor="text1"/>
                      <w:sz w:val="20"/>
                      <w:szCs w:val="20"/>
                      <w:lang w:val="en-US"/>
                    </w:rPr>
                  </w:pPr>
                  <w:r w:rsidRPr="00DE35E2">
                    <w:rPr>
                      <w:b/>
                      <w:i/>
                      <w:color w:val="000000" w:themeColor="text1"/>
                      <w:sz w:val="20"/>
                      <w:szCs w:val="20"/>
                      <w:lang w:val="en-US"/>
                    </w:rPr>
                    <w:t>Requirements for the driver</w:t>
                  </w:r>
                </w:p>
              </w:tc>
              <w:tc>
                <w:tcPr>
                  <w:tcW w:w="2132" w:type="dxa"/>
                  <w:vAlign w:val="center"/>
                </w:tcPr>
                <w:p w:rsidR="00F051E1" w:rsidRPr="00DE35E2" w:rsidRDefault="00F051E1" w:rsidP="00DE35E2">
                  <w:pPr>
                    <w:ind w:left="-27"/>
                    <w:jc w:val="center"/>
                    <w:rPr>
                      <w:b/>
                      <w:color w:val="000000" w:themeColor="text1"/>
                      <w:sz w:val="20"/>
                      <w:szCs w:val="20"/>
                    </w:rPr>
                  </w:pPr>
                  <w:r w:rsidRPr="00DE35E2">
                    <w:rPr>
                      <w:b/>
                      <w:color w:val="000000" w:themeColor="text1"/>
                      <w:sz w:val="20"/>
                      <w:szCs w:val="20"/>
                    </w:rPr>
                    <w:t>Соответствует (ДА) /</w:t>
                  </w:r>
                </w:p>
                <w:p w:rsidR="00F051E1" w:rsidRPr="00DE35E2" w:rsidRDefault="00F051E1" w:rsidP="00DE35E2">
                  <w:pPr>
                    <w:ind w:left="-27"/>
                    <w:jc w:val="center"/>
                    <w:rPr>
                      <w:b/>
                      <w:color w:val="000000" w:themeColor="text1"/>
                      <w:sz w:val="20"/>
                      <w:szCs w:val="20"/>
                    </w:rPr>
                  </w:pPr>
                  <w:r w:rsidRPr="00DE35E2">
                    <w:rPr>
                      <w:b/>
                      <w:color w:val="000000" w:themeColor="text1"/>
                      <w:sz w:val="20"/>
                      <w:szCs w:val="20"/>
                    </w:rPr>
                    <w:t>Не соответствует (НЕТ) /</w:t>
                  </w:r>
                </w:p>
                <w:p w:rsidR="00F051E1" w:rsidRPr="00DE35E2" w:rsidRDefault="00F051E1" w:rsidP="00DE35E2">
                  <w:pPr>
                    <w:ind w:left="-27"/>
                    <w:jc w:val="center"/>
                    <w:rPr>
                      <w:b/>
                      <w:i/>
                      <w:color w:val="000000" w:themeColor="text1"/>
                      <w:sz w:val="20"/>
                      <w:szCs w:val="20"/>
                      <w:lang w:val="en-US"/>
                    </w:rPr>
                  </w:pPr>
                  <w:r w:rsidRPr="00DE35E2">
                    <w:rPr>
                      <w:b/>
                      <w:i/>
                      <w:sz w:val="20"/>
                      <w:szCs w:val="20"/>
                      <w:lang w:val="en-US"/>
                    </w:rPr>
                    <w:t>Compliant (YES) / Non-compliant (NO)</w:t>
                  </w:r>
                </w:p>
              </w:tc>
            </w:tr>
            <w:tr w:rsidR="00F051E1" w:rsidRPr="00DE35E2" w:rsidTr="00F051E1">
              <w:trPr>
                <w:trHeight w:val="550"/>
                <w:jc w:val="center"/>
              </w:trPr>
              <w:tc>
                <w:tcPr>
                  <w:tcW w:w="560" w:type="dxa"/>
                  <w:vAlign w:val="center"/>
                </w:tcPr>
                <w:p w:rsidR="00F051E1" w:rsidRPr="00DE35E2" w:rsidRDefault="00F051E1" w:rsidP="00DE35E2">
                  <w:pPr>
                    <w:jc w:val="center"/>
                    <w:rPr>
                      <w:color w:val="000000" w:themeColor="text1"/>
                      <w:sz w:val="20"/>
                      <w:szCs w:val="20"/>
                    </w:rPr>
                  </w:pPr>
                  <w:r w:rsidRPr="00DE35E2">
                    <w:rPr>
                      <w:color w:val="000000" w:themeColor="text1"/>
                      <w:sz w:val="20"/>
                      <w:szCs w:val="20"/>
                    </w:rPr>
                    <w:t>1.</w:t>
                  </w:r>
                </w:p>
              </w:tc>
              <w:tc>
                <w:tcPr>
                  <w:tcW w:w="6847" w:type="dxa"/>
                  <w:vAlign w:val="center"/>
                </w:tcPr>
                <w:p w:rsidR="00F051E1" w:rsidRPr="00DE35E2" w:rsidRDefault="00F051E1" w:rsidP="00DE35E2">
                  <w:pPr>
                    <w:rPr>
                      <w:color w:val="000000" w:themeColor="text1"/>
                      <w:sz w:val="20"/>
                      <w:szCs w:val="20"/>
                    </w:rPr>
                  </w:pPr>
                  <w:r w:rsidRPr="00DE35E2">
                    <w:rPr>
                      <w:color w:val="000000" w:themeColor="text1"/>
                      <w:sz w:val="20"/>
                      <w:szCs w:val="20"/>
                    </w:rPr>
                    <w:t>Наличие у водителя СИЗ:</w:t>
                  </w:r>
                </w:p>
                <w:p w:rsidR="00F051E1" w:rsidRPr="00DE35E2" w:rsidRDefault="00F051E1" w:rsidP="00DE35E2">
                  <w:pPr>
                    <w:pStyle w:val="a7"/>
                    <w:numPr>
                      <w:ilvl w:val="0"/>
                      <w:numId w:val="17"/>
                    </w:numPr>
                    <w:tabs>
                      <w:tab w:val="left" w:pos="400"/>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защитная каска с фиксирующим ремешком на подбородке;</w:t>
                  </w:r>
                </w:p>
                <w:p w:rsidR="00F051E1" w:rsidRPr="00DE35E2" w:rsidRDefault="00F051E1" w:rsidP="00DE35E2">
                  <w:pPr>
                    <w:pStyle w:val="a7"/>
                    <w:numPr>
                      <w:ilvl w:val="0"/>
                      <w:numId w:val="17"/>
                    </w:numPr>
                    <w:tabs>
                      <w:tab w:val="left" w:pos="400"/>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единая униформа с длинными рукавами и штанинами, без видимых грязевых и масляных пятен, без рваных ее частей;</w:t>
                  </w:r>
                </w:p>
                <w:p w:rsidR="00F051E1" w:rsidRPr="00DE35E2" w:rsidRDefault="00F051E1" w:rsidP="00DE35E2">
                  <w:pPr>
                    <w:pStyle w:val="a7"/>
                    <w:numPr>
                      <w:ilvl w:val="0"/>
                      <w:numId w:val="17"/>
                    </w:numPr>
                    <w:tabs>
                      <w:tab w:val="left" w:pos="400"/>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закрытые ботинки с усиленным подноском; </w:t>
                  </w:r>
                </w:p>
                <w:p w:rsidR="00F051E1" w:rsidRPr="00DE35E2" w:rsidRDefault="00F051E1" w:rsidP="00DE35E2">
                  <w:pPr>
                    <w:pStyle w:val="a7"/>
                    <w:numPr>
                      <w:ilvl w:val="0"/>
                      <w:numId w:val="17"/>
                    </w:numPr>
                    <w:tabs>
                      <w:tab w:val="left" w:pos="400"/>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 xml:space="preserve">закрытые защитные очки плотно прилегающие к голове и лицу, плотно закрывающие глаза от попадания пыли; </w:t>
                  </w:r>
                </w:p>
                <w:p w:rsidR="00F051E1" w:rsidRPr="00DE35E2" w:rsidRDefault="00F051E1" w:rsidP="00DE35E2">
                  <w:pPr>
                    <w:pStyle w:val="a7"/>
                    <w:numPr>
                      <w:ilvl w:val="0"/>
                      <w:numId w:val="17"/>
                    </w:numPr>
                    <w:tabs>
                      <w:tab w:val="left" w:pos="400"/>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респиратор;</w:t>
                  </w:r>
                </w:p>
                <w:p w:rsidR="00F051E1" w:rsidRPr="00DE35E2" w:rsidRDefault="00F051E1" w:rsidP="00DE35E2">
                  <w:pPr>
                    <w:pStyle w:val="a7"/>
                    <w:numPr>
                      <w:ilvl w:val="0"/>
                      <w:numId w:val="17"/>
                    </w:numPr>
                    <w:tabs>
                      <w:tab w:val="left" w:pos="400"/>
                    </w:tabs>
                    <w:spacing w:after="0" w:line="240" w:lineRule="auto"/>
                    <w:ind w:left="0" w:firstLine="0"/>
                    <w:jc w:val="both"/>
                    <w:rPr>
                      <w:rFonts w:ascii="Times New Roman" w:hAnsi="Times New Roman"/>
                      <w:sz w:val="20"/>
                      <w:szCs w:val="20"/>
                    </w:rPr>
                  </w:pPr>
                  <w:r w:rsidRPr="00DE35E2">
                    <w:rPr>
                      <w:rFonts w:ascii="Times New Roman" w:hAnsi="Times New Roman"/>
                      <w:sz w:val="20"/>
                      <w:szCs w:val="20"/>
                    </w:rPr>
                    <w:t>перчатки.</w:t>
                  </w:r>
                  <w:r w:rsidRPr="00DE35E2">
                    <w:rPr>
                      <w:rFonts w:ascii="Times New Roman" w:hAnsi="Times New Roman"/>
                      <w:sz w:val="20"/>
                      <w:szCs w:val="20"/>
                      <w:lang w:val="en-US"/>
                    </w:rPr>
                    <w:t>/</w:t>
                  </w:r>
                </w:p>
                <w:p w:rsidR="00F051E1" w:rsidRPr="00DE35E2" w:rsidRDefault="00F051E1" w:rsidP="00DE35E2">
                  <w:pPr>
                    <w:rPr>
                      <w:i/>
                      <w:sz w:val="20"/>
                      <w:szCs w:val="20"/>
                      <w:lang w:val="en-US"/>
                    </w:rPr>
                  </w:pPr>
                  <w:r w:rsidRPr="00DE35E2">
                    <w:rPr>
                      <w:i/>
                      <w:sz w:val="20"/>
                      <w:szCs w:val="20"/>
                      <w:lang w:val="en-US"/>
                    </w:rPr>
                    <w:t>The driver is provided with personal protective equipment:</w:t>
                  </w:r>
                </w:p>
                <w:p w:rsidR="00F051E1" w:rsidRPr="00DE35E2" w:rsidRDefault="00F051E1" w:rsidP="00DE35E2">
                  <w:pPr>
                    <w:tabs>
                      <w:tab w:val="left" w:pos="400"/>
                    </w:tabs>
                    <w:rPr>
                      <w:i/>
                      <w:sz w:val="20"/>
                      <w:szCs w:val="20"/>
                      <w:lang w:val="en-US"/>
                    </w:rPr>
                  </w:pPr>
                  <w:r w:rsidRPr="00DE35E2">
                    <w:rPr>
                      <w:i/>
                      <w:sz w:val="20"/>
                      <w:szCs w:val="20"/>
                      <w:lang w:val="en-US"/>
                    </w:rPr>
                    <w:t>-</w:t>
                  </w:r>
                  <w:r w:rsidRPr="00DE35E2">
                    <w:rPr>
                      <w:i/>
                      <w:sz w:val="20"/>
                      <w:szCs w:val="20"/>
                      <w:lang w:val="en-US"/>
                    </w:rPr>
                    <w:tab/>
                    <w:t>safety helmet with a chin strap;</w:t>
                  </w:r>
                </w:p>
                <w:p w:rsidR="00F051E1" w:rsidRPr="00DE35E2" w:rsidRDefault="00F051E1" w:rsidP="00DE35E2">
                  <w:pPr>
                    <w:tabs>
                      <w:tab w:val="left" w:pos="400"/>
                    </w:tabs>
                    <w:rPr>
                      <w:i/>
                      <w:sz w:val="20"/>
                      <w:szCs w:val="20"/>
                      <w:lang w:val="en-US"/>
                    </w:rPr>
                  </w:pPr>
                  <w:r w:rsidRPr="00DE35E2">
                    <w:rPr>
                      <w:i/>
                      <w:sz w:val="20"/>
                      <w:szCs w:val="20"/>
                      <w:lang w:val="en-US"/>
                    </w:rPr>
                    <w:t>-</w:t>
                  </w:r>
                  <w:r w:rsidRPr="00DE35E2">
                    <w:rPr>
                      <w:i/>
                      <w:sz w:val="20"/>
                      <w:szCs w:val="20"/>
                      <w:lang w:val="en-US"/>
                    </w:rPr>
                    <w:tab/>
                    <w:t>uniform with long sleeves and pant legs without visible dirt or lube oil stains or tears;</w:t>
                  </w:r>
                </w:p>
                <w:p w:rsidR="00F051E1" w:rsidRPr="00DE35E2" w:rsidRDefault="00F051E1" w:rsidP="00DE35E2">
                  <w:pPr>
                    <w:tabs>
                      <w:tab w:val="left" w:pos="400"/>
                    </w:tabs>
                    <w:rPr>
                      <w:i/>
                      <w:sz w:val="20"/>
                      <w:szCs w:val="20"/>
                      <w:lang w:val="en-US"/>
                    </w:rPr>
                  </w:pPr>
                  <w:r w:rsidRPr="00DE35E2">
                    <w:rPr>
                      <w:i/>
                      <w:sz w:val="20"/>
                      <w:szCs w:val="20"/>
                      <w:lang w:val="en-US"/>
                    </w:rPr>
                    <w:t>-</w:t>
                  </w:r>
                  <w:r w:rsidRPr="00DE35E2">
                    <w:rPr>
                      <w:i/>
                      <w:sz w:val="20"/>
                      <w:szCs w:val="20"/>
                      <w:lang w:val="en-US"/>
                    </w:rPr>
                    <w:tab/>
                    <w:t>closed shoes with reinforced toe caps;</w:t>
                  </w:r>
                </w:p>
                <w:p w:rsidR="00F051E1" w:rsidRPr="00DE35E2" w:rsidRDefault="00F051E1" w:rsidP="00DE35E2">
                  <w:pPr>
                    <w:tabs>
                      <w:tab w:val="left" w:pos="400"/>
                    </w:tabs>
                    <w:rPr>
                      <w:i/>
                      <w:sz w:val="20"/>
                      <w:szCs w:val="20"/>
                      <w:lang w:val="en-US"/>
                    </w:rPr>
                  </w:pPr>
                  <w:r w:rsidRPr="00DE35E2">
                    <w:rPr>
                      <w:i/>
                      <w:sz w:val="20"/>
                      <w:szCs w:val="20"/>
                      <w:lang w:val="en-US"/>
                    </w:rPr>
                    <w:t>-</w:t>
                  </w:r>
                  <w:r w:rsidRPr="00DE35E2">
                    <w:rPr>
                      <w:i/>
                      <w:sz w:val="20"/>
                      <w:szCs w:val="20"/>
                      <w:lang w:val="en-US"/>
                    </w:rPr>
                    <w:tab/>
                    <w:t>tightly fitting anti-dust safety goggles;</w:t>
                  </w:r>
                </w:p>
                <w:p w:rsidR="00F051E1" w:rsidRPr="00DE35E2" w:rsidRDefault="00F051E1" w:rsidP="00DE35E2">
                  <w:pPr>
                    <w:tabs>
                      <w:tab w:val="left" w:pos="400"/>
                    </w:tabs>
                    <w:rPr>
                      <w:i/>
                      <w:sz w:val="20"/>
                      <w:szCs w:val="20"/>
                      <w:lang w:val="en-US"/>
                    </w:rPr>
                  </w:pPr>
                  <w:r w:rsidRPr="00DE35E2">
                    <w:rPr>
                      <w:i/>
                      <w:sz w:val="20"/>
                      <w:szCs w:val="20"/>
                      <w:lang w:val="en-US"/>
                    </w:rPr>
                    <w:t>-</w:t>
                  </w:r>
                  <w:r w:rsidRPr="00DE35E2">
                    <w:rPr>
                      <w:i/>
                      <w:sz w:val="20"/>
                      <w:szCs w:val="20"/>
                      <w:lang w:val="en-US"/>
                    </w:rPr>
                    <w:tab/>
                    <w:t>respirator;</w:t>
                  </w:r>
                </w:p>
                <w:p w:rsidR="00F051E1" w:rsidRPr="00DE35E2" w:rsidRDefault="00F051E1" w:rsidP="00DE35E2">
                  <w:pPr>
                    <w:pStyle w:val="a7"/>
                    <w:tabs>
                      <w:tab w:val="left" w:pos="400"/>
                      <w:tab w:val="left" w:pos="563"/>
                    </w:tabs>
                    <w:spacing w:after="0" w:line="240" w:lineRule="auto"/>
                    <w:ind w:left="0"/>
                    <w:jc w:val="both"/>
                    <w:rPr>
                      <w:rFonts w:ascii="Times New Roman" w:hAnsi="Times New Roman"/>
                      <w:sz w:val="20"/>
                      <w:szCs w:val="20"/>
                    </w:rPr>
                  </w:pPr>
                  <w:r w:rsidRPr="00DE35E2">
                    <w:rPr>
                      <w:rFonts w:ascii="Times New Roman" w:hAnsi="Times New Roman"/>
                      <w:i/>
                      <w:sz w:val="20"/>
                      <w:szCs w:val="20"/>
                      <w:lang w:val="en-US"/>
                    </w:rPr>
                    <w:t>-</w:t>
                  </w:r>
                  <w:r w:rsidRPr="00DE35E2">
                    <w:rPr>
                      <w:rFonts w:ascii="Times New Roman" w:hAnsi="Times New Roman"/>
                      <w:i/>
                      <w:sz w:val="20"/>
                      <w:szCs w:val="20"/>
                      <w:lang w:val="en-US"/>
                    </w:rPr>
                    <w:tab/>
                  </w:r>
                  <w:r w:rsidRPr="00DE35E2">
                    <w:rPr>
                      <w:rFonts w:ascii="Times New Roman" w:eastAsiaTheme="minorHAnsi" w:hAnsi="Times New Roman"/>
                      <w:i/>
                      <w:sz w:val="20"/>
                      <w:szCs w:val="20"/>
                      <w:lang w:val="en-US"/>
                    </w:rPr>
                    <w:t>gloves.</w:t>
                  </w:r>
                </w:p>
              </w:tc>
              <w:tc>
                <w:tcPr>
                  <w:tcW w:w="2132" w:type="dxa"/>
                  <w:vAlign w:val="center"/>
                </w:tcPr>
                <w:p w:rsidR="00F051E1" w:rsidRPr="00DE35E2" w:rsidRDefault="00F051E1" w:rsidP="00DE35E2">
                  <w:pPr>
                    <w:ind w:left="-27"/>
                    <w:jc w:val="center"/>
                    <w:rPr>
                      <w:b/>
                      <w:color w:val="000000" w:themeColor="text1"/>
                      <w:sz w:val="20"/>
                      <w:szCs w:val="20"/>
                    </w:rPr>
                  </w:pPr>
                </w:p>
              </w:tc>
            </w:tr>
            <w:tr w:rsidR="00F051E1" w:rsidRPr="002D3CAC" w:rsidTr="00F051E1">
              <w:trPr>
                <w:trHeight w:val="550"/>
                <w:jc w:val="center"/>
              </w:trPr>
              <w:tc>
                <w:tcPr>
                  <w:tcW w:w="560" w:type="dxa"/>
                  <w:vAlign w:val="center"/>
                </w:tcPr>
                <w:p w:rsidR="00F051E1" w:rsidRPr="00DE35E2" w:rsidRDefault="00F051E1" w:rsidP="00DE35E2">
                  <w:pPr>
                    <w:jc w:val="center"/>
                    <w:rPr>
                      <w:color w:val="000000" w:themeColor="text1"/>
                      <w:sz w:val="20"/>
                      <w:szCs w:val="20"/>
                    </w:rPr>
                  </w:pPr>
                  <w:r w:rsidRPr="00DE35E2">
                    <w:rPr>
                      <w:color w:val="000000" w:themeColor="text1"/>
                      <w:sz w:val="20"/>
                      <w:szCs w:val="20"/>
                    </w:rPr>
                    <w:t>2.</w:t>
                  </w:r>
                </w:p>
              </w:tc>
              <w:tc>
                <w:tcPr>
                  <w:tcW w:w="6847" w:type="dxa"/>
                  <w:vAlign w:val="center"/>
                </w:tcPr>
                <w:p w:rsidR="00F051E1" w:rsidRPr="00DE35E2" w:rsidRDefault="00F051E1" w:rsidP="00DE35E2">
                  <w:pPr>
                    <w:rPr>
                      <w:color w:val="000000" w:themeColor="text1"/>
                      <w:sz w:val="20"/>
                      <w:szCs w:val="20"/>
                    </w:rPr>
                  </w:pPr>
                  <w:r w:rsidRPr="00DE35E2">
                    <w:rPr>
                      <w:color w:val="000000" w:themeColor="text1"/>
                      <w:sz w:val="20"/>
                      <w:szCs w:val="20"/>
                    </w:rPr>
                    <w:t>Наличие у водителя удостоверений:</w:t>
                  </w:r>
                </w:p>
                <w:p w:rsidR="00F051E1" w:rsidRPr="00DE35E2" w:rsidRDefault="00F051E1" w:rsidP="00DE35E2">
                  <w:pPr>
                    <w:tabs>
                      <w:tab w:val="left" w:pos="373"/>
                      <w:tab w:val="num" w:pos="400"/>
                    </w:tabs>
                    <w:rPr>
                      <w:bCs/>
                      <w:color w:val="000000"/>
                      <w:sz w:val="20"/>
                      <w:szCs w:val="20"/>
                      <w:lang w:eastAsia="ru-RU"/>
                    </w:rPr>
                  </w:pPr>
                  <w:r w:rsidRPr="00DE35E2">
                    <w:rPr>
                      <w:bCs/>
                      <w:color w:val="000000"/>
                      <w:sz w:val="20"/>
                      <w:szCs w:val="20"/>
                      <w:lang w:eastAsia="ru-RU"/>
                    </w:rPr>
                    <w:t>-</w:t>
                  </w:r>
                  <w:r w:rsidRPr="00DE35E2">
                    <w:rPr>
                      <w:bCs/>
                      <w:color w:val="000000"/>
                      <w:sz w:val="20"/>
                      <w:szCs w:val="20"/>
                      <w:lang w:eastAsia="ru-RU"/>
                    </w:rPr>
                    <w:tab/>
                    <w:t>о допуске к работам на высоте без применения инвентарных лесов и подмостей, с применением систем канатного доступа II группы по безопасности работ на высоте;</w:t>
                  </w:r>
                </w:p>
                <w:p w:rsidR="00F051E1" w:rsidRPr="00DE35E2" w:rsidRDefault="00F051E1" w:rsidP="00DE35E2">
                  <w:pPr>
                    <w:tabs>
                      <w:tab w:val="left" w:pos="373"/>
                      <w:tab w:val="num" w:pos="400"/>
                    </w:tabs>
                    <w:rPr>
                      <w:bCs/>
                      <w:color w:val="000000"/>
                      <w:sz w:val="20"/>
                      <w:szCs w:val="20"/>
                      <w:lang w:eastAsia="ru-RU"/>
                    </w:rPr>
                  </w:pPr>
                  <w:r w:rsidRPr="00DE35E2">
                    <w:rPr>
                      <w:bCs/>
                      <w:color w:val="000000"/>
                      <w:sz w:val="20"/>
                      <w:szCs w:val="20"/>
                      <w:lang w:eastAsia="ru-RU"/>
                    </w:rPr>
                    <w:t>-</w:t>
                  </w:r>
                  <w:r w:rsidRPr="00DE35E2">
                    <w:rPr>
                      <w:bCs/>
                      <w:color w:val="000000"/>
                      <w:sz w:val="20"/>
                      <w:szCs w:val="20"/>
                      <w:lang w:eastAsia="ru-RU"/>
                    </w:rPr>
                    <w:tab/>
                    <w:t xml:space="preserve">по электробезопасности </w:t>
                  </w:r>
                  <w:r w:rsidRPr="00DE35E2">
                    <w:rPr>
                      <w:bCs/>
                      <w:color w:val="000000"/>
                      <w:sz w:val="20"/>
                      <w:szCs w:val="20"/>
                      <w:lang w:val="en-US" w:eastAsia="ru-RU"/>
                    </w:rPr>
                    <w:t>I</w:t>
                  </w:r>
                  <w:r w:rsidRPr="00DE35E2">
                    <w:rPr>
                      <w:bCs/>
                      <w:color w:val="000000"/>
                      <w:sz w:val="20"/>
                      <w:szCs w:val="20"/>
                      <w:lang w:eastAsia="ru-RU"/>
                    </w:rPr>
                    <w:t xml:space="preserve"> группы допуска./</w:t>
                  </w:r>
                </w:p>
                <w:p w:rsidR="00F051E1" w:rsidRPr="00DE35E2" w:rsidRDefault="00F051E1" w:rsidP="00DE35E2">
                  <w:pPr>
                    <w:tabs>
                      <w:tab w:val="num" w:pos="400"/>
                    </w:tabs>
                    <w:rPr>
                      <w:i/>
                      <w:color w:val="000000" w:themeColor="text1"/>
                      <w:sz w:val="20"/>
                      <w:szCs w:val="20"/>
                      <w:lang w:val="en-US"/>
                    </w:rPr>
                  </w:pPr>
                  <w:r w:rsidRPr="00DE35E2">
                    <w:rPr>
                      <w:i/>
                      <w:color w:val="000000" w:themeColor="text1"/>
                      <w:sz w:val="20"/>
                      <w:szCs w:val="20"/>
                      <w:lang w:val="en-US"/>
                    </w:rPr>
                    <w:t>The driver has certificates confirming that he/she:</w:t>
                  </w:r>
                </w:p>
                <w:p w:rsidR="00F051E1" w:rsidRPr="00DE35E2" w:rsidRDefault="00F051E1" w:rsidP="00DE35E2">
                  <w:pPr>
                    <w:tabs>
                      <w:tab w:val="num" w:pos="400"/>
                    </w:tabs>
                    <w:rPr>
                      <w:i/>
                      <w:color w:val="000000" w:themeColor="text1"/>
                      <w:sz w:val="20"/>
                      <w:szCs w:val="20"/>
                      <w:lang w:val="en-US"/>
                    </w:rPr>
                  </w:pPr>
                  <w:r w:rsidRPr="00DE35E2">
                    <w:rPr>
                      <w:i/>
                      <w:color w:val="000000" w:themeColor="text1"/>
                      <w:sz w:val="20"/>
                      <w:szCs w:val="20"/>
                      <w:lang w:val="en-US"/>
                    </w:rPr>
                    <w:t>-</w:t>
                  </w:r>
                  <w:r w:rsidRPr="00DE35E2">
                    <w:rPr>
                      <w:i/>
                      <w:color w:val="000000" w:themeColor="text1"/>
                      <w:sz w:val="20"/>
                      <w:szCs w:val="20"/>
                      <w:lang w:val="en-US"/>
                    </w:rPr>
                    <w:tab/>
                    <w:t>is trained to work at heights without scaffolding, using rope access systems (safety group II for the work at height);</w:t>
                  </w:r>
                </w:p>
                <w:p w:rsidR="00F051E1" w:rsidRPr="00DE35E2" w:rsidRDefault="00F051E1" w:rsidP="00DE35E2">
                  <w:pPr>
                    <w:tabs>
                      <w:tab w:val="num" w:pos="400"/>
                    </w:tabs>
                    <w:rPr>
                      <w:color w:val="000000" w:themeColor="text1"/>
                      <w:sz w:val="20"/>
                      <w:szCs w:val="20"/>
                      <w:lang w:val="en-US"/>
                    </w:rPr>
                  </w:pPr>
                  <w:r w:rsidRPr="00DE35E2">
                    <w:rPr>
                      <w:i/>
                      <w:color w:val="000000" w:themeColor="text1"/>
                      <w:sz w:val="20"/>
                      <w:szCs w:val="20"/>
                      <w:lang w:val="en-US"/>
                    </w:rPr>
                    <w:t>-</w:t>
                  </w:r>
                  <w:r w:rsidRPr="00DE35E2">
                    <w:rPr>
                      <w:i/>
                      <w:color w:val="000000" w:themeColor="text1"/>
                      <w:sz w:val="20"/>
                      <w:szCs w:val="20"/>
                      <w:lang w:val="en-US"/>
                    </w:rPr>
                    <w:tab/>
                    <w:t>has electric safety certificate (electrical safety group I).</w:t>
                  </w:r>
                </w:p>
              </w:tc>
              <w:tc>
                <w:tcPr>
                  <w:tcW w:w="2132" w:type="dxa"/>
                  <w:vAlign w:val="center"/>
                </w:tcPr>
                <w:p w:rsidR="00F051E1" w:rsidRPr="00DE35E2" w:rsidRDefault="00F051E1" w:rsidP="00DE35E2">
                  <w:pPr>
                    <w:ind w:left="-27"/>
                    <w:jc w:val="center"/>
                    <w:rPr>
                      <w:b/>
                      <w:color w:val="000000" w:themeColor="text1"/>
                      <w:sz w:val="20"/>
                      <w:szCs w:val="20"/>
                      <w:lang w:val="en-US"/>
                    </w:rPr>
                  </w:pPr>
                </w:p>
              </w:tc>
            </w:tr>
            <w:tr w:rsidR="00F051E1" w:rsidRPr="002D3CAC" w:rsidTr="00F051E1">
              <w:trPr>
                <w:trHeight w:val="550"/>
                <w:jc w:val="center"/>
              </w:trPr>
              <w:tc>
                <w:tcPr>
                  <w:tcW w:w="560" w:type="dxa"/>
                  <w:vAlign w:val="center"/>
                </w:tcPr>
                <w:p w:rsidR="00F051E1" w:rsidRPr="00DE35E2" w:rsidRDefault="00F051E1" w:rsidP="00DE35E2">
                  <w:pPr>
                    <w:jc w:val="center"/>
                    <w:rPr>
                      <w:color w:val="000000" w:themeColor="text1"/>
                      <w:sz w:val="20"/>
                      <w:szCs w:val="20"/>
                    </w:rPr>
                  </w:pPr>
                  <w:r w:rsidRPr="00DE35E2">
                    <w:rPr>
                      <w:color w:val="000000" w:themeColor="text1"/>
                      <w:sz w:val="20"/>
                      <w:szCs w:val="20"/>
                    </w:rPr>
                    <w:t>3.</w:t>
                  </w:r>
                </w:p>
              </w:tc>
              <w:tc>
                <w:tcPr>
                  <w:tcW w:w="6847" w:type="dxa"/>
                  <w:vAlign w:val="center"/>
                </w:tcPr>
                <w:p w:rsidR="00F051E1" w:rsidRPr="00DE35E2" w:rsidRDefault="00F051E1" w:rsidP="00DE35E2">
                  <w:pPr>
                    <w:rPr>
                      <w:color w:val="000000" w:themeColor="text1"/>
                      <w:sz w:val="20"/>
                      <w:szCs w:val="20"/>
                    </w:rPr>
                  </w:pPr>
                  <w:r w:rsidRPr="00DE35E2">
                    <w:rPr>
                      <w:color w:val="000000" w:themeColor="text1"/>
                      <w:sz w:val="20"/>
                      <w:szCs w:val="20"/>
                    </w:rPr>
                    <w:t>Наличие у водителя документа о прохождении первичного инструктажа на территории ООО «РусВинил» по правилу использования страховочной системы, в т.ч. страховочных привязей./</w:t>
                  </w:r>
                </w:p>
                <w:p w:rsidR="00F051E1" w:rsidRPr="00DE35E2" w:rsidRDefault="00F051E1" w:rsidP="00DE35E2">
                  <w:pPr>
                    <w:rPr>
                      <w:i/>
                      <w:color w:val="000000" w:themeColor="text1"/>
                      <w:sz w:val="20"/>
                      <w:szCs w:val="20"/>
                      <w:lang w:val="en-US"/>
                    </w:rPr>
                  </w:pPr>
                  <w:r w:rsidRPr="00DE35E2">
                    <w:rPr>
                      <w:i/>
                      <w:color w:val="000000" w:themeColor="text1"/>
                      <w:sz w:val="20"/>
                      <w:szCs w:val="20"/>
                      <w:lang w:val="en-US"/>
                    </w:rPr>
                    <w:t>The driver has a document confirming that he/she has passed a safety induction on the territory of RusVinyl covering the use of fall arrest systems, including safety harnesses.</w:t>
                  </w:r>
                </w:p>
              </w:tc>
              <w:tc>
                <w:tcPr>
                  <w:tcW w:w="2132" w:type="dxa"/>
                  <w:vAlign w:val="center"/>
                </w:tcPr>
                <w:p w:rsidR="00F051E1" w:rsidRPr="00DE35E2" w:rsidRDefault="00F051E1" w:rsidP="00DE35E2">
                  <w:pPr>
                    <w:ind w:left="-27"/>
                    <w:jc w:val="center"/>
                    <w:rPr>
                      <w:b/>
                      <w:color w:val="000000" w:themeColor="text1"/>
                      <w:sz w:val="20"/>
                      <w:szCs w:val="20"/>
                      <w:lang w:val="en-US"/>
                    </w:rPr>
                  </w:pPr>
                </w:p>
              </w:tc>
            </w:tr>
            <w:tr w:rsidR="00F051E1" w:rsidRPr="002D3CAC" w:rsidTr="00F051E1">
              <w:trPr>
                <w:trHeight w:val="550"/>
                <w:jc w:val="center"/>
              </w:trPr>
              <w:tc>
                <w:tcPr>
                  <w:tcW w:w="560" w:type="dxa"/>
                  <w:vAlign w:val="center"/>
                </w:tcPr>
                <w:p w:rsidR="00F051E1" w:rsidRPr="00DE35E2" w:rsidRDefault="00F051E1" w:rsidP="00DE35E2">
                  <w:pPr>
                    <w:jc w:val="center"/>
                    <w:rPr>
                      <w:color w:val="000000" w:themeColor="text1"/>
                      <w:sz w:val="20"/>
                      <w:szCs w:val="20"/>
                    </w:rPr>
                  </w:pPr>
                  <w:r w:rsidRPr="00DE35E2">
                    <w:rPr>
                      <w:color w:val="000000" w:themeColor="text1"/>
                      <w:sz w:val="20"/>
                      <w:szCs w:val="20"/>
                    </w:rPr>
                    <w:t>4.</w:t>
                  </w:r>
                </w:p>
              </w:tc>
              <w:tc>
                <w:tcPr>
                  <w:tcW w:w="6847" w:type="dxa"/>
                  <w:vAlign w:val="center"/>
                </w:tcPr>
                <w:p w:rsidR="00F051E1" w:rsidRPr="00DE35E2" w:rsidRDefault="00F051E1" w:rsidP="00DE35E2">
                  <w:pPr>
                    <w:rPr>
                      <w:color w:val="000000" w:themeColor="text1"/>
                      <w:sz w:val="20"/>
                      <w:szCs w:val="20"/>
                    </w:rPr>
                  </w:pPr>
                  <w:r w:rsidRPr="00DE35E2">
                    <w:rPr>
                      <w:color w:val="000000" w:themeColor="text1"/>
                      <w:sz w:val="20"/>
                      <w:szCs w:val="20"/>
                    </w:rPr>
                    <w:t>Знание инструкции по загрузке и выгрузки ПВХ насыпью./</w:t>
                  </w:r>
                </w:p>
                <w:p w:rsidR="00F051E1" w:rsidRPr="00DE35E2" w:rsidRDefault="00F051E1" w:rsidP="00DE35E2">
                  <w:pPr>
                    <w:rPr>
                      <w:i/>
                      <w:color w:val="000000" w:themeColor="text1"/>
                      <w:sz w:val="20"/>
                      <w:szCs w:val="20"/>
                      <w:lang w:val="en-US"/>
                    </w:rPr>
                  </w:pPr>
                  <w:r w:rsidRPr="00DE35E2">
                    <w:rPr>
                      <w:i/>
                      <w:color w:val="000000" w:themeColor="text1"/>
                      <w:sz w:val="20"/>
                      <w:szCs w:val="20"/>
                      <w:lang w:val="en-US"/>
                    </w:rPr>
                    <w:t>The driver knows the bulk PVC loading and unloading procedure.</w:t>
                  </w:r>
                </w:p>
              </w:tc>
              <w:tc>
                <w:tcPr>
                  <w:tcW w:w="2132" w:type="dxa"/>
                  <w:vAlign w:val="center"/>
                </w:tcPr>
                <w:p w:rsidR="00F051E1" w:rsidRPr="00DE35E2" w:rsidRDefault="00F051E1" w:rsidP="00DE35E2">
                  <w:pPr>
                    <w:ind w:left="-27"/>
                    <w:jc w:val="center"/>
                    <w:rPr>
                      <w:b/>
                      <w:color w:val="000000" w:themeColor="text1"/>
                      <w:sz w:val="20"/>
                      <w:szCs w:val="20"/>
                      <w:lang w:val="en-US"/>
                    </w:rPr>
                  </w:pPr>
                </w:p>
              </w:tc>
            </w:tr>
            <w:tr w:rsidR="00F051E1" w:rsidRPr="002D3CAC" w:rsidTr="00F051E1">
              <w:trPr>
                <w:trHeight w:val="308"/>
                <w:jc w:val="center"/>
              </w:trPr>
              <w:tc>
                <w:tcPr>
                  <w:tcW w:w="560" w:type="dxa"/>
                  <w:vAlign w:val="center"/>
                </w:tcPr>
                <w:p w:rsidR="00F051E1" w:rsidRPr="00DE35E2" w:rsidRDefault="00F051E1" w:rsidP="00DE35E2">
                  <w:pPr>
                    <w:jc w:val="center"/>
                    <w:rPr>
                      <w:color w:val="000000" w:themeColor="text1"/>
                      <w:sz w:val="20"/>
                      <w:szCs w:val="20"/>
                    </w:rPr>
                  </w:pPr>
                  <w:r w:rsidRPr="00DE35E2">
                    <w:rPr>
                      <w:color w:val="000000" w:themeColor="text1"/>
                      <w:sz w:val="20"/>
                      <w:szCs w:val="20"/>
                    </w:rPr>
                    <w:t>5.</w:t>
                  </w:r>
                </w:p>
              </w:tc>
              <w:tc>
                <w:tcPr>
                  <w:tcW w:w="6847" w:type="dxa"/>
                  <w:vAlign w:val="center"/>
                </w:tcPr>
                <w:p w:rsidR="00F051E1" w:rsidRPr="00DE35E2" w:rsidRDefault="00F051E1" w:rsidP="00DE35E2">
                  <w:pPr>
                    <w:rPr>
                      <w:color w:val="000000" w:themeColor="text1"/>
                      <w:sz w:val="20"/>
                      <w:szCs w:val="20"/>
                    </w:rPr>
                  </w:pPr>
                  <w:r w:rsidRPr="00DE35E2">
                    <w:rPr>
                      <w:color w:val="000000" w:themeColor="text1"/>
                      <w:sz w:val="20"/>
                      <w:szCs w:val="20"/>
                    </w:rPr>
                    <w:t>Знание правил безопасности при погрузке и выгрузке ПВХ./</w:t>
                  </w:r>
                </w:p>
                <w:p w:rsidR="00F051E1" w:rsidRPr="00DE35E2" w:rsidRDefault="00F051E1" w:rsidP="00DE35E2">
                  <w:pPr>
                    <w:rPr>
                      <w:i/>
                      <w:color w:val="000000" w:themeColor="text1"/>
                      <w:sz w:val="20"/>
                      <w:szCs w:val="20"/>
                      <w:lang w:val="en-US"/>
                    </w:rPr>
                  </w:pPr>
                  <w:r w:rsidRPr="00DE35E2">
                    <w:rPr>
                      <w:i/>
                      <w:color w:val="000000" w:themeColor="text1"/>
                      <w:sz w:val="20"/>
                      <w:szCs w:val="20"/>
                      <w:lang w:val="en-US"/>
                    </w:rPr>
                    <w:t>The driver knows the safety rules to be followed when loading and unloading PVC.</w:t>
                  </w:r>
                </w:p>
              </w:tc>
              <w:tc>
                <w:tcPr>
                  <w:tcW w:w="2132" w:type="dxa"/>
                </w:tcPr>
                <w:p w:rsidR="00F051E1" w:rsidRPr="00DE35E2" w:rsidRDefault="00F051E1" w:rsidP="00DE35E2">
                  <w:pPr>
                    <w:jc w:val="center"/>
                    <w:rPr>
                      <w:b/>
                      <w:color w:val="000000" w:themeColor="text1"/>
                      <w:sz w:val="20"/>
                      <w:szCs w:val="20"/>
                      <w:lang w:val="en-US"/>
                    </w:rPr>
                  </w:pPr>
                </w:p>
              </w:tc>
            </w:tr>
            <w:tr w:rsidR="00F051E1" w:rsidRPr="002D3CAC" w:rsidTr="00F051E1">
              <w:trPr>
                <w:trHeight w:val="308"/>
                <w:jc w:val="center"/>
              </w:trPr>
              <w:tc>
                <w:tcPr>
                  <w:tcW w:w="560" w:type="dxa"/>
                  <w:vAlign w:val="center"/>
                </w:tcPr>
                <w:p w:rsidR="00F051E1" w:rsidRPr="00DE35E2" w:rsidRDefault="00F051E1" w:rsidP="00DE35E2">
                  <w:pPr>
                    <w:jc w:val="center"/>
                    <w:rPr>
                      <w:color w:val="000000" w:themeColor="text1"/>
                      <w:sz w:val="20"/>
                      <w:szCs w:val="20"/>
                    </w:rPr>
                  </w:pPr>
                  <w:r w:rsidRPr="00DE35E2">
                    <w:rPr>
                      <w:color w:val="000000" w:themeColor="text1"/>
                      <w:sz w:val="20"/>
                      <w:szCs w:val="20"/>
                    </w:rPr>
                    <w:t>6.</w:t>
                  </w:r>
                </w:p>
              </w:tc>
              <w:tc>
                <w:tcPr>
                  <w:tcW w:w="6847" w:type="dxa"/>
                  <w:vAlign w:val="center"/>
                </w:tcPr>
                <w:p w:rsidR="00F051E1" w:rsidRPr="00DE35E2" w:rsidRDefault="00F051E1" w:rsidP="00DE35E2">
                  <w:pPr>
                    <w:rPr>
                      <w:color w:val="000000" w:themeColor="text1"/>
                      <w:sz w:val="20"/>
                      <w:szCs w:val="20"/>
                    </w:rPr>
                  </w:pPr>
                  <w:r w:rsidRPr="00DE35E2">
                    <w:rPr>
                      <w:color w:val="000000" w:themeColor="text1"/>
                      <w:sz w:val="20"/>
                      <w:szCs w:val="20"/>
                    </w:rPr>
                    <w:t>Знание порядка соблюдения весового контроля ТС./</w:t>
                  </w:r>
                </w:p>
                <w:p w:rsidR="00F051E1" w:rsidRPr="00DE35E2" w:rsidRDefault="00F051E1" w:rsidP="00DE35E2">
                  <w:pPr>
                    <w:rPr>
                      <w:i/>
                      <w:color w:val="000000" w:themeColor="text1"/>
                      <w:sz w:val="20"/>
                      <w:szCs w:val="20"/>
                      <w:lang w:val="en-US"/>
                    </w:rPr>
                  </w:pPr>
                  <w:r w:rsidRPr="00DE35E2">
                    <w:rPr>
                      <w:i/>
                      <w:color w:val="000000" w:themeColor="text1"/>
                      <w:sz w:val="20"/>
                      <w:szCs w:val="20"/>
                      <w:lang w:val="en-US"/>
                    </w:rPr>
                    <w:t>The driver knows the vehicle weight checking procedure.</w:t>
                  </w:r>
                </w:p>
              </w:tc>
              <w:tc>
                <w:tcPr>
                  <w:tcW w:w="2132" w:type="dxa"/>
                </w:tcPr>
                <w:p w:rsidR="00F051E1" w:rsidRPr="00DE35E2" w:rsidRDefault="00F051E1" w:rsidP="00DE35E2">
                  <w:pPr>
                    <w:jc w:val="center"/>
                    <w:rPr>
                      <w:b/>
                      <w:color w:val="000000" w:themeColor="text1"/>
                      <w:sz w:val="20"/>
                      <w:szCs w:val="20"/>
                      <w:lang w:val="en-US"/>
                    </w:rPr>
                  </w:pPr>
                </w:p>
              </w:tc>
            </w:tr>
            <w:tr w:rsidR="00F051E1" w:rsidRPr="002D3CAC" w:rsidTr="00F051E1">
              <w:trPr>
                <w:trHeight w:val="308"/>
                <w:jc w:val="center"/>
              </w:trPr>
              <w:tc>
                <w:tcPr>
                  <w:tcW w:w="560" w:type="dxa"/>
                  <w:vAlign w:val="center"/>
                </w:tcPr>
                <w:p w:rsidR="00F051E1" w:rsidRPr="00DE35E2" w:rsidRDefault="00F051E1" w:rsidP="00DE35E2">
                  <w:pPr>
                    <w:jc w:val="center"/>
                    <w:rPr>
                      <w:color w:val="000000" w:themeColor="text1"/>
                      <w:sz w:val="20"/>
                      <w:szCs w:val="20"/>
                    </w:rPr>
                  </w:pPr>
                  <w:r w:rsidRPr="00DE35E2">
                    <w:rPr>
                      <w:color w:val="000000" w:themeColor="text1"/>
                      <w:sz w:val="20"/>
                      <w:szCs w:val="20"/>
                    </w:rPr>
                    <w:t>7.</w:t>
                  </w:r>
                </w:p>
              </w:tc>
              <w:tc>
                <w:tcPr>
                  <w:tcW w:w="6847" w:type="dxa"/>
                  <w:vAlign w:val="center"/>
                </w:tcPr>
                <w:p w:rsidR="00F051E1" w:rsidRPr="00DE35E2" w:rsidRDefault="00F051E1" w:rsidP="00DE35E2">
                  <w:pPr>
                    <w:rPr>
                      <w:color w:val="000000" w:themeColor="text1"/>
                      <w:sz w:val="20"/>
                      <w:szCs w:val="20"/>
                      <w:lang w:val="en-US"/>
                    </w:rPr>
                  </w:pPr>
                  <w:r w:rsidRPr="00DE35E2">
                    <w:rPr>
                      <w:color w:val="000000" w:themeColor="text1"/>
                      <w:sz w:val="20"/>
                      <w:szCs w:val="20"/>
                    </w:rPr>
                    <w:t>Знание требований к чистоте и техническому состоянию ТС</w:t>
                  </w:r>
                  <w:r w:rsidRPr="00DE35E2">
                    <w:rPr>
                      <w:color w:val="000000" w:themeColor="text1"/>
                      <w:sz w:val="20"/>
                      <w:szCs w:val="20"/>
                      <w:lang w:val="en-US"/>
                    </w:rPr>
                    <w:t>./</w:t>
                  </w:r>
                </w:p>
                <w:p w:rsidR="00F051E1" w:rsidRPr="00DE35E2" w:rsidRDefault="00F051E1" w:rsidP="00DE35E2">
                  <w:pPr>
                    <w:rPr>
                      <w:i/>
                      <w:color w:val="000000" w:themeColor="text1"/>
                      <w:sz w:val="20"/>
                      <w:szCs w:val="20"/>
                      <w:lang w:val="en-US"/>
                    </w:rPr>
                  </w:pPr>
                  <w:r w:rsidRPr="00DE35E2">
                    <w:rPr>
                      <w:i/>
                      <w:color w:val="000000" w:themeColor="text1"/>
                      <w:sz w:val="20"/>
                      <w:szCs w:val="20"/>
                      <w:lang w:val="en-US"/>
                    </w:rPr>
                    <w:t>The driver knows the requirements for vehicle technical condition and cleanliness.</w:t>
                  </w:r>
                </w:p>
              </w:tc>
              <w:tc>
                <w:tcPr>
                  <w:tcW w:w="2132" w:type="dxa"/>
                </w:tcPr>
                <w:p w:rsidR="00F051E1" w:rsidRPr="00DE35E2" w:rsidRDefault="00F051E1" w:rsidP="00DE35E2">
                  <w:pPr>
                    <w:jc w:val="center"/>
                    <w:rPr>
                      <w:b/>
                      <w:color w:val="000000" w:themeColor="text1"/>
                      <w:sz w:val="20"/>
                      <w:szCs w:val="20"/>
                      <w:lang w:val="en-US"/>
                    </w:rPr>
                  </w:pPr>
                </w:p>
              </w:tc>
            </w:tr>
          </w:tbl>
          <w:p w:rsidR="00F051E1" w:rsidRPr="00DE35E2" w:rsidRDefault="00F051E1" w:rsidP="00DE35E2">
            <w:pPr>
              <w:rPr>
                <w:sz w:val="20"/>
                <w:szCs w:val="20"/>
                <w:lang w:val="en-US"/>
              </w:rPr>
            </w:pPr>
          </w:p>
          <w:p w:rsidR="00F051E1" w:rsidRPr="00DE35E2" w:rsidRDefault="00F051E1" w:rsidP="00DE35E2">
            <w:pPr>
              <w:rPr>
                <w:sz w:val="20"/>
                <w:szCs w:val="20"/>
              </w:rPr>
            </w:pPr>
            <w:r w:rsidRPr="00DE35E2">
              <w:rPr>
                <w:sz w:val="20"/>
                <w:szCs w:val="20"/>
              </w:rPr>
              <w:t xml:space="preserve">Дополнительные комментарии / </w:t>
            </w:r>
            <w:r w:rsidRPr="00DE35E2">
              <w:rPr>
                <w:i/>
                <w:sz w:val="20"/>
                <w:szCs w:val="20"/>
                <w:lang w:val="en-US"/>
              </w:rPr>
              <w:t>Additional</w:t>
            </w:r>
            <w:r w:rsidRPr="00DE35E2">
              <w:rPr>
                <w:i/>
                <w:sz w:val="20"/>
                <w:szCs w:val="20"/>
              </w:rPr>
              <w:t xml:space="preserve"> </w:t>
            </w:r>
            <w:r w:rsidRPr="00DE35E2">
              <w:rPr>
                <w:i/>
                <w:sz w:val="20"/>
                <w:szCs w:val="20"/>
                <w:lang w:val="en-US"/>
              </w:rPr>
              <w:t>comments</w:t>
            </w:r>
            <w:r w:rsidRPr="00DE35E2">
              <w:rPr>
                <w:sz w:val="20"/>
                <w:szCs w:val="20"/>
              </w:rPr>
              <w:t>: _________________________________________________________________________________</w:t>
            </w:r>
          </w:p>
          <w:p w:rsidR="00F051E1" w:rsidRPr="00DE35E2" w:rsidRDefault="00F051E1" w:rsidP="00DE35E2">
            <w:pPr>
              <w:rPr>
                <w:b/>
                <w:sz w:val="20"/>
                <w:szCs w:val="20"/>
              </w:rPr>
            </w:pPr>
          </w:p>
          <w:p w:rsidR="00F051E1" w:rsidRPr="00DE35E2" w:rsidRDefault="00F051E1" w:rsidP="00DE35E2">
            <w:pPr>
              <w:rPr>
                <w:b/>
                <w:sz w:val="20"/>
                <w:szCs w:val="20"/>
              </w:rPr>
            </w:pPr>
            <w:r w:rsidRPr="00DE35E2">
              <w:rPr>
                <w:b/>
                <w:sz w:val="20"/>
                <w:szCs w:val="20"/>
              </w:rPr>
              <w:t xml:space="preserve">Заключение / </w:t>
            </w:r>
            <w:r w:rsidRPr="00DE35E2">
              <w:rPr>
                <w:b/>
                <w:i/>
                <w:sz w:val="20"/>
                <w:szCs w:val="20"/>
                <w:lang w:val="en-US"/>
              </w:rPr>
              <w:t>Conclusion</w:t>
            </w:r>
            <w:r w:rsidRPr="00DE35E2">
              <w:rPr>
                <w:b/>
                <w:sz w:val="20"/>
                <w:szCs w:val="20"/>
              </w:rPr>
              <w:t>:</w:t>
            </w:r>
          </w:p>
          <w:p w:rsidR="00F051E1" w:rsidRPr="00DE35E2" w:rsidRDefault="00F051E1" w:rsidP="00DE35E2">
            <w:pPr>
              <w:rPr>
                <w:b/>
                <w:i/>
                <w:sz w:val="20"/>
                <w:szCs w:val="20"/>
                <w:lang w:val="en-US"/>
              </w:rPr>
            </w:pPr>
            <w:r w:rsidRPr="00DE35E2">
              <w:rPr>
                <w:b/>
                <w:sz w:val="20"/>
                <w:szCs w:val="20"/>
              </w:rPr>
              <w:t>Допуск</w:t>
            </w:r>
            <w:r w:rsidRPr="00DE35E2">
              <w:rPr>
                <w:b/>
                <w:sz w:val="20"/>
                <w:szCs w:val="20"/>
                <w:lang w:val="en-US"/>
              </w:rPr>
              <w:t xml:space="preserve"> </w:t>
            </w:r>
            <w:r w:rsidRPr="00DE35E2">
              <w:rPr>
                <w:b/>
                <w:sz w:val="20"/>
                <w:szCs w:val="20"/>
              </w:rPr>
              <w:t>разрешен</w:t>
            </w:r>
            <w:r w:rsidRPr="00DE35E2">
              <w:rPr>
                <w:b/>
                <w:sz w:val="20"/>
                <w:szCs w:val="20"/>
                <w:lang w:val="en-US"/>
              </w:rPr>
              <w:t xml:space="preserve"> (</w:t>
            </w:r>
            <w:r w:rsidRPr="00DE35E2">
              <w:rPr>
                <w:b/>
                <w:i/>
                <w:sz w:val="20"/>
                <w:szCs w:val="20"/>
                <w:lang w:val="en-US"/>
              </w:rPr>
              <w:t>Loading allowed)</w:t>
            </w:r>
            <w:r w:rsidRPr="00DE35E2">
              <w:rPr>
                <w:b/>
                <w:sz w:val="20"/>
                <w:szCs w:val="20"/>
                <w:lang w:val="en-US"/>
              </w:rPr>
              <w:t xml:space="preserve"> / </w:t>
            </w:r>
            <w:r w:rsidRPr="00DE35E2">
              <w:rPr>
                <w:b/>
                <w:sz w:val="20"/>
                <w:szCs w:val="20"/>
              </w:rPr>
              <w:t>Допуск</w:t>
            </w:r>
            <w:r w:rsidRPr="00DE35E2">
              <w:rPr>
                <w:b/>
                <w:sz w:val="20"/>
                <w:szCs w:val="20"/>
                <w:lang w:val="en-US"/>
              </w:rPr>
              <w:t xml:space="preserve"> </w:t>
            </w:r>
            <w:r w:rsidRPr="00DE35E2">
              <w:rPr>
                <w:b/>
                <w:sz w:val="20"/>
                <w:szCs w:val="20"/>
              </w:rPr>
              <w:t>запрещен</w:t>
            </w:r>
            <w:r w:rsidRPr="00DE35E2">
              <w:rPr>
                <w:b/>
                <w:sz w:val="20"/>
                <w:szCs w:val="20"/>
                <w:lang w:val="en-US"/>
              </w:rPr>
              <w:t xml:space="preserve"> (</w:t>
            </w:r>
            <w:r w:rsidRPr="00DE35E2">
              <w:rPr>
                <w:b/>
                <w:i/>
                <w:sz w:val="20"/>
                <w:szCs w:val="20"/>
                <w:lang w:val="en-US"/>
              </w:rPr>
              <w:t>Loading not allowed)</w:t>
            </w:r>
          </w:p>
          <w:p w:rsidR="00F051E1" w:rsidRPr="00DE35E2" w:rsidRDefault="00F051E1" w:rsidP="00DE35E2">
            <w:pPr>
              <w:rPr>
                <w:b/>
                <w:sz w:val="20"/>
                <w:szCs w:val="20"/>
                <w:lang w:val="en-US"/>
              </w:rPr>
            </w:pPr>
            <w:r w:rsidRPr="00DE35E2">
              <w:rPr>
                <w:sz w:val="20"/>
                <w:szCs w:val="20"/>
                <w:lang w:val="en-US"/>
              </w:rPr>
              <w:t>(</w:t>
            </w:r>
            <w:r w:rsidRPr="00DE35E2">
              <w:rPr>
                <w:sz w:val="20"/>
                <w:szCs w:val="20"/>
              </w:rPr>
              <w:t>нужное</w:t>
            </w:r>
            <w:r w:rsidRPr="00DE35E2">
              <w:rPr>
                <w:sz w:val="20"/>
                <w:szCs w:val="20"/>
                <w:lang w:val="en-US"/>
              </w:rPr>
              <w:t xml:space="preserve"> </w:t>
            </w:r>
            <w:r w:rsidRPr="00DE35E2">
              <w:rPr>
                <w:sz w:val="20"/>
                <w:szCs w:val="20"/>
              </w:rPr>
              <w:t>подчеркнуть</w:t>
            </w:r>
            <w:r w:rsidRPr="00DE35E2">
              <w:rPr>
                <w:sz w:val="20"/>
                <w:szCs w:val="20"/>
                <w:lang w:val="en-US"/>
              </w:rPr>
              <w:t xml:space="preserve"> / </w:t>
            </w:r>
            <w:r w:rsidRPr="00DE35E2">
              <w:rPr>
                <w:i/>
                <w:sz w:val="20"/>
                <w:szCs w:val="20"/>
                <w:lang w:val="en-US"/>
              </w:rPr>
              <w:t>underline as appropriate</w:t>
            </w:r>
            <w:r w:rsidRPr="00DE35E2">
              <w:rPr>
                <w:sz w:val="20"/>
                <w:szCs w:val="20"/>
                <w:lang w:val="en-US"/>
              </w:rPr>
              <w:t>)</w:t>
            </w:r>
          </w:p>
          <w:p w:rsidR="00F051E1" w:rsidRPr="00DE35E2" w:rsidRDefault="00F051E1" w:rsidP="00DE35E2">
            <w:pPr>
              <w:rPr>
                <w:sz w:val="20"/>
                <w:szCs w:val="20"/>
                <w:lang w:val="en-US"/>
              </w:rPr>
            </w:pPr>
          </w:p>
          <w:p w:rsidR="00F051E1" w:rsidRPr="00DE35E2" w:rsidRDefault="00F051E1" w:rsidP="00DE35E2">
            <w:pPr>
              <w:rPr>
                <w:sz w:val="20"/>
                <w:szCs w:val="20"/>
                <w:lang w:val="en-US"/>
              </w:rPr>
            </w:pPr>
            <w:r w:rsidRPr="00DE35E2">
              <w:rPr>
                <w:sz w:val="20"/>
                <w:szCs w:val="20"/>
              </w:rPr>
              <w:lastRenderedPageBreak/>
              <w:t>Водитель</w:t>
            </w:r>
            <w:r w:rsidRPr="00DE35E2">
              <w:rPr>
                <w:sz w:val="20"/>
                <w:szCs w:val="20"/>
                <w:lang w:val="en-US"/>
              </w:rPr>
              <w:t xml:space="preserve"> / </w:t>
            </w:r>
            <w:r w:rsidRPr="00DE35E2">
              <w:rPr>
                <w:i/>
                <w:sz w:val="20"/>
                <w:szCs w:val="20"/>
                <w:lang w:val="en-US"/>
              </w:rPr>
              <w:t>Driver</w:t>
            </w:r>
            <w:r w:rsidRPr="00DE35E2">
              <w:rPr>
                <w:sz w:val="20"/>
                <w:szCs w:val="20"/>
                <w:lang w:val="en-US"/>
              </w:rPr>
              <w:t>:</w:t>
            </w:r>
          </w:p>
          <w:p w:rsidR="00F051E1" w:rsidRPr="00DE35E2" w:rsidRDefault="00F051E1" w:rsidP="00DE35E2">
            <w:pPr>
              <w:rPr>
                <w:sz w:val="20"/>
                <w:szCs w:val="20"/>
                <w:lang w:val="en-US"/>
              </w:rPr>
            </w:pPr>
            <w:r w:rsidRPr="00DE35E2">
              <w:rPr>
                <w:sz w:val="20"/>
                <w:szCs w:val="20"/>
                <w:lang w:val="en-US"/>
              </w:rPr>
              <w:t>___________________________________________(</w:t>
            </w:r>
            <w:r w:rsidRPr="00DE35E2">
              <w:rPr>
                <w:sz w:val="20"/>
                <w:szCs w:val="20"/>
              </w:rPr>
              <w:t>ФИО</w:t>
            </w:r>
            <w:r w:rsidRPr="00DE35E2">
              <w:rPr>
                <w:sz w:val="20"/>
                <w:szCs w:val="20"/>
                <w:lang w:val="en-US"/>
              </w:rPr>
              <w:t xml:space="preserve">, </w:t>
            </w:r>
            <w:r w:rsidRPr="00DE35E2">
              <w:rPr>
                <w:sz w:val="20"/>
                <w:szCs w:val="20"/>
              </w:rPr>
              <w:t>подпись</w:t>
            </w:r>
            <w:r w:rsidRPr="00DE35E2">
              <w:rPr>
                <w:sz w:val="20"/>
                <w:szCs w:val="20"/>
                <w:lang w:val="en-US"/>
              </w:rPr>
              <w:t xml:space="preserve"> / </w:t>
            </w:r>
            <w:r w:rsidRPr="00DE35E2">
              <w:rPr>
                <w:i/>
                <w:sz w:val="20"/>
                <w:szCs w:val="20"/>
                <w:lang w:val="en-US"/>
              </w:rPr>
              <w:t>full name, signature</w:t>
            </w:r>
            <w:r w:rsidRPr="00DE35E2">
              <w:rPr>
                <w:sz w:val="20"/>
                <w:szCs w:val="20"/>
                <w:lang w:val="en-US"/>
              </w:rPr>
              <w:t>)</w:t>
            </w:r>
          </w:p>
          <w:p w:rsidR="00F051E1" w:rsidRPr="00DE35E2" w:rsidRDefault="00F051E1" w:rsidP="00DE35E2">
            <w:pPr>
              <w:rPr>
                <w:sz w:val="20"/>
                <w:szCs w:val="20"/>
                <w:lang w:val="en-US"/>
              </w:rPr>
            </w:pPr>
          </w:p>
          <w:p w:rsidR="00F051E1" w:rsidRPr="00DE35E2" w:rsidRDefault="00F051E1" w:rsidP="00DE35E2">
            <w:pPr>
              <w:rPr>
                <w:sz w:val="20"/>
                <w:szCs w:val="20"/>
                <w:lang w:val="en-US"/>
              </w:rPr>
            </w:pPr>
            <w:r w:rsidRPr="00DE35E2">
              <w:rPr>
                <w:sz w:val="20"/>
                <w:szCs w:val="20"/>
              </w:rPr>
              <w:t>Представитель</w:t>
            </w:r>
            <w:r w:rsidRPr="00DE35E2">
              <w:rPr>
                <w:sz w:val="20"/>
                <w:szCs w:val="20"/>
                <w:lang w:val="en-US"/>
              </w:rPr>
              <w:t xml:space="preserve"> </w:t>
            </w:r>
            <w:r w:rsidRPr="00DE35E2">
              <w:rPr>
                <w:sz w:val="20"/>
                <w:szCs w:val="20"/>
              </w:rPr>
              <w:t>ОЛП</w:t>
            </w:r>
            <w:r w:rsidRPr="00DE35E2">
              <w:rPr>
                <w:sz w:val="20"/>
                <w:szCs w:val="20"/>
                <w:lang w:val="en-US"/>
              </w:rPr>
              <w:t xml:space="preserve"> / </w:t>
            </w:r>
            <w:r w:rsidRPr="00DE35E2">
              <w:rPr>
                <w:i/>
                <w:sz w:val="20"/>
                <w:szCs w:val="20"/>
                <w:lang w:val="en-US"/>
              </w:rPr>
              <w:t>OLP’s representative</w:t>
            </w:r>
            <w:r w:rsidRPr="00DE35E2">
              <w:rPr>
                <w:sz w:val="20"/>
                <w:szCs w:val="20"/>
                <w:lang w:val="en-US"/>
              </w:rPr>
              <w:t>:</w:t>
            </w:r>
          </w:p>
          <w:p w:rsidR="00F051E1" w:rsidRPr="00DE35E2" w:rsidRDefault="00F051E1" w:rsidP="00DE35E2">
            <w:pPr>
              <w:rPr>
                <w:sz w:val="20"/>
                <w:szCs w:val="20"/>
                <w:lang w:val="en-US"/>
              </w:rPr>
            </w:pPr>
            <w:r w:rsidRPr="00DE35E2">
              <w:rPr>
                <w:sz w:val="20"/>
                <w:szCs w:val="20"/>
                <w:lang w:val="en-US"/>
              </w:rPr>
              <w:t>___________________________________________(</w:t>
            </w:r>
            <w:r w:rsidRPr="00DE35E2">
              <w:rPr>
                <w:sz w:val="20"/>
                <w:szCs w:val="20"/>
              </w:rPr>
              <w:t>ФИО</w:t>
            </w:r>
            <w:r w:rsidRPr="00DE35E2">
              <w:rPr>
                <w:sz w:val="20"/>
                <w:szCs w:val="20"/>
                <w:lang w:val="en-US"/>
              </w:rPr>
              <w:t xml:space="preserve">, </w:t>
            </w:r>
            <w:r w:rsidRPr="00DE35E2">
              <w:rPr>
                <w:sz w:val="20"/>
                <w:szCs w:val="20"/>
              </w:rPr>
              <w:t>подпись</w:t>
            </w:r>
            <w:r w:rsidRPr="00DE35E2">
              <w:rPr>
                <w:sz w:val="20"/>
                <w:szCs w:val="20"/>
                <w:lang w:val="en-US"/>
              </w:rPr>
              <w:t xml:space="preserve"> / </w:t>
            </w:r>
            <w:r w:rsidRPr="00DE35E2">
              <w:rPr>
                <w:i/>
                <w:sz w:val="20"/>
                <w:szCs w:val="20"/>
                <w:lang w:val="en-US"/>
              </w:rPr>
              <w:t>full name, signature</w:t>
            </w:r>
            <w:r w:rsidRPr="00DE35E2">
              <w:rPr>
                <w:sz w:val="20"/>
                <w:szCs w:val="20"/>
                <w:lang w:val="en-US"/>
              </w:rPr>
              <w:t>)</w:t>
            </w:r>
          </w:p>
          <w:p w:rsidR="00F051E1" w:rsidRPr="00DE35E2" w:rsidRDefault="00F051E1" w:rsidP="00DE35E2">
            <w:pPr>
              <w:rPr>
                <w:sz w:val="20"/>
                <w:szCs w:val="20"/>
                <w:lang w:val="en-US"/>
              </w:rPr>
            </w:pPr>
          </w:p>
          <w:p w:rsidR="00F051E1" w:rsidRPr="00DE35E2" w:rsidRDefault="00F051E1" w:rsidP="00DE35E2">
            <w:pPr>
              <w:rPr>
                <w:sz w:val="20"/>
                <w:szCs w:val="20"/>
                <w:lang w:val="en-US"/>
              </w:rPr>
            </w:pPr>
            <w:r w:rsidRPr="00DE35E2">
              <w:rPr>
                <w:sz w:val="20"/>
                <w:szCs w:val="20"/>
              </w:rPr>
              <w:t>Представитель</w:t>
            </w:r>
            <w:r w:rsidRPr="00DE35E2">
              <w:rPr>
                <w:sz w:val="20"/>
                <w:szCs w:val="20"/>
                <w:lang w:val="en-US"/>
              </w:rPr>
              <w:t xml:space="preserve"> </w:t>
            </w:r>
            <w:r w:rsidRPr="00DE35E2">
              <w:rPr>
                <w:sz w:val="20"/>
                <w:szCs w:val="20"/>
              </w:rPr>
              <w:t>РВЛ</w:t>
            </w:r>
            <w:r w:rsidRPr="00DE35E2">
              <w:rPr>
                <w:sz w:val="20"/>
                <w:szCs w:val="20"/>
                <w:lang w:val="en-US"/>
              </w:rPr>
              <w:t xml:space="preserve"> / </w:t>
            </w:r>
            <w:r w:rsidRPr="00DE35E2">
              <w:rPr>
                <w:i/>
                <w:sz w:val="20"/>
                <w:szCs w:val="20"/>
                <w:lang w:val="en-US"/>
              </w:rPr>
              <w:t>RVL’s representative</w:t>
            </w:r>
            <w:r w:rsidRPr="00DE35E2">
              <w:rPr>
                <w:sz w:val="20"/>
                <w:szCs w:val="20"/>
                <w:lang w:val="en-US"/>
              </w:rPr>
              <w:t>:</w:t>
            </w:r>
          </w:p>
          <w:p w:rsidR="00F051E1" w:rsidRPr="00DE35E2" w:rsidRDefault="00F051E1" w:rsidP="00DE35E2">
            <w:pPr>
              <w:rPr>
                <w:sz w:val="20"/>
                <w:szCs w:val="20"/>
                <w:lang w:val="en-US"/>
              </w:rPr>
            </w:pPr>
            <w:r w:rsidRPr="00DE35E2">
              <w:rPr>
                <w:sz w:val="20"/>
                <w:szCs w:val="20"/>
                <w:lang w:val="en-US"/>
              </w:rPr>
              <w:t>___________________________________________(</w:t>
            </w:r>
            <w:r w:rsidRPr="00DE35E2">
              <w:rPr>
                <w:sz w:val="20"/>
                <w:szCs w:val="20"/>
              </w:rPr>
              <w:t>ФИО</w:t>
            </w:r>
            <w:r w:rsidRPr="00DE35E2">
              <w:rPr>
                <w:sz w:val="20"/>
                <w:szCs w:val="20"/>
                <w:lang w:val="en-US"/>
              </w:rPr>
              <w:t xml:space="preserve">, </w:t>
            </w:r>
            <w:r w:rsidRPr="00DE35E2">
              <w:rPr>
                <w:sz w:val="20"/>
                <w:szCs w:val="20"/>
              </w:rPr>
              <w:t>подпись</w:t>
            </w:r>
            <w:r w:rsidRPr="00DE35E2">
              <w:rPr>
                <w:sz w:val="20"/>
                <w:szCs w:val="20"/>
                <w:lang w:val="en-US"/>
              </w:rPr>
              <w:t xml:space="preserve"> / </w:t>
            </w:r>
            <w:r w:rsidRPr="00DE35E2">
              <w:rPr>
                <w:i/>
                <w:sz w:val="20"/>
                <w:szCs w:val="20"/>
                <w:lang w:val="en-US"/>
              </w:rPr>
              <w:t>full name, signature</w:t>
            </w:r>
            <w:r w:rsidRPr="00DE35E2">
              <w:rPr>
                <w:sz w:val="20"/>
                <w:szCs w:val="20"/>
                <w:lang w:val="en-US"/>
              </w:rPr>
              <w:t>)</w:t>
            </w:r>
          </w:p>
          <w:p w:rsidR="00F051E1" w:rsidRPr="00DE35E2" w:rsidRDefault="00F051E1" w:rsidP="00DE35E2">
            <w:pPr>
              <w:rPr>
                <w:sz w:val="20"/>
                <w:szCs w:val="20"/>
                <w:lang w:val="en-US"/>
              </w:rPr>
            </w:pP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p>
          <w:p w:rsidR="00F051E1" w:rsidRPr="00DE35E2" w:rsidRDefault="00F051E1" w:rsidP="00DE35E2">
            <w:pPr>
              <w:rPr>
                <w:i/>
                <w:sz w:val="20"/>
                <w:szCs w:val="20"/>
                <w:lang w:val="en-US"/>
              </w:rPr>
            </w:pP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lang w:val="en-US"/>
              </w:rPr>
              <w:tab/>
            </w:r>
            <w:r w:rsidRPr="00DE35E2">
              <w:rPr>
                <w:sz w:val="20"/>
                <w:szCs w:val="20"/>
              </w:rPr>
              <w:t>М</w:t>
            </w:r>
            <w:r w:rsidRPr="00DE35E2">
              <w:rPr>
                <w:sz w:val="20"/>
                <w:szCs w:val="20"/>
                <w:lang w:val="en-US"/>
              </w:rPr>
              <w:t>.</w:t>
            </w:r>
            <w:r w:rsidRPr="00DE35E2">
              <w:rPr>
                <w:sz w:val="20"/>
                <w:szCs w:val="20"/>
              </w:rPr>
              <w:t>П</w:t>
            </w:r>
            <w:r w:rsidRPr="00DE35E2">
              <w:rPr>
                <w:sz w:val="20"/>
                <w:szCs w:val="20"/>
                <w:lang w:val="en-US"/>
              </w:rPr>
              <w:t xml:space="preserve">. / </w:t>
            </w:r>
            <w:r w:rsidRPr="00DE35E2">
              <w:rPr>
                <w:i/>
                <w:sz w:val="20"/>
                <w:szCs w:val="20"/>
                <w:lang w:val="en-US"/>
              </w:rPr>
              <w:t>stamp here</w:t>
            </w:r>
          </w:p>
          <w:p w:rsidR="00F051E1" w:rsidRPr="00DE35E2" w:rsidRDefault="00F051E1" w:rsidP="00DE35E2">
            <w:pPr>
              <w:rPr>
                <w:sz w:val="20"/>
                <w:szCs w:val="20"/>
                <w:lang w:val="en-US"/>
              </w:rPr>
            </w:pPr>
          </w:p>
          <w:p w:rsidR="00F051E1" w:rsidRPr="00DE35E2" w:rsidRDefault="00F051E1" w:rsidP="00DE35E2">
            <w:pPr>
              <w:rPr>
                <w:sz w:val="20"/>
                <w:szCs w:val="20"/>
                <w:lang w:val="en-US"/>
              </w:rPr>
            </w:pPr>
          </w:p>
        </w:tc>
      </w:tr>
    </w:tbl>
    <w:p w:rsidR="000C6107" w:rsidRPr="00DE35E2" w:rsidRDefault="000C6107" w:rsidP="00DE35E2">
      <w:pPr>
        <w:rPr>
          <w:sz w:val="20"/>
          <w:szCs w:val="20"/>
          <w:lang w:val="en-US"/>
        </w:rPr>
      </w:pPr>
      <w:r w:rsidRPr="00DE35E2">
        <w:rPr>
          <w:sz w:val="20"/>
          <w:szCs w:val="20"/>
          <w:lang w:val="en-US"/>
        </w:rPr>
        <w:lastRenderedPageBreak/>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64"/>
      </w:tblGrid>
      <w:tr w:rsidR="00C7509E" w:rsidRPr="002D3CAC" w:rsidTr="001230FC">
        <w:tc>
          <w:tcPr>
            <w:tcW w:w="4958" w:type="dxa"/>
          </w:tcPr>
          <w:p w:rsidR="00182972" w:rsidRDefault="00182972" w:rsidP="00182972">
            <w:pPr>
              <w:jc w:val="center"/>
              <w:rPr>
                <w:b/>
                <w:sz w:val="20"/>
                <w:szCs w:val="20"/>
              </w:rPr>
            </w:pPr>
            <w:r w:rsidRPr="00DE35E2">
              <w:rPr>
                <w:b/>
                <w:sz w:val="20"/>
                <w:szCs w:val="20"/>
              </w:rPr>
              <w:lastRenderedPageBreak/>
              <w:t xml:space="preserve">Приложение № </w:t>
            </w:r>
            <w:r w:rsidR="008F67B7" w:rsidRPr="00936E11">
              <w:rPr>
                <w:b/>
                <w:sz w:val="20"/>
                <w:szCs w:val="20"/>
              </w:rPr>
              <w:t>17</w:t>
            </w:r>
          </w:p>
          <w:p w:rsidR="00C7509E" w:rsidRPr="00DE35E2" w:rsidRDefault="00182972" w:rsidP="00BA074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64" w:type="dxa"/>
          </w:tcPr>
          <w:p w:rsidR="005C1CF2" w:rsidRDefault="00C7509E" w:rsidP="005C1CF2">
            <w:pPr>
              <w:pStyle w:val="a8"/>
              <w:jc w:val="center"/>
              <w:rPr>
                <w:b/>
                <w:lang w:val="en-US" w:eastAsia="ru-RU"/>
              </w:rPr>
            </w:pPr>
            <w:r w:rsidRPr="00DE35E2">
              <w:rPr>
                <w:b/>
                <w:lang w:val="en-US" w:eastAsia="ru-RU"/>
              </w:rPr>
              <w:t>Appendix No.</w:t>
            </w:r>
            <w:r w:rsidR="008F67B7">
              <w:rPr>
                <w:b/>
                <w:lang w:val="en-US" w:eastAsia="ru-RU"/>
              </w:rPr>
              <w:t>17</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r w:rsidR="00C01C3E" w:rsidRPr="00DE35E2" w:rsidTr="001230FC">
        <w:tc>
          <w:tcPr>
            <w:tcW w:w="4958" w:type="dxa"/>
          </w:tcPr>
          <w:p w:rsidR="00C01C3E" w:rsidRPr="00DE35E2" w:rsidRDefault="00C01C3E" w:rsidP="00DE35E2">
            <w:pPr>
              <w:jc w:val="center"/>
              <w:rPr>
                <w:sz w:val="20"/>
                <w:szCs w:val="20"/>
              </w:rPr>
            </w:pPr>
            <w:r w:rsidRPr="00DE35E2">
              <w:rPr>
                <w:b/>
                <w:sz w:val="20"/>
                <w:szCs w:val="20"/>
              </w:rPr>
              <w:t>Форма Акта ввода/вывода из эксплуатации ТС</w:t>
            </w:r>
          </w:p>
          <w:p w:rsidR="00C01C3E" w:rsidRPr="00DE35E2" w:rsidRDefault="00C01C3E" w:rsidP="00DE35E2">
            <w:pPr>
              <w:jc w:val="both"/>
              <w:rPr>
                <w:spacing w:val="-1"/>
                <w:sz w:val="20"/>
                <w:szCs w:val="20"/>
              </w:rPr>
            </w:pPr>
          </w:p>
          <w:p w:rsidR="00C01C3E" w:rsidRPr="00DE35E2" w:rsidRDefault="00C01C3E" w:rsidP="00DE35E2">
            <w:pPr>
              <w:jc w:val="center"/>
              <w:rPr>
                <w:b/>
                <w:i/>
                <w:spacing w:val="-1"/>
                <w:sz w:val="20"/>
                <w:szCs w:val="20"/>
              </w:rPr>
            </w:pPr>
            <w:r w:rsidRPr="00DE35E2">
              <w:rPr>
                <w:b/>
                <w:i/>
                <w:spacing w:val="-1"/>
                <w:sz w:val="20"/>
                <w:szCs w:val="20"/>
              </w:rPr>
              <w:t xml:space="preserve">Акт № __ к </w:t>
            </w:r>
            <w:r w:rsidR="00F142A6">
              <w:rPr>
                <w:b/>
                <w:i/>
                <w:spacing w:val="-1"/>
                <w:sz w:val="20"/>
                <w:szCs w:val="20"/>
              </w:rPr>
              <w:t>ВИДОВЫМ УСЛОВИЯМ РУСВИНИЛ</w:t>
            </w:r>
            <w:r w:rsidRPr="00DE35E2">
              <w:rPr>
                <w:b/>
                <w:i/>
                <w:spacing w:val="-1"/>
                <w:sz w:val="20"/>
                <w:szCs w:val="20"/>
              </w:rPr>
              <w:t xml:space="preserve"> №________ от _____________________</w:t>
            </w:r>
          </w:p>
          <w:p w:rsidR="00C01C3E" w:rsidRPr="00DE35E2" w:rsidRDefault="00C01C3E" w:rsidP="00DE35E2">
            <w:pPr>
              <w:jc w:val="center"/>
              <w:rPr>
                <w:b/>
                <w:i/>
                <w:spacing w:val="-1"/>
                <w:sz w:val="20"/>
                <w:szCs w:val="20"/>
              </w:rPr>
            </w:pPr>
            <w:r w:rsidRPr="00DE35E2">
              <w:rPr>
                <w:b/>
                <w:i/>
                <w:spacing w:val="-1"/>
                <w:sz w:val="20"/>
                <w:szCs w:val="20"/>
              </w:rPr>
              <w:t>г._______________  “______ “_________ 20___ г.</w:t>
            </w:r>
          </w:p>
          <w:p w:rsidR="00C01C3E" w:rsidRPr="00DE35E2" w:rsidRDefault="00C01C3E"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i/>
                <w:sz w:val="20"/>
                <w:szCs w:val="20"/>
              </w:rPr>
            </w:pPr>
            <w:r w:rsidRPr="00DE35E2">
              <w:rPr>
                <w:rFonts w:ascii="Times New Roman" w:hAnsi="Times New Roman"/>
                <w:i/>
                <w:sz w:val="20"/>
                <w:szCs w:val="20"/>
              </w:rPr>
              <w:t xml:space="preserve">Клиент: ООО "РусВинил" </w:t>
            </w:r>
          </w:p>
          <w:p w:rsidR="00C01C3E" w:rsidRPr="00DE35E2" w:rsidRDefault="00C01C3E"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rPr>
            </w:pPr>
          </w:p>
          <w:p w:rsidR="00C01C3E" w:rsidRPr="00DE35E2" w:rsidRDefault="00C01C3E" w:rsidP="00DE35E2">
            <w:pPr>
              <w:pStyle w:val="a7"/>
              <w:tabs>
                <w:tab w:val="left" w:pos="851"/>
              </w:tabs>
              <w:spacing w:after="0" w:line="240" w:lineRule="auto"/>
              <w:ind w:left="0"/>
              <w:jc w:val="both"/>
              <w:rPr>
                <w:rFonts w:ascii="Times New Roman" w:hAnsi="Times New Roman"/>
                <w:snapToGrid w:val="0"/>
                <w:sz w:val="20"/>
                <w:szCs w:val="20"/>
              </w:rPr>
            </w:pPr>
            <w:r w:rsidRPr="00DE35E2">
              <w:rPr>
                <w:rFonts w:ascii="Times New Roman" w:hAnsi="Times New Roman"/>
                <w:snapToGrid w:val="0"/>
                <w:sz w:val="20"/>
                <w:szCs w:val="20"/>
              </w:rPr>
              <w:t>Стороны согласовали ввести в эксплуатацию / вывести из эксплуатации с ______.2018 г. ТС указанные в Таблице 1.</w:t>
            </w:r>
          </w:p>
          <w:p w:rsidR="00C01C3E" w:rsidRPr="00DE35E2" w:rsidRDefault="00C01C3E" w:rsidP="00DE35E2">
            <w:pPr>
              <w:pStyle w:val="a7"/>
              <w:tabs>
                <w:tab w:val="left" w:pos="851"/>
              </w:tabs>
              <w:spacing w:after="0" w:line="240" w:lineRule="auto"/>
              <w:ind w:left="0"/>
              <w:jc w:val="both"/>
              <w:rPr>
                <w:rFonts w:ascii="Times New Roman" w:hAnsi="Times New Roman"/>
                <w:snapToGrid w:val="0"/>
                <w:sz w:val="20"/>
                <w:szCs w:val="20"/>
              </w:rPr>
            </w:pPr>
          </w:p>
          <w:p w:rsidR="00C01C3E" w:rsidRPr="00DE35E2" w:rsidRDefault="00C01C3E"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eastAsia="en-GB"/>
              </w:rPr>
            </w:pPr>
            <w:r w:rsidRPr="00DE35E2">
              <w:rPr>
                <w:rFonts w:ascii="Times New Roman" w:hAnsi="Times New Roman"/>
                <w:b/>
                <w:bCs/>
                <w:sz w:val="20"/>
                <w:szCs w:val="20"/>
              </w:rPr>
              <w:t>Таблица 1.</w:t>
            </w:r>
            <w:r w:rsidRPr="00DE35E2">
              <w:rPr>
                <w:rFonts w:ascii="Times New Roman" w:hAnsi="Times New Roman"/>
                <w:b/>
                <w:bCs/>
                <w:sz w:val="20"/>
                <w:szCs w:val="20"/>
                <w:lang w:val="fr-FR"/>
              </w:rPr>
              <w:t> </w:t>
            </w:r>
            <w:r w:rsidRPr="00DE35E2">
              <w:rPr>
                <w:rFonts w:ascii="Times New Roman" w:hAnsi="Times New Roman"/>
                <w:b/>
                <w:bCs/>
                <w:sz w:val="20"/>
                <w:szCs w:val="20"/>
              </w:rPr>
              <w:t>Перечень ТС</w:t>
            </w:r>
          </w:p>
        </w:tc>
        <w:tc>
          <w:tcPr>
            <w:tcW w:w="4964" w:type="dxa"/>
          </w:tcPr>
          <w:p w:rsidR="00C01C3E" w:rsidRPr="00DE35E2" w:rsidRDefault="00C01C3E" w:rsidP="00DE35E2">
            <w:pPr>
              <w:jc w:val="center"/>
              <w:rPr>
                <w:b/>
                <w:sz w:val="20"/>
                <w:szCs w:val="20"/>
                <w:lang w:val="en-US"/>
              </w:rPr>
            </w:pPr>
            <w:r w:rsidRPr="00DE35E2">
              <w:rPr>
                <w:b/>
                <w:sz w:val="20"/>
                <w:szCs w:val="20"/>
                <w:lang w:val="en-US"/>
              </w:rPr>
              <w:t>Form of the Certificate of Vehicle Putting into/out of Operation</w:t>
            </w:r>
          </w:p>
          <w:p w:rsidR="00C01C3E" w:rsidRPr="00DE35E2" w:rsidRDefault="00C01C3E" w:rsidP="00DE35E2">
            <w:pPr>
              <w:jc w:val="center"/>
              <w:rPr>
                <w:b/>
                <w:i/>
                <w:spacing w:val="-1"/>
                <w:sz w:val="20"/>
                <w:szCs w:val="20"/>
                <w:lang w:val="en-US"/>
              </w:rPr>
            </w:pPr>
          </w:p>
          <w:p w:rsidR="00C01C3E" w:rsidRPr="00DE35E2" w:rsidRDefault="00BC164B" w:rsidP="00DE35E2">
            <w:pPr>
              <w:jc w:val="center"/>
              <w:rPr>
                <w:b/>
                <w:i/>
                <w:spacing w:val="-1"/>
                <w:sz w:val="20"/>
                <w:szCs w:val="20"/>
                <w:lang w:val="en-US"/>
              </w:rPr>
            </w:pPr>
            <w:r w:rsidRPr="00DE35E2">
              <w:rPr>
                <w:b/>
                <w:i/>
                <w:spacing w:val="-1"/>
                <w:sz w:val="20"/>
                <w:szCs w:val="20"/>
                <w:lang w:val="en-US"/>
              </w:rPr>
              <w:t xml:space="preserve">Certificate No.____ </w:t>
            </w:r>
            <w:r w:rsidR="00C01C3E" w:rsidRPr="00DE35E2">
              <w:rPr>
                <w:b/>
                <w:i/>
                <w:spacing w:val="-1"/>
                <w:sz w:val="20"/>
                <w:szCs w:val="20"/>
                <w:lang w:val="en-US"/>
              </w:rPr>
              <w:t xml:space="preserve">to </w:t>
            </w:r>
            <w:r w:rsidR="00551E74">
              <w:rPr>
                <w:b/>
                <w:i/>
                <w:spacing w:val="-1"/>
                <w:sz w:val="20"/>
                <w:szCs w:val="20"/>
                <w:lang w:val="en-US"/>
              </w:rPr>
              <w:t>RUSVINYL SPECIAL TERMS</w:t>
            </w:r>
            <w:r w:rsidR="00C01C3E" w:rsidRPr="00DE35E2">
              <w:rPr>
                <w:b/>
                <w:i/>
                <w:spacing w:val="-1"/>
                <w:sz w:val="20"/>
                <w:szCs w:val="20"/>
                <w:lang w:val="en-US"/>
              </w:rPr>
              <w:t xml:space="preserve"> No.____</w:t>
            </w:r>
            <w:r w:rsidRPr="00DE35E2">
              <w:rPr>
                <w:b/>
                <w:i/>
                <w:spacing w:val="-1"/>
                <w:sz w:val="20"/>
                <w:szCs w:val="20"/>
                <w:lang w:val="en-US"/>
              </w:rPr>
              <w:t xml:space="preserve"> </w:t>
            </w:r>
            <w:r w:rsidR="00C01C3E" w:rsidRPr="00DE35E2">
              <w:rPr>
                <w:b/>
                <w:i/>
                <w:spacing w:val="-1"/>
                <w:sz w:val="20"/>
                <w:szCs w:val="20"/>
                <w:lang w:val="en-US"/>
              </w:rPr>
              <w:t>dd</w:t>
            </w:r>
            <w:r w:rsidRPr="00DE35E2">
              <w:rPr>
                <w:b/>
                <w:i/>
                <w:spacing w:val="-1"/>
                <w:sz w:val="20"/>
                <w:szCs w:val="20"/>
                <w:lang w:val="en-US"/>
              </w:rPr>
              <w:t xml:space="preserve"> ___________</w:t>
            </w:r>
          </w:p>
          <w:p w:rsidR="00C01C3E" w:rsidRPr="00DE35E2" w:rsidRDefault="00C01C3E" w:rsidP="00DE35E2">
            <w:pPr>
              <w:jc w:val="center"/>
              <w:rPr>
                <w:b/>
                <w:i/>
                <w:spacing w:val="-1"/>
                <w:sz w:val="20"/>
                <w:szCs w:val="20"/>
                <w:lang w:val="en-US"/>
              </w:rPr>
            </w:pPr>
            <w:r w:rsidRPr="00DE35E2">
              <w:rPr>
                <w:b/>
                <w:i/>
                <w:spacing w:val="-1"/>
                <w:sz w:val="20"/>
                <w:szCs w:val="20"/>
                <w:lang w:val="en-US"/>
              </w:rPr>
              <w:t>city _____________ “______“_________20___.</w:t>
            </w:r>
          </w:p>
          <w:p w:rsidR="00C01C3E" w:rsidRPr="00DE35E2" w:rsidRDefault="00C01C3E"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i/>
                <w:sz w:val="20"/>
                <w:szCs w:val="20"/>
                <w:lang w:val="en-US"/>
              </w:rPr>
            </w:pPr>
          </w:p>
          <w:p w:rsidR="00C01C3E" w:rsidRPr="00DE35E2" w:rsidRDefault="00C01C3E"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i/>
                <w:sz w:val="20"/>
                <w:szCs w:val="20"/>
                <w:lang w:val="en-US"/>
              </w:rPr>
            </w:pPr>
            <w:r w:rsidRPr="00DE35E2">
              <w:rPr>
                <w:rFonts w:ascii="Times New Roman" w:hAnsi="Times New Roman"/>
                <w:i/>
                <w:sz w:val="20"/>
                <w:szCs w:val="20"/>
                <w:lang w:val="en-US"/>
              </w:rPr>
              <w:t>Client: RusVinyl LLC</w:t>
            </w:r>
          </w:p>
          <w:p w:rsidR="00C01C3E" w:rsidRPr="00DE35E2" w:rsidRDefault="00C01C3E" w:rsidP="00DE35E2">
            <w:pPr>
              <w:pStyle w:val="a7"/>
              <w:tabs>
                <w:tab w:val="left" w:pos="426"/>
              </w:tabs>
              <w:suppressAutoHyphens/>
              <w:overflowPunct w:val="0"/>
              <w:autoSpaceDE w:val="0"/>
              <w:autoSpaceDN w:val="0"/>
              <w:adjustRightInd w:val="0"/>
              <w:spacing w:after="0" w:line="240" w:lineRule="auto"/>
              <w:ind w:left="0"/>
              <w:textAlignment w:val="baseline"/>
              <w:rPr>
                <w:rFonts w:ascii="Times New Roman" w:hAnsi="Times New Roman"/>
                <w:sz w:val="20"/>
                <w:szCs w:val="20"/>
                <w:lang w:val="en-US"/>
              </w:rPr>
            </w:pPr>
          </w:p>
          <w:p w:rsidR="00C01C3E" w:rsidRPr="00DE35E2" w:rsidRDefault="00C01C3E" w:rsidP="00DE35E2">
            <w:pPr>
              <w:pStyle w:val="a7"/>
              <w:tabs>
                <w:tab w:val="left" w:pos="851"/>
              </w:tabs>
              <w:spacing w:after="0" w:line="240" w:lineRule="auto"/>
              <w:ind w:left="0"/>
              <w:jc w:val="both"/>
              <w:rPr>
                <w:rFonts w:ascii="Times New Roman" w:hAnsi="Times New Roman"/>
                <w:snapToGrid w:val="0"/>
                <w:sz w:val="20"/>
                <w:szCs w:val="20"/>
                <w:lang w:val="en-US"/>
              </w:rPr>
            </w:pPr>
            <w:r w:rsidRPr="00DE35E2">
              <w:rPr>
                <w:rFonts w:ascii="Times New Roman" w:hAnsi="Times New Roman"/>
                <w:snapToGrid w:val="0"/>
                <w:sz w:val="20"/>
                <w:szCs w:val="20"/>
                <w:lang w:val="en-US"/>
              </w:rPr>
              <w:t>The Parties have agreed to put into / out of operation the vehicles listed in Table 1 since ______</w:t>
            </w:r>
            <w:r w:rsidR="006C4EF7" w:rsidRPr="00DE35E2">
              <w:rPr>
                <w:rFonts w:ascii="Times New Roman" w:hAnsi="Times New Roman"/>
                <w:snapToGrid w:val="0"/>
                <w:sz w:val="20"/>
                <w:szCs w:val="20"/>
                <w:lang w:val="en-US"/>
              </w:rPr>
              <w:t xml:space="preserve"> </w:t>
            </w:r>
            <w:r w:rsidRPr="00DE35E2">
              <w:rPr>
                <w:rFonts w:ascii="Times New Roman" w:hAnsi="Times New Roman"/>
                <w:snapToGrid w:val="0"/>
                <w:sz w:val="20"/>
                <w:szCs w:val="20"/>
                <w:lang w:val="en-US"/>
              </w:rPr>
              <w:t>2018.</w:t>
            </w:r>
          </w:p>
          <w:p w:rsidR="00C01C3E" w:rsidRPr="00DE35E2" w:rsidRDefault="00C01C3E" w:rsidP="00DE35E2">
            <w:pPr>
              <w:pStyle w:val="a7"/>
              <w:tabs>
                <w:tab w:val="left" w:pos="851"/>
              </w:tabs>
              <w:spacing w:after="0" w:line="240" w:lineRule="auto"/>
              <w:ind w:left="0"/>
              <w:jc w:val="both"/>
              <w:rPr>
                <w:rFonts w:ascii="Times New Roman" w:hAnsi="Times New Roman"/>
                <w:snapToGrid w:val="0"/>
                <w:sz w:val="20"/>
                <w:szCs w:val="20"/>
                <w:lang w:val="en-US"/>
              </w:rPr>
            </w:pPr>
          </w:p>
          <w:p w:rsidR="00C01C3E" w:rsidRPr="00DE35E2" w:rsidRDefault="00C01C3E"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eastAsia="en-GB"/>
              </w:rPr>
            </w:pPr>
            <w:r w:rsidRPr="00DE35E2">
              <w:rPr>
                <w:rFonts w:ascii="Times New Roman" w:hAnsi="Times New Roman"/>
                <w:b/>
                <w:bCs/>
                <w:sz w:val="20"/>
                <w:szCs w:val="20"/>
                <w:lang w:val="en-US"/>
              </w:rPr>
              <w:t>Table 1. List of vehicles</w:t>
            </w:r>
          </w:p>
        </w:tc>
      </w:tr>
    </w:tbl>
    <w:p w:rsidR="000C6107" w:rsidRPr="00DE35E2" w:rsidRDefault="000C6107" w:rsidP="00DE35E2">
      <w:pPr>
        <w:rPr>
          <w:sz w:val="20"/>
          <w:szCs w:val="20"/>
          <w:lang w:val="en-US"/>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28" w:type="dxa"/>
          <w:right w:w="28" w:type="dxa"/>
        </w:tblCellMar>
        <w:tblLook w:val="04A0" w:firstRow="1" w:lastRow="0" w:firstColumn="1" w:lastColumn="0" w:noHBand="0" w:noVBand="1"/>
      </w:tblPr>
      <w:tblGrid>
        <w:gridCol w:w="465"/>
        <w:gridCol w:w="981"/>
        <w:gridCol w:w="850"/>
        <w:gridCol w:w="851"/>
        <w:gridCol w:w="1417"/>
        <w:gridCol w:w="993"/>
        <w:gridCol w:w="850"/>
        <w:gridCol w:w="1418"/>
        <w:gridCol w:w="1134"/>
        <w:gridCol w:w="1134"/>
      </w:tblGrid>
      <w:tr w:rsidR="006C4EF7" w:rsidRPr="00DE35E2" w:rsidTr="000423D2">
        <w:trPr>
          <w:trHeight w:val="132"/>
        </w:trPr>
        <w:tc>
          <w:tcPr>
            <w:tcW w:w="465" w:type="dxa"/>
            <w:vMerge w:val="restart"/>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 п/п</w:t>
            </w:r>
            <w:r w:rsidRPr="00DE35E2">
              <w:rPr>
                <w:b/>
                <w:bCs/>
                <w:sz w:val="20"/>
                <w:szCs w:val="20"/>
                <w:lang w:val="en-US"/>
              </w:rPr>
              <w:t>/</w:t>
            </w:r>
          </w:p>
          <w:p w:rsidR="006C4EF7" w:rsidRPr="00DE35E2" w:rsidRDefault="006C4EF7" w:rsidP="00DE35E2">
            <w:pPr>
              <w:jc w:val="center"/>
              <w:rPr>
                <w:b/>
                <w:bCs/>
                <w:i/>
                <w:sz w:val="20"/>
                <w:szCs w:val="20"/>
                <w:lang w:val="en-US"/>
              </w:rPr>
            </w:pPr>
            <w:r w:rsidRPr="00DE35E2">
              <w:rPr>
                <w:b/>
                <w:bCs/>
                <w:i/>
                <w:sz w:val="20"/>
                <w:szCs w:val="20"/>
                <w:lang w:val="en-US"/>
              </w:rPr>
              <w:t>Item #</w:t>
            </w:r>
          </w:p>
        </w:tc>
        <w:tc>
          <w:tcPr>
            <w:tcW w:w="981" w:type="dxa"/>
            <w:vMerge w:val="restart"/>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Тип</w:t>
            </w:r>
            <w:r w:rsidRPr="00DE35E2">
              <w:rPr>
                <w:b/>
                <w:bCs/>
                <w:sz w:val="20"/>
                <w:szCs w:val="20"/>
                <w:lang w:val="en-US"/>
              </w:rPr>
              <w:t xml:space="preserve"> </w:t>
            </w:r>
            <w:r w:rsidRPr="00DE35E2">
              <w:rPr>
                <w:b/>
                <w:bCs/>
                <w:sz w:val="20"/>
                <w:szCs w:val="20"/>
              </w:rPr>
              <w:t>ТС</w:t>
            </w:r>
            <w:r w:rsidRPr="00DE35E2">
              <w:rPr>
                <w:b/>
                <w:bCs/>
                <w:sz w:val="20"/>
                <w:szCs w:val="20"/>
                <w:lang w:val="en-US"/>
              </w:rPr>
              <w:t xml:space="preserve"> (</w:t>
            </w:r>
            <w:r w:rsidRPr="00DE35E2">
              <w:rPr>
                <w:b/>
                <w:bCs/>
                <w:sz w:val="20"/>
                <w:szCs w:val="20"/>
              </w:rPr>
              <w:t>новое</w:t>
            </w:r>
            <w:r w:rsidRPr="00DE35E2">
              <w:rPr>
                <w:b/>
                <w:bCs/>
                <w:sz w:val="20"/>
                <w:szCs w:val="20"/>
                <w:lang w:val="en-US"/>
              </w:rPr>
              <w:t>/</w:t>
            </w:r>
            <w:r w:rsidRPr="00DE35E2">
              <w:rPr>
                <w:b/>
                <w:bCs/>
                <w:sz w:val="20"/>
                <w:szCs w:val="20"/>
              </w:rPr>
              <w:t>ресурсное</w:t>
            </w:r>
            <w:r w:rsidRPr="00DE35E2">
              <w:rPr>
                <w:b/>
                <w:bCs/>
                <w:sz w:val="20"/>
                <w:szCs w:val="20"/>
                <w:lang w:val="en-US"/>
              </w:rPr>
              <w:t>)/</w:t>
            </w:r>
          </w:p>
          <w:p w:rsidR="006C4EF7" w:rsidRPr="00DE35E2" w:rsidRDefault="006C4EF7" w:rsidP="00DE35E2">
            <w:pPr>
              <w:jc w:val="center"/>
              <w:rPr>
                <w:b/>
                <w:bCs/>
                <w:i/>
                <w:sz w:val="20"/>
                <w:szCs w:val="20"/>
                <w:lang w:val="en-US"/>
              </w:rPr>
            </w:pPr>
            <w:r w:rsidRPr="00DE35E2">
              <w:rPr>
                <w:b/>
                <w:bCs/>
                <w:i/>
                <w:sz w:val="20"/>
                <w:szCs w:val="20"/>
                <w:lang w:val="en-US"/>
              </w:rPr>
              <w:t>Vehicle type (new/ old)</w:t>
            </w:r>
          </w:p>
        </w:tc>
        <w:tc>
          <w:tcPr>
            <w:tcW w:w="3118" w:type="dxa"/>
            <w:gridSpan w:val="3"/>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Тягач</w:t>
            </w:r>
            <w:r w:rsidRPr="00DE35E2">
              <w:rPr>
                <w:b/>
                <w:bCs/>
                <w:sz w:val="20"/>
                <w:szCs w:val="20"/>
                <w:lang w:val="en-US"/>
              </w:rPr>
              <w:t xml:space="preserve"> / </w:t>
            </w:r>
          </w:p>
          <w:p w:rsidR="006C4EF7" w:rsidRPr="00DE35E2" w:rsidRDefault="006C4EF7" w:rsidP="00DE35E2">
            <w:pPr>
              <w:jc w:val="center"/>
              <w:rPr>
                <w:b/>
                <w:bCs/>
                <w:i/>
                <w:sz w:val="20"/>
                <w:szCs w:val="20"/>
                <w:lang w:val="en-US"/>
              </w:rPr>
            </w:pPr>
            <w:r w:rsidRPr="00DE35E2">
              <w:rPr>
                <w:b/>
                <w:bCs/>
                <w:i/>
                <w:sz w:val="20"/>
                <w:szCs w:val="20"/>
                <w:lang w:val="en-US"/>
              </w:rPr>
              <w:t>Tractor unit</w:t>
            </w:r>
          </w:p>
        </w:tc>
        <w:tc>
          <w:tcPr>
            <w:tcW w:w="3261" w:type="dxa"/>
            <w:gridSpan w:val="3"/>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Цистерна</w:t>
            </w:r>
            <w:r w:rsidRPr="00DE35E2">
              <w:rPr>
                <w:b/>
                <w:bCs/>
                <w:sz w:val="20"/>
                <w:szCs w:val="20"/>
                <w:lang w:val="en-US"/>
              </w:rPr>
              <w:t xml:space="preserve"> / </w:t>
            </w:r>
          </w:p>
          <w:p w:rsidR="006C4EF7" w:rsidRPr="00DE35E2" w:rsidRDefault="006C4EF7" w:rsidP="00DE35E2">
            <w:pPr>
              <w:jc w:val="center"/>
              <w:rPr>
                <w:b/>
                <w:bCs/>
                <w:sz w:val="20"/>
                <w:szCs w:val="20"/>
                <w:lang w:val="en-US"/>
              </w:rPr>
            </w:pPr>
            <w:r w:rsidRPr="00DE35E2">
              <w:rPr>
                <w:b/>
                <w:bCs/>
                <w:i/>
                <w:sz w:val="20"/>
                <w:szCs w:val="20"/>
                <w:lang w:val="en-US"/>
              </w:rPr>
              <w:t>Tank truck</w:t>
            </w:r>
          </w:p>
        </w:tc>
        <w:tc>
          <w:tcPr>
            <w:tcW w:w="2268" w:type="dxa"/>
            <w:gridSpan w:val="2"/>
            <w:shd w:val="clear" w:color="auto" w:fill="8DB3E2" w:themeFill="text2" w:themeFillTint="66"/>
          </w:tcPr>
          <w:p w:rsidR="006C4EF7" w:rsidRPr="00DE35E2" w:rsidRDefault="006C4EF7" w:rsidP="00DE35E2">
            <w:pPr>
              <w:jc w:val="center"/>
              <w:rPr>
                <w:b/>
                <w:bCs/>
                <w:sz w:val="20"/>
                <w:szCs w:val="20"/>
                <w:lang w:val="en-US"/>
              </w:rPr>
            </w:pPr>
            <w:r w:rsidRPr="00DE35E2">
              <w:rPr>
                <w:b/>
                <w:bCs/>
                <w:sz w:val="20"/>
                <w:szCs w:val="20"/>
              </w:rPr>
              <w:t>Компрессор</w:t>
            </w:r>
            <w:r w:rsidRPr="00DE35E2">
              <w:rPr>
                <w:b/>
                <w:bCs/>
                <w:sz w:val="20"/>
                <w:szCs w:val="20"/>
                <w:lang w:val="en-US"/>
              </w:rPr>
              <w:t xml:space="preserve"> /</w:t>
            </w:r>
          </w:p>
          <w:p w:rsidR="006C4EF7" w:rsidRPr="00DE35E2" w:rsidRDefault="006C4EF7" w:rsidP="00DE35E2">
            <w:pPr>
              <w:jc w:val="center"/>
              <w:rPr>
                <w:b/>
                <w:bCs/>
                <w:sz w:val="20"/>
                <w:szCs w:val="20"/>
                <w:lang w:val="en-US"/>
              </w:rPr>
            </w:pPr>
            <w:r w:rsidRPr="00DE35E2">
              <w:rPr>
                <w:b/>
                <w:bCs/>
                <w:i/>
                <w:sz w:val="20"/>
                <w:szCs w:val="20"/>
                <w:lang w:val="en-US"/>
              </w:rPr>
              <w:t>Compressor</w:t>
            </w:r>
          </w:p>
        </w:tc>
      </w:tr>
      <w:tr w:rsidR="006C4EF7" w:rsidRPr="00DE35E2" w:rsidTr="000423D2">
        <w:trPr>
          <w:trHeight w:val="87"/>
        </w:trPr>
        <w:tc>
          <w:tcPr>
            <w:tcW w:w="465" w:type="dxa"/>
            <w:vMerge/>
            <w:shd w:val="clear" w:color="auto" w:fill="8DB3E2" w:themeFill="text2" w:themeFillTint="66"/>
            <w:vAlign w:val="center"/>
          </w:tcPr>
          <w:p w:rsidR="006C4EF7" w:rsidRPr="00DE35E2" w:rsidRDefault="006C4EF7" w:rsidP="00DE35E2">
            <w:pPr>
              <w:jc w:val="center"/>
              <w:rPr>
                <w:bCs/>
                <w:sz w:val="20"/>
                <w:szCs w:val="20"/>
                <w:lang w:val="en-US"/>
              </w:rPr>
            </w:pPr>
          </w:p>
        </w:tc>
        <w:tc>
          <w:tcPr>
            <w:tcW w:w="981" w:type="dxa"/>
            <w:vMerge/>
            <w:shd w:val="clear" w:color="auto" w:fill="8DB3E2" w:themeFill="text2" w:themeFillTint="66"/>
            <w:vAlign w:val="center"/>
          </w:tcPr>
          <w:p w:rsidR="006C4EF7" w:rsidRPr="00DE35E2" w:rsidRDefault="006C4EF7" w:rsidP="00DE35E2">
            <w:pPr>
              <w:jc w:val="center"/>
              <w:rPr>
                <w:bCs/>
                <w:sz w:val="20"/>
                <w:szCs w:val="20"/>
                <w:lang w:val="en-US"/>
              </w:rPr>
            </w:pPr>
          </w:p>
        </w:tc>
        <w:tc>
          <w:tcPr>
            <w:tcW w:w="850" w:type="dxa"/>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Номер</w:t>
            </w:r>
            <w:r w:rsidRPr="00DE35E2">
              <w:rPr>
                <w:b/>
                <w:bCs/>
                <w:sz w:val="20"/>
                <w:szCs w:val="20"/>
                <w:lang w:val="en-US"/>
              </w:rPr>
              <w:t>/</w:t>
            </w:r>
          </w:p>
          <w:p w:rsidR="006C4EF7" w:rsidRPr="00DE35E2" w:rsidRDefault="006C4EF7" w:rsidP="00DE35E2">
            <w:pPr>
              <w:jc w:val="center"/>
              <w:rPr>
                <w:b/>
                <w:bCs/>
                <w:i/>
                <w:sz w:val="20"/>
                <w:szCs w:val="20"/>
                <w:lang w:val="en-US"/>
              </w:rPr>
            </w:pPr>
            <w:r w:rsidRPr="00DE35E2">
              <w:rPr>
                <w:b/>
                <w:bCs/>
                <w:i/>
                <w:sz w:val="20"/>
                <w:szCs w:val="20"/>
                <w:lang w:val="en-US"/>
              </w:rPr>
              <w:t>Number</w:t>
            </w:r>
          </w:p>
        </w:tc>
        <w:tc>
          <w:tcPr>
            <w:tcW w:w="851" w:type="dxa"/>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Марка</w:t>
            </w:r>
            <w:r w:rsidRPr="00DE35E2">
              <w:rPr>
                <w:b/>
                <w:bCs/>
                <w:sz w:val="20"/>
                <w:szCs w:val="20"/>
                <w:lang w:val="en-US"/>
              </w:rPr>
              <w:t>/</w:t>
            </w:r>
          </w:p>
          <w:p w:rsidR="006C4EF7" w:rsidRPr="00DE35E2" w:rsidRDefault="006C4EF7" w:rsidP="00DE35E2">
            <w:pPr>
              <w:jc w:val="center"/>
              <w:rPr>
                <w:b/>
                <w:bCs/>
                <w:sz w:val="20"/>
                <w:szCs w:val="20"/>
                <w:lang w:val="en-US"/>
              </w:rPr>
            </w:pPr>
            <w:r w:rsidRPr="00DE35E2">
              <w:rPr>
                <w:b/>
                <w:bCs/>
                <w:i/>
                <w:sz w:val="20"/>
                <w:szCs w:val="20"/>
                <w:lang w:val="en-US"/>
              </w:rPr>
              <w:t>Model</w:t>
            </w:r>
          </w:p>
        </w:tc>
        <w:tc>
          <w:tcPr>
            <w:tcW w:w="1417" w:type="dxa"/>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Год</w:t>
            </w:r>
            <w:r w:rsidRPr="00DE35E2">
              <w:rPr>
                <w:b/>
                <w:bCs/>
                <w:sz w:val="20"/>
                <w:szCs w:val="20"/>
                <w:lang w:val="en-US"/>
              </w:rPr>
              <w:t xml:space="preserve"> </w:t>
            </w:r>
            <w:r w:rsidRPr="00DE35E2">
              <w:rPr>
                <w:b/>
                <w:bCs/>
                <w:sz w:val="20"/>
                <w:szCs w:val="20"/>
              </w:rPr>
              <w:t>выпуска</w:t>
            </w:r>
            <w:r w:rsidRPr="00DE35E2">
              <w:rPr>
                <w:b/>
                <w:bCs/>
                <w:sz w:val="20"/>
                <w:szCs w:val="20"/>
                <w:lang w:val="en-US"/>
              </w:rPr>
              <w:t>/</w:t>
            </w:r>
          </w:p>
          <w:p w:rsidR="006C4EF7" w:rsidRPr="00DE35E2" w:rsidRDefault="006C4EF7" w:rsidP="00DE35E2">
            <w:pPr>
              <w:jc w:val="center"/>
              <w:rPr>
                <w:b/>
                <w:bCs/>
                <w:i/>
                <w:sz w:val="20"/>
                <w:szCs w:val="20"/>
                <w:lang w:val="en-US"/>
              </w:rPr>
            </w:pPr>
            <w:r w:rsidRPr="00DE35E2">
              <w:rPr>
                <w:b/>
                <w:bCs/>
                <w:i/>
                <w:sz w:val="20"/>
                <w:szCs w:val="20"/>
                <w:lang w:val="en-US"/>
              </w:rPr>
              <w:t>Year of manufacture</w:t>
            </w:r>
          </w:p>
        </w:tc>
        <w:tc>
          <w:tcPr>
            <w:tcW w:w="993" w:type="dxa"/>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Номер</w:t>
            </w:r>
            <w:r w:rsidRPr="00DE35E2">
              <w:rPr>
                <w:b/>
                <w:bCs/>
                <w:sz w:val="20"/>
                <w:szCs w:val="20"/>
                <w:lang w:val="en-US"/>
              </w:rPr>
              <w:t>/</w:t>
            </w:r>
          </w:p>
          <w:p w:rsidR="006C4EF7" w:rsidRPr="00DE35E2" w:rsidRDefault="006C4EF7" w:rsidP="00DE35E2">
            <w:pPr>
              <w:jc w:val="center"/>
              <w:rPr>
                <w:b/>
                <w:bCs/>
                <w:i/>
                <w:sz w:val="20"/>
                <w:szCs w:val="20"/>
                <w:lang w:val="en-US"/>
              </w:rPr>
            </w:pPr>
            <w:r w:rsidRPr="00DE35E2">
              <w:rPr>
                <w:b/>
                <w:bCs/>
                <w:i/>
                <w:sz w:val="20"/>
                <w:szCs w:val="20"/>
                <w:lang w:val="en-US"/>
              </w:rPr>
              <w:t>Number</w:t>
            </w:r>
          </w:p>
        </w:tc>
        <w:tc>
          <w:tcPr>
            <w:tcW w:w="850" w:type="dxa"/>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Марка</w:t>
            </w:r>
            <w:r w:rsidRPr="00DE35E2">
              <w:rPr>
                <w:b/>
                <w:bCs/>
                <w:sz w:val="20"/>
                <w:szCs w:val="20"/>
                <w:lang w:val="en-US"/>
              </w:rPr>
              <w:t>/</w:t>
            </w:r>
          </w:p>
          <w:p w:rsidR="006C4EF7" w:rsidRPr="00DE35E2" w:rsidRDefault="006C4EF7" w:rsidP="00DE35E2">
            <w:pPr>
              <w:jc w:val="center"/>
              <w:rPr>
                <w:b/>
                <w:bCs/>
                <w:sz w:val="20"/>
                <w:szCs w:val="20"/>
                <w:lang w:val="en-US"/>
              </w:rPr>
            </w:pPr>
            <w:r w:rsidRPr="00DE35E2">
              <w:rPr>
                <w:b/>
                <w:bCs/>
                <w:i/>
                <w:sz w:val="20"/>
                <w:szCs w:val="20"/>
                <w:lang w:val="en-US"/>
              </w:rPr>
              <w:t>Model</w:t>
            </w:r>
          </w:p>
        </w:tc>
        <w:tc>
          <w:tcPr>
            <w:tcW w:w="1418" w:type="dxa"/>
            <w:shd w:val="clear" w:color="auto" w:fill="8DB3E2" w:themeFill="text2" w:themeFillTint="66"/>
            <w:vAlign w:val="center"/>
          </w:tcPr>
          <w:p w:rsidR="006C4EF7" w:rsidRPr="00DE35E2" w:rsidRDefault="006C4EF7" w:rsidP="00DE35E2">
            <w:pPr>
              <w:jc w:val="center"/>
              <w:rPr>
                <w:b/>
                <w:bCs/>
                <w:sz w:val="20"/>
                <w:szCs w:val="20"/>
                <w:lang w:val="en-US"/>
              </w:rPr>
            </w:pPr>
            <w:r w:rsidRPr="00DE35E2">
              <w:rPr>
                <w:b/>
                <w:bCs/>
                <w:sz w:val="20"/>
                <w:szCs w:val="20"/>
              </w:rPr>
              <w:t>Год</w:t>
            </w:r>
            <w:r w:rsidRPr="00DE35E2">
              <w:rPr>
                <w:b/>
                <w:bCs/>
                <w:sz w:val="20"/>
                <w:szCs w:val="20"/>
                <w:lang w:val="en-US"/>
              </w:rPr>
              <w:t xml:space="preserve"> </w:t>
            </w:r>
            <w:r w:rsidRPr="00DE35E2">
              <w:rPr>
                <w:b/>
                <w:bCs/>
                <w:sz w:val="20"/>
                <w:szCs w:val="20"/>
              </w:rPr>
              <w:t>выпуска</w:t>
            </w:r>
            <w:r w:rsidRPr="00DE35E2">
              <w:rPr>
                <w:b/>
                <w:bCs/>
                <w:sz w:val="20"/>
                <w:szCs w:val="20"/>
                <w:lang w:val="en-US"/>
              </w:rPr>
              <w:t>/</w:t>
            </w:r>
          </w:p>
          <w:p w:rsidR="006C4EF7" w:rsidRPr="00DE35E2" w:rsidRDefault="006C4EF7" w:rsidP="00DE35E2">
            <w:pPr>
              <w:jc w:val="center"/>
              <w:rPr>
                <w:b/>
                <w:bCs/>
                <w:i/>
                <w:sz w:val="20"/>
                <w:szCs w:val="20"/>
                <w:lang w:val="en-US"/>
              </w:rPr>
            </w:pPr>
            <w:r w:rsidRPr="00DE35E2">
              <w:rPr>
                <w:b/>
                <w:bCs/>
                <w:i/>
                <w:sz w:val="20"/>
                <w:szCs w:val="20"/>
                <w:lang w:val="en-US"/>
              </w:rPr>
              <w:t>Year of manufacture</w:t>
            </w:r>
          </w:p>
        </w:tc>
        <w:tc>
          <w:tcPr>
            <w:tcW w:w="1134" w:type="dxa"/>
            <w:shd w:val="clear" w:color="auto" w:fill="8DB3E2" w:themeFill="text2" w:themeFillTint="66"/>
            <w:vAlign w:val="center"/>
          </w:tcPr>
          <w:p w:rsidR="006C4EF7" w:rsidRPr="00DE35E2" w:rsidRDefault="006C4EF7" w:rsidP="00DE35E2">
            <w:pPr>
              <w:jc w:val="center"/>
              <w:rPr>
                <w:b/>
                <w:sz w:val="20"/>
                <w:szCs w:val="20"/>
                <w:lang w:val="en-US"/>
              </w:rPr>
            </w:pPr>
            <w:r w:rsidRPr="00DE35E2">
              <w:rPr>
                <w:b/>
                <w:sz w:val="20"/>
                <w:szCs w:val="20"/>
              </w:rPr>
              <w:t>Тип</w:t>
            </w:r>
            <w:r w:rsidRPr="00DE35E2">
              <w:rPr>
                <w:b/>
                <w:sz w:val="20"/>
                <w:szCs w:val="20"/>
                <w:lang w:val="en-US"/>
              </w:rPr>
              <w:t>/</w:t>
            </w:r>
          </w:p>
          <w:p w:rsidR="006C4EF7" w:rsidRPr="00DE35E2" w:rsidRDefault="006C4EF7" w:rsidP="00DE35E2">
            <w:pPr>
              <w:jc w:val="center"/>
              <w:rPr>
                <w:b/>
                <w:sz w:val="20"/>
                <w:szCs w:val="20"/>
                <w:lang w:val="en-US"/>
              </w:rPr>
            </w:pPr>
            <w:r w:rsidRPr="00DE35E2">
              <w:rPr>
                <w:b/>
                <w:i/>
                <w:sz w:val="20"/>
                <w:szCs w:val="20"/>
                <w:lang w:val="en-US"/>
              </w:rPr>
              <w:t>Type</w:t>
            </w:r>
          </w:p>
        </w:tc>
        <w:tc>
          <w:tcPr>
            <w:tcW w:w="1134" w:type="dxa"/>
            <w:shd w:val="clear" w:color="auto" w:fill="8DB3E2" w:themeFill="text2" w:themeFillTint="66"/>
            <w:vAlign w:val="center"/>
          </w:tcPr>
          <w:p w:rsidR="006C4EF7" w:rsidRPr="00DE35E2" w:rsidRDefault="006C4EF7" w:rsidP="00DE35E2">
            <w:pPr>
              <w:jc w:val="center"/>
              <w:rPr>
                <w:b/>
                <w:sz w:val="20"/>
                <w:szCs w:val="20"/>
                <w:lang w:val="en-US"/>
              </w:rPr>
            </w:pPr>
            <w:r w:rsidRPr="00DE35E2">
              <w:rPr>
                <w:b/>
                <w:sz w:val="20"/>
                <w:szCs w:val="20"/>
              </w:rPr>
              <w:t>Мощность</w:t>
            </w:r>
            <w:r w:rsidRPr="00DE35E2">
              <w:rPr>
                <w:b/>
                <w:sz w:val="20"/>
                <w:szCs w:val="20"/>
                <w:lang w:val="en-US"/>
              </w:rPr>
              <w:t>/</w:t>
            </w:r>
          </w:p>
          <w:p w:rsidR="006C4EF7" w:rsidRPr="00DE35E2" w:rsidRDefault="006C4EF7" w:rsidP="00DE35E2">
            <w:pPr>
              <w:jc w:val="center"/>
              <w:rPr>
                <w:b/>
                <w:sz w:val="20"/>
                <w:szCs w:val="20"/>
                <w:lang w:val="en-US"/>
              </w:rPr>
            </w:pPr>
            <w:r w:rsidRPr="00DE35E2">
              <w:rPr>
                <w:b/>
                <w:i/>
                <w:sz w:val="20"/>
                <w:szCs w:val="20"/>
                <w:lang w:val="en-US"/>
              </w:rPr>
              <w:t>Power</w:t>
            </w:r>
          </w:p>
        </w:tc>
      </w:tr>
      <w:tr w:rsidR="006C4EF7" w:rsidRPr="00DE35E2" w:rsidTr="000423D2">
        <w:trPr>
          <w:trHeight w:val="87"/>
        </w:trPr>
        <w:tc>
          <w:tcPr>
            <w:tcW w:w="465" w:type="dxa"/>
            <w:shd w:val="clear" w:color="auto" w:fill="FFFFFF" w:themeFill="background1"/>
            <w:vAlign w:val="center"/>
          </w:tcPr>
          <w:p w:rsidR="006C4EF7" w:rsidRPr="00DE35E2" w:rsidRDefault="006C4EF7" w:rsidP="00DE35E2">
            <w:pPr>
              <w:jc w:val="center"/>
              <w:rPr>
                <w:bCs/>
                <w:sz w:val="20"/>
                <w:szCs w:val="20"/>
                <w:lang w:val="en-US"/>
              </w:rPr>
            </w:pPr>
          </w:p>
        </w:tc>
        <w:tc>
          <w:tcPr>
            <w:tcW w:w="981" w:type="dxa"/>
            <w:shd w:val="clear" w:color="auto" w:fill="FFFFFF" w:themeFill="background1"/>
            <w:vAlign w:val="center"/>
          </w:tcPr>
          <w:p w:rsidR="006C4EF7" w:rsidRPr="00DE35E2" w:rsidRDefault="006C4EF7" w:rsidP="00DE35E2">
            <w:pPr>
              <w:jc w:val="center"/>
              <w:rPr>
                <w:bCs/>
                <w:sz w:val="20"/>
                <w:szCs w:val="20"/>
                <w:lang w:val="en-US"/>
              </w:rPr>
            </w:pPr>
          </w:p>
        </w:tc>
        <w:tc>
          <w:tcPr>
            <w:tcW w:w="850" w:type="dxa"/>
            <w:shd w:val="clear" w:color="auto" w:fill="FFFFFF" w:themeFill="background1"/>
            <w:vAlign w:val="center"/>
          </w:tcPr>
          <w:p w:rsidR="006C4EF7" w:rsidRPr="00DE35E2" w:rsidRDefault="006C4EF7" w:rsidP="00DE35E2">
            <w:pPr>
              <w:jc w:val="center"/>
              <w:rPr>
                <w:b/>
                <w:bCs/>
                <w:sz w:val="20"/>
                <w:szCs w:val="20"/>
              </w:rPr>
            </w:pPr>
          </w:p>
        </w:tc>
        <w:tc>
          <w:tcPr>
            <w:tcW w:w="851" w:type="dxa"/>
            <w:shd w:val="clear" w:color="auto" w:fill="FFFFFF" w:themeFill="background1"/>
            <w:vAlign w:val="center"/>
          </w:tcPr>
          <w:p w:rsidR="006C4EF7" w:rsidRPr="00DE35E2" w:rsidRDefault="006C4EF7" w:rsidP="00DE35E2">
            <w:pPr>
              <w:jc w:val="center"/>
              <w:rPr>
                <w:b/>
                <w:bCs/>
                <w:sz w:val="20"/>
                <w:szCs w:val="20"/>
              </w:rPr>
            </w:pPr>
          </w:p>
        </w:tc>
        <w:tc>
          <w:tcPr>
            <w:tcW w:w="1417" w:type="dxa"/>
            <w:shd w:val="clear" w:color="auto" w:fill="FFFFFF" w:themeFill="background1"/>
            <w:vAlign w:val="center"/>
          </w:tcPr>
          <w:p w:rsidR="006C4EF7" w:rsidRPr="00DE35E2" w:rsidRDefault="006C4EF7" w:rsidP="00DE35E2">
            <w:pPr>
              <w:jc w:val="center"/>
              <w:rPr>
                <w:b/>
                <w:bCs/>
                <w:sz w:val="20"/>
                <w:szCs w:val="20"/>
              </w:rPr>
            </w:pPr>
          </w:p>
        </w:tc>
        <w:tc>
          <w:tcPr>
            <w:tcW w:w="993" w:type="dxa"/>
            <w:shd w:val="clear" w:color="auto" w:fill="FFFFFF" w:themeFill="background1"/>
            <w:vAlign w:val="center"/>
          </w:tcPr>
          <w:p w:rsidR="006C4EF7" w:rsidRPr="00DE35E2" w:rsidRDefault="006C4EF7" w:rsidP="00DE35E2">
            <w:pPr>
              <w:jc w:val="center"/>
              <w:rPr>
                <w:b/>
                <w:bCs/>
                <w:sz w:val="20"/>
                <w:szCs w:val="20"/>
              </w:rPr>
            </w:pPr>
          </w:p>
        </w:tc>
        <w:tc>
          <w:tcPr>
            <w:tcW w:w="850" w:type="dxa"/>
            <w:shd w:val="clear" w:color="auto" w:fill="FFFFFF" w:themeFill="background1"/>
            <w:vAlign w:val="center"/>
          </w:tcPr>
          <w:p w:rsidR="006C4EF7" w:rsidRPr="00DE35E2" w:rsidRDefault="006C4EF7" w:rsidP="00DE35E2">
            <w:pPr>
              <w:jc w:val="center"/>
              <w:rPr>
                <w:b/>
                <w:bCs/>
                <w:sz w:val="20"/>
                <w:szCs w:val="20"/>
              </w:rPr>
            </w:pPr>
          </w:p>
        </w:tc>
        <w:tc>
          <w:tcPr>
            <w:tcW w:w="1418" w:type="dxa"/>
            <w:shd w:val="clear" w:color="auto" w:fill="FFFFFF" w:themeFill="background1"/>
            <w:vAlign w:val="center"/>
          </w:tcPr>
          <w:p w:rsidR="006C4EF7" w:rsidRPr="00DE35E2" w:rsidRDefault="006C4EF7" w:rsidP="00DE35E2">
            <w:pPr>
              <w:jc w:val="center"/>
              <w:rPr>
                <w:b/>
                <w:bCs/>
                <w:sz w:val="20"/>
                <w:szCs w:val="20"/>
              </w:rPr>
            </w:pPr>
          </w:p>
        </w:tc>
        <w:tc>
          <w:tcPr>
            <w:tcW w:w="1134" w:type="dxa"/>
            <w:shd w:val="clear" w:color="auto" w:fill="FFFFFF" w:themeFill="background1"/>
            <w:vAlign w:val="center"/>
          </w:tcPr>
          <w:p w:rsidR="006C4EF7" w:rsidRPr="00DE35E2" w:rsidRDefault="006C4EF7" w:rsidP="00DE35E2">
            <w:pPr>
              <w:jc w:val="center"/>
              <w:rPr>
                <w:b/>
                <w:sz w:val="20"/>
                <w:szCs w:val="20"/>
              </w:rPr>
            </w:pPr>
          </w:p>
        </w:tc>
        <w:tc>
          <w:tcPr>
            <w:tcW w:w="1134" w:type="dxa"/>
            <w:shd w:val="clear" w:color="auto" w:fill="FFFFFF" w:themeFill="background1"/>
            <w:vAlign w:val="center"/>
          </w:tcPr>
          <w:p w:rsidR="006C4EF7" w:rsidRPr="00DE35E2" w:rsidRDefault="006C4EF7" w:rsidP="00DE35E2">
            <w:pPr>
              <w:jc w:val="center"/>
              <w:rPr>
                <w:b/>
                <w:sz w:val="20"/>
                <w:szCs w:val="20"/>
              </w:rPr>
            </w:pPr>
          </w:p>
        </w:tc>
      </w:tr>
    </w:tbl>
    <w:p w:rsidR="006C4EF7" w:rsidRPr="00DE35E2" w:rsidRDefault="006C4EF7"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3"/>
        <w:gridCol w:w="4954"/>
      </w:tblGrid>
      <w:tr w:rsidR="006C4EF7" w:rsidRPr="00DE35E2" w:rsidTr="000423D2">
        <w:tc>
          <w:tcPr>
            <w:tcW w:w="4953" w:type="dxa"/>
          </w:tcPr>
          <w:p w:rsidR="006C4EF7" w:rsidRPr="00DE35E2" w:rsidRDefault="006C4EF7" w:rsidP="00DE35E2">
            <w:pPr>
              <w:pStyle w:val="ac"/>
              <w:tabs>
                <w:tab w:val="right" w:pos="14681"/>
              </w:tabs>
              <w:jc w:val="left"/>
              <w:rPr>
                <w:b w:val="0"/>
                <w:lang w:val="en-US" w:eastAsia="ru-RU"/>
              </w:rPr>
            </w:pPr>
            <w:r w:rsidRPr="00DE35E2">
              <w:rPr>
                <w:b w:val="0"/>
                <w:lang w:val="ru-RU" w:eastAsia="ru-RU"/>
              </w:rPr>
              <w:t>Клиент</w:t>
            </w:r>
          </w:p>
          <w:p w:rsidR="006C4EF7" w:rsidRPr="00DE35E2" w:rsidRDefault="006C4EF7" w:rsidP="00DE35E2">
            <w:pPr>
              <w:pStyle w:val="ac"/>
              <w:tabs>
                <w:tab w:val="right" w:pos="14681"/>
              </w:tabs>
              <w:jc w:val="left"/>
              <w:rPr>
                <w:b w:val="0"/>
                <w:lang w:val="en-US" w:eastAsia="ru-RU"/>
              </w:rPr>
            </w:pPr>
            <w:r w:rsidRPr="00DE35E2">
              <w:rPr>
                <w:b w:val="0"/>
                <w:lang w:val="ru-RU" w:eastAsia="ru-RU"/>
              </w:rPr>
              <w:t>ООО</w:t>
            </w:r>
            <w:r w:rsidRPr="00DE35E2">
              <w:rPr>
                <w:b w:val="0"/>
                <w:lang w:val="en-US" w:eastAsia="ru-RU"/>
              </w:rPr>
              <w:t xml:space="preserve"> «</w:t>
            </w:r>
            <w:r w:rsidRPr="00DE35E2">
              <w:rPr>
                <w:b w:val="0"/>
                <w:lang w:val="ru-RU" w:eastAsia="ru-RU"/>
              </w:rPr>
              <w:t>РусВинил</w:t>
            </w:r>
            <w:r w:rsidRPr="00DE35E2">
              <w:rPr>
                <w:b w:val="0"/>
                <w:lang w:val="en-US" w:eastAsia="ru-RU"/>
              </w:rPr>
              <w:t xml:space="preserve">» / </w:t>
            </w:r>
          </w:p>
          <w:p w:rsidR="006C4EF7" w:rsidRPr="00DE35E2" w:rsidRDefault="006C4EF7" w:rsidP="00DE35E2">
            <w:pPr>
              <w:pStyle w:val="ac"/>
              <w:tabs>
                <w:tab w:val="right" w:pos="14681"/>
              </w:tabs>
              <w:jc w:val="left"/>
              <w:rPr>
                <w:b w:val="0"/>
                <w:i/>
                <w:lang w:eastAsia="ru-RU"/>
              </w:rPr>
            </w:pPr>
            <w:r w:rsidRPr="00DE35E2">
              <w:rPr>
                <w:b w:val="0"/>
                <w:i/>
                <w:lang w:eastAsia="ru-RU"/>
              </w:rPr>
              <w:t>Client</w:t>
            </w:r>
          </w:p>
          <w:p w:rsidR="006C4EF7" w:rsidRPr="00DE35E2" w:rsidRDefault="006C4EF7" w:rsidP="00DE35E2">
            <w:pPr>
              <w:pStyle w:val="ac"/>
              <w:tabs>
                <w:tab w:val="right" w:pos="14681"/>
              </w:tabs>
              <w:jc w:val="left"/>
              <w:rPr>
                <w:b w:val="0"/>
                <w:i/>
                <w:lang w:val="en-US" w:eastAsia="ru-RU"/>
              </w:rPr>
            </w:pPr>
            <w:r w:rsidRPr="00DE35E2">
              <w:rPr>
                <w:b w:val="0"/>
                <w:i/>
                <w:lang w:val="en-US" w:eastAsia="ru-RU"/>
              </w:rPr>
              <w:t>RusVinyl</w:t>
            </w:r>
            <w:r w:rsidRPr="00DE35E2">
              <w:rPr>
                <w:b w:val="0"/>
                <w:i/>
                <w:lang w:eastAsia="ru-RU"/>
              </w:rPr>
              <w:t xml:space="preserve"> </w:t>
            </w:r>
            <w:r w:rsidRPr="00DE35E2">
              <w:rPr>
                <w:b w:val="0"/>
                <w:i/>
                <w:lang w:val="en-US" w:eastAsia="ru-RU"/>
              </w:rPr>
              <w:t>LLC</w:t>
            </w:r>
          </w:p>
          <w:p w:rsidR="006C4EF7" w:rsidRPr="00DE35E2" w:rsidRDefault="006C4EF7" w:rsidP="00DE35E2">
            <w:pPr>
              <w:pStyle w:val="ac"/>
              <w:tabs>
                <w:tab w:val="right" w:pos="14681"/>
              </w:tabs>
              <w:jc w:val="left"/>
              <w:rPr>
                <w:b w:val="0"/>
                <w:i/>
                <w:lang w:val="en-US" w:eastAsia="ru-RU"/>
              </w:rPr>
            </w:pPr>
            <w:r w:rsidRPr="00DE35E2">
              <w:rPr>
                <w:b w:val="0"/>
                <w:i/>
                <w:lang w:val="en-US" w:eastAsia="ru-RU"/>
              </w:rPr>
              <w:t xml:space="preserve"> </w:t>
            </w:r>
          </w:p>
          <w:p w:rsidR="006C4EF7" w:rsidRPr="00DE35E2" w:rsidRDefault="006C4EF7" w:rsidP="00DE35E2">
            <w:pPr>
              <w:rPr>
                <w:sz w:val="20"/>
                <w:szCs w:val="20"/>
                <w:lang w:val="en-US"/>
              </w:rPr>
            </w:pPr>
            <w:r w:rsidRPr="00DE35E2">
              <w:rPr>
                <w:i/>
                <w:sz w:val="20"/>
                <w:szCs w:val="20"/>
                <w:lang w:val="en-US" w:eastAsia="ru-RU"/>
              </w:rPr>
              <w:t>_______/_________</w:t>
            </w:r>
          </w:p>
        </w:tc>
        <w:tc>
          <w:tcPr>
            <w:tcW w:w="4954" w:type="dxa"/>
          </w:tcPr>
          <w:p w:rsidR="006C4EF7" w:rsidRPr="00DE35E2" w:rsidRDefault="006C4EF7" w:rsidP="00DE35E2">
            <w:pPr>
              <w:rPr>
                <w:sz w:val="20"/>
                <w:szCs w:val="20"/>
                <w:lang w:val="en-US"/>
              </w:rPr>
            </w:pPr>
            <w:r w:rsidRPr="00DE35E2">
              <w:rPr>
                <w:sz w:val="20"/>
                <w:szCs w:val="20"/>
              </w:rPr>
              <w:t>Исполнитель</w:t>
            </w:r>
          </w:p>
          <w:p w:rsidR="006C4EF7" w:rsidRPr="00DE35E2" w:rsidRDefault="006C4EF7" w:rsidP="00DE35E2">
            <w:pPr>
              <w:rPr>
                <w:spacing w:val="-6"/>
                <w:sz w:val="20"/>
                <w:szCs w:val="20"/>
                <w:lang w:val="en-US"/>
              </w:rPr>
            </w:pPr>
            <w:r w:rsidRPr="00DE35E2">
              <w:rPr>
                <w:sz w:val="20"/>
                <w:szCs w:val="20"/>
              </w:rPr>
              <w:t>ООО</w:t>
            </w:r>
            <w:r w:rsidRPr="00DE35E2">
              <w:rPr>
                <w:sz w:val="20"/>
                <w:szCs w:val="20"/>
                <w:lang w:val="en-US"/>
              </w:rPr>
              <w:t xml:space="preserve"> «</w:t>
            </w:r>
            <w:r w:rsidR="001230FC" w:rsidRPr="00DE35E2">
              <w:rPr>
                <w:sz w:val="20"/>
                <w:szCs w:val="20"/>
                <w:lang w:val="en-US"/>
              </w:rPr>
              <w:t xml:space="preserve"> </w:t>
            </w:r>
            <w:r w:rsidR="009E4B2A" w:rsidRPr="00DE35E2">
              <w:rPr>
                <w:sz w:val="20"/>
                <w:szCs w:val="20"/>
                <w:lang w:val="en-US"/>
              </w:rPr>
              <w:t>»</w:t>
            </w:r>
            <w:r w:rsidRPr="00DE35E2">
              <w:rPr>
                <w:sz w:val="20"/>
                <w:szCs w:val="20"/>
                <w:lang w:val="en-US"/>
              </w:rPr>
              <w:t>» /</w:t>
            </w:r>
            <w:r w:rsidRPr="00DE35E2">
              <w:rPr>
                <w:spacing w:val="-6"/>
                <w:sz w:val="20"/>
                <w:szCs w:val="20"/>
                <w:lang w:val="en-US"/>
              </w:rPr>
              <w:t xml:space="preserve"> </w:t>
            </w:r>
          </w:p>
          <w:p w:rsidR="006C4EF7" w:rsidRPr="00DE35E2" w:rsidRDefault="006C4EF7" w:rsidP="00DE35E2">
            <w:pPr>
              <w:rPr>
                <w:i/>
                <w:spacing w:val="-6"/>
                <w:sz w:val="20"/>
                <w:szCs w:val="20"/>
                <w:lang w:val="en-US"/>
              </w:rPr>
            </w:pPr>
            <w:r w:rsidRPr="00DE35E2">
              <w:rPr>
                <w:i/>
                <w:spacing w:val="-6"/>
                <w:sz w:val="20"/>
                <w:szCs w:val="20"/>
                <w:lang w:val="en-US"/>
              </w:rPr>
              <w:t>Contractor</w:t>
            </w:r>
          </w:p>
          <w:p w:rsidR="006C4EF7" w:rsidRPr="00DE35E2" w:rsidRDefault="006C4EF7" w:rsidP="00DE35E2">
            <w:pPr>
              <w:rPr>
                <w:i/>
                <w:sz w:val="20"/>
                <w:szCs w:val="20"/>
                <w:lang w:val="en-US"/>
              </w:rPr>
            </w:pPr>
            <w:r w:rsidRPr="00DE35E2">
              <w:rPr>
                <w:i/>
                <w:spacing w:val="-6"/>
                <w:sz w:val="20"/>
                <w:szCs w:val="20"/>
                <w:lang w:val="en-US"/>
              </w:rPr>
              <w:t>LLC</w:t>
            </w:r>
          </w:p>
          <w:p w:rsidR="006C4EF7" w:rsidRPr="00DE35E2" w:rsidRDefault="006C4EF7" w:rsidP="00DE35E2">
            <w:pPr>
              <w:rPr>
                <w:i/>
                <w:sz w:val="20"/>
                <w:szCs w:val="20"/>
                <w:lang w:val="en-US"/>
              </w:rPr>
            </w:pPr>
          </w:p>
          <w:p w:rsidR="006C4EF7" w:rsidRPr="00DE35E2" w:rsidRDefault="006C4EF7" w:rsidP="00DE35E2">
            <w:pPr>
              <w:snapToGrid w:val="0"/>
              <w:rPr>
                <w:bCs/>
                <w:i/>
                <w:sz w:val="20"/>
                <w:szCs w:val="20"/>
                <w:lang w:eastAsia="ar-SA"/>
              </w:rPr>
            </w:pPr>
            <w:r w:rsidRPr="00DE35E2">
              <w:rPr>
                <w:i/>
                <w:sz w:val="20"/>
                <w:szCs w:val="20"/>
              </w:rPr>
              <w:t>____________/____</w:t>
            </w:r>
          </w:p>
        </w:tc>
      </w:tr>
    </w:tbl>
    <w:p w:rsidR="006C4EF7" w:rsidRPr="00DE35E2" w:rsidRDefault="006C4EF7" w:rsidP="00DE35E2">
      <w:pPr>
        <w:rPr>
          <w:sz w:val="20"/>
          <w:szCs w:val="20"/>
        </w:rPr>
      </w:pPr>
    </w:p>
    <w:p w:rsidR="006C4EF7" w:rsidRPr="00DE35E2" w:rsidRDefault="006C4EF7" w:rsidP="00DE35E2">
      <w:pPr>
        <w:rPr>
          <w:sz w:val="20"/>
          <w:szCs w:val="20"/>
        </w:rPr>
      </w:pPr>
    </w:p>
    <w:p w:rsidR="006C4EF7" w:rsidRPr="00DE35E2" w:rsidRDefault="006C4EF7" w:rsidP="00DE35E2">
      <w:pPr>
        <w:rPr>
          <w:sz w:val="20"/>
          <w:szCs w:val="20"/>
        </w:rPr>
      </w:pPr>
    </w:p>
    <w:p w:rsidR="006C4EF7" w:rsidRPr="00DE35E2" w:rsidRDefault="006C4EF7" w:rsidP="00DE35E2">
      <w:pPr>
        <w:rPr>
          <w:sz w:val="20"/>
          <w:szCs w:val="20"/>
        </w:rPr>
      </w:pPr>
    </w:p>
    <w:p w:rsidR="008F67B7" w:rsidRDefault="008F67B7" w:rsidP="00DE35E2">
      <w:pPr>
        <w:rPr>
          <w:sz w:val="20"/>
          <w:szCs w:val="20"/>
          <w:lang w:val="en-US"/>
        </w:rPr>
      </w:pPr>
    </w:p>
    <w:p w:rsidR="008F67B7" w:rsidRDefault="008F67B7">
      <w:pPr>
        <w:rPr>
          <w:sz w:val="20"/>
          <w:szCs w:val="20"/>
          <w:lang w:val="en-US"/>
        </w:rPr>
      </w:pPr>
      <w:r>
        <w:rPr>
          <w:sz w:val="20"/>
          <w:szCs w:val="20"/>
          <w:lang w:val="en-US"/>
        </w:rPr>
        <w:br w:type="page"/>
      </w:r>
    </w:p>
    <w:p w:rsidR="000C6107" w:rsidRPr="00DE35E2" w:rsidRDefault="000C6107"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59"/>
      </w:tblGrid>
      <w:tr w:rsidR="00C7509E" w:rsidRPr="002D3CAC" w:rsidTr="00215EC1">
        <w:tc>
          <w:tcPr>
            <w:tcW w:w="4963" w:type="dxa"/>
          </w:tcPr>
          <w:p w:rsidR="00182972" w:rsidRDefault="00182972" w:rsidP="00182972">
            <w:pPr>
              <w:jc w:val="center"/>
              <w:rPr>
                <w:b/>
                <w:sz w:val="20"/>
                <w:szCs w:val="20"/>
              </w:rPr>
            </w:pPr>
            <w:r w:rsidRPr="00DE35E2">
              <w:rPr>
                <w:b/>
                <w:sz w:val="20"/>
                <w:szCs w:val="20"/>
              </w:rPr>
              <w:t xml:space="preserve">Приложение № </w:t>
            </w:r>
            <w:r w:rsidR="008F67B7" w:rsidRPr="00936E11">
              <w:rPr>
                <w:b/>
                <w:sz w:val="20"/>
                <w:szCs w:val="20"/>
              </w:rPr>
              <w:t>18</w:t>
            </w:r>
          </w:p>
          <w:p w:rsidR="00C7509E" w:rsidRPr="00DE35E2" w:rsidRDefault="00182972">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59" w:type="dxa"/>
          </w:tcPr>
          <w:p w:rsidR="005C1CF2" w:rsidRDefault="00C7509E" w:rsidP="005C1CF2">
            <w:pPr>
              <w:pStyle w:val="a8"/>
              <w:jc w:val="center"/>
              <w:rPr>
                <w:b/>
                <w:lang w:val="en-US" w:eastAsia="ru-RU"/>
              </w:rPr>
            </w:pPr>
            <w:r w:rsidRPr="00DE35E2">
              <w:rPr>
                <w:b/>
                <w:lang w:val="en-US" w:eastAsia="ru-RU"/>
              </w:rPr>
              <w:t>Appendix No.</w:t>
            </w:r>
            <w:r w:rsidR="008F67B7">
              <w:rPr>
                <w:b/>
                <w:lang w:val="en-US" w:eastAsia="ru-RU"/>
              </w:rPr>
              <w:t>18</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bl>
    <w:tbl>
      <w:tblPr>
        <w:tblW w:w="10137" w:type="dxa"/>
        <w:tblInd w:w="-108" w:type="dxa"/>
        <w:tblCellMar>
          <w:left w:w="0" w:type="dxa"/>
          <w:right w:w="0" w:type="dxa"/>
        </w:tblCellMar>
        <w:tblLook w:val="04A0" w:firstRow="1" w:lastRow="0" w:firstColumn="1" w:lastColumn="0" w:noHBand="0" w:noVBand="1"/>
      </w:tblPr>
      <w:tblGrid>
        <w:gridCol w:w="5068"/>
        <w:gridCol w:w="5069"/>
      </w:tblGrid>
      <w:tr w:rsidR="00215EC1" w:rsidRPr="00BA62CF" w:rsidTr="00215EC1">
        <w:tc>
          <w:tcPr>
            <w:tcW w:w="5068" w:type="dxa"/>
            <w:tcMar>
              <w:top w:w="0" w:type="dxa"/>
              <w:left w:w="108" w:type="dxa"/>
              <w:bottom w:w="0" w:type="dxa"/>
              <w:right w:w="108" w:type="dxa"/>
            </w:tcMar>
            <w:hideMark/>
          </w:tcPr>
          <w:p w:rsidR="00215EC1" w:rsidRPr="00DE35E2" w:rsidRDefault="00215EC1" w:rsidP="00DE35E2">
            <w:pPr>
              <w:overflowPunct w:val="0"/>
              <w:autoSpaceDE w:val="0"/>
              <w:autoSpaceDN w:val="0"/>
              <w:jc w:val="center"/>
              <w:textAlignment w:val="baseline"/>
              <w:rPr>
                <w:sz w:val="20"/>
                <w:szCs w:val="20"/>
              </w:rPr>
            </w:pPr>
            <w:r w:rsidRPr="00DE35E2">
              <w:rPr>
                <w:sz w:val="20"/>
                <w:szCs w:val="20"/>
              </w:rPr>
              <w:t xml:space="preserve">Форма </w:t>
            </w:r>
          </w:p>
          <w:p w:rsidR="00215EC1" w:rsidRPr="00DE35E2" w:rsidRDefault="00215EC1" w:rsidP="00DE35E2">
            <w:pPr>
              <w:jc w:val="center"/>
              <w:rPr>
                <w:sz w:val="20"/>
                <w:szCs w:val="20"/>
              </w:rPr>
            </w:pPr>
            <w:r w:rsidRPr="00DE35E2">
              <w:rPr>
                <w:sz w:val="20"/>
                <w:szCs w:val="20"/>
              </w:rPr>
              <w:t xml:space="preserve">Акт оценки качества оказанных Услуг за ______(месяц) ____(год) № ___ </w:t>
            </w:r>
          </w:p>
          <w:p w:rsidR="00215EC1" w:rsidRPr="00DE35E2" w:rsidRDefault="00215EC1" w:rsidP="00DE35E2">
            <w:pPr>
              <w:jc w:val="center"/>
              <w:rPr>
                <w:sz w:val="20"/>
                <w:szCs w:val="20"/>
              </w:rPr>
            </w:pPr>
            <w:r w:rsidRPr="00DE35E2">
              <w:rPr>
                <w:sz w:val="20"/>
                <w:szCs w:val="20"/>
              </w:rPr>
              <w:t xml:space="preserve">к </w:t>
            </w:r>
            <w:r w:rsidR="00F142A6">
              <w:rPr>
                <w:sz w:val="20"/>
                <w:szCs w:val="20"/>
              </w:rPr>
              <w:t>ВИДОВЫМ УСЛОВИЯМ РУСВИНИЛ</w:t>
            </w:r>
            <w:r w:rsidRPr="00DE35E2">
              <w:rPr>
                <w:sz w:val="20"/>
                <w:szCs w:val="20"/>
              </w:rPr>
              <w:t xml:space="preserve"> №_____ от __________.</w:t>
            </w:r>
          </w:p>
        </w:tc>
        <w:tc>
          <w:tcPr>
            <w:tcW w:w="5069" w:type="dxa"/>
            <w:tcMar>
              <w:top w:w="0" w:type="dxa"/>
              <w:left w:w="108" w:type="dxa"/>
              <w:bottom w:w="0" w:type="dxa"/>
              <w:right w:w="108" w:type="dxa"/>
            </w:tcMar>
            <w:hideMark/>
          </w:tcPr>
          <w:p w:rsidR="00215EC1" w:rsidRPr="00DE35E2" w:rsidRDefault="00215EC1" w:rsidP="00DE35E2">
            <w:pPr>
              <w:overflowPunct w:val="0"/>
              <w:autoSpaceDE w:val="0"/>
              <w:autoSpaceDN w:val="0"/>
              <w:jc w:val="center"/>
              <w:textAlignment w:val="baseline"/>
              <w:rPr>
                <w:sz w:val="20"/>
                <w:szCs w:val="20"/>
                <w:lang w:val="en-US"/>
              </w:rPr>
            </w:pPr>
            <w:r w:rsidRPr="00DE35E2">
              <w:rPr>
                <w:sz w:val="20"/>
                <w:szCs w:val="20"/>
                <w:lang w:val="en-US"/>
              </w:rPr>
              <w:t>Form</w:t>
            </w:r>
          </w:p>
          <w:p w:rsidR="00215EC1" w:rsidRPr="00DE35E2" w:rsidRDefault="00215EC1" w:rsidP="00DE35E2">
            <w:pPr>
              <w:jc w:val="center"/>
              <w:rPr>
                <w:sz w:val="20"/>
                <w:szCs w:val="20"/>
              </w:rPr>
            </w:pPr>
            <w:r w:rsidRPr="00DE35E2">
              <w:rPr>
                <w:sz w:val="20"/>
                <w:szCs w:val="20"/>
                <w:lang w:val="en-US"/>
              </w:rPr>
              <w:t xml:space="preserve">Service Quality Assessment Report for ______(month) ____(year) No. </w:t>
            </w:r>
            <w:r w:rsidRPr="00DE35E2">
              <w:rPr>
                <w:sz w:val="20"/>
                <w:szCs w:val="20"/>
              </w:rPr>
              <w:t xml:space="preserve">___ </w:t>
            </w:r>
          </w:p>
          <w:p w:rsidR="00215EC1" w:rsidRPr="00BA0746" w:rsidRDefault="00215EC1" w:rsidP="00DE35E2">
            <w:pPr>
              <w:jc w:val="center"/>
              <w:rPr>
                <w:sz w:val="20"/>
                <w:szCs w:val="20"/>
                <w:lang w:val="en-US"/>
              </w:rPr>
            </w:pPr>
            <w:r w:rsidRPr="00BA0746">
              <w:rPr>
                <w:sz w:val="20"/>
                <w:szCs w:val="20"/>
                <w:lang w:val="en-US"/>
              </w:rPr>
              <w:t xml:space="preserve">to </w:t>
            </w:r>
            <w:r w:rsidR="00551E74" w:rsidRPr="00BA0746">
              <w:rPr>
                <w:sz w:val="20"/>
                <w:szCs w:val="20"/>
                <w:lang w:val="en-US"/>
              </w:rPr>
              <w:t>RUSVINYL SPECIAL TERMS</w:t>
            </w:r>
            <w:r w:rsidRPr="00BA0746">
              <w:rPr>
                <w:sz w:val="20"/>
                <w:szCs w:val="20"/>
                <w:lang w:val="en-US"/>
              </w:rPr>
              <w:t xml:space="preserve"> No._____ dd __________.</w:t>
            </w:r>
          </w:p>
        </w:tc>
      </w:tr>
    </w:tbl>
    <w:p w:rsidR="00215EC1" w:rsidRPr="00BA0746" w:rsidRDefault="00215EC1" w:rsidP="00DE35E2">
      <w:pPr>
        <w:numPr>
          <w:ilvl w:val="0"/>
          <w:numId w:val="31"/>
        </w:numPr>
        <w:rPr>
          <w:sz w:val="20"/>
          <w:szCs w:val="20"/>
          <w:lang w:val="en-US"/>
        </w:rPr>
      </w:pPr>
    </w:p>
    <w:tbl>
      <w:tblPr>
        <w:tblW w:w="10031" w:type="dxa"/>
        <w:tblLayout w:type="fixed"/>
        <w:tblCellMar>
          <w:left w:w="0" w:type="dxa"/>
          <w:right w:w="0" w:type="dxa"/>
        </w:tblCellMar>
        <w:tblLook w:val="04A0" w:firstRow="1" w:lastRow="0" w:firstColumn="1" w:lastColumn="0" w:noHBand="0" w:noVBand="1"/>
      </w:tblPr>
      <w:tblGrid>
        <w:gridCol w:w="675"/>
        <w:gridCol w:w="1985"/>
        <w:gridCol w:w="1559"/>
        <w:gridCol w:w="1465"/>
        <w:gridCol w:w="1654"/>
        <w:gridCol w:w="1417"/>
        <w:gridCol w:w="1276"/>
      </w:tblGrid>
      <w:tr w:rsidR="00215EC1" w:rsidRPr="00DE35E2" w:rsidTr="0038339C">
        <w:trPr>
          <w:trHeight w:val="89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jc w:val="center"/>
              <w:rPr>
                <w:sz w:val="20"/>
                <w:szCs w:val="20"/>
              </w:rPr>
            </w:pPr>
            <w:r w:rsidRPr="00DE35E2">
              <w:rPr>
                <w:sz w:val="20"/>
                <w:szCs w:val="20"/>
              </w:rPr>
              <w:t>№</w:t>
            </w:r>
          </w:p>
          <w:p w:rsidR="00215EC1" w:rsidRPr="00DE35E2" w:rsidRDefault="00215EC1" w:rsidP="00DE35E2">
            <w:pPr>
              <w:rPr>
                <w:sz w:val="20"/>
                <w:szCs w:val="20"/>
              </w:rPr>
            </w:pPr>
            <w:r w:rsidRPr="00DE35E2">
              <w:rPr>
                <w:sz w:val="20"/>
                <w:szCs w:val="20"/>
              </w:rPr>
              <w:t>Item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C1" w:rsidRPr="00DE35E2" w:rsidRDefault="00215EC1" w:rsidP="00DE35E2">
            <w:pPr>
              <w:jc w:val="center"/>
              <w:rPr>
                <w:sz w:val="20"/>
                <w:szCs w:val="20"/>
              </w:rPr>
            </w:pPr>
            <w:r w:rsidRPr="00DE35E2">
              <w:rPr>
                <w:sz w:val="20"/>
                <w:szCs w:val="20"/>
              </w:rPr>
              <w:t>Показатель качества /</w:t>
            </w:r>
          </w:p>
          <w:p w:rsidR="00215EC1" w:rsidRPr="00DE35E2" w:rsidRDefault="00215EC1" w:rsidP="00DE35E2">
            <w:pPr>
              <w:jc w:val="center"/>
              <w:rPr>
                <w:sz w:val="20"/>
                <w:szCs w:val="20"/>
              </w:rPr>
            </w:pPr>
            <w:r w:rsidRPr="00DE35E2">
              <w:rPr>
                <w:sz w:val="20"/>
                <w:szCs w:val="20"/>
              </w:rPr>
              <w:t>Quality indicator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C1" w:rsidRPr="00BA0746" w:rsidRDefault="00215EC1" w:rsidP="00DE35E2">
            <w:pPr>
              <w:jc w:val="center"/>
              <w:rPr>
                <w:sz w:val="20"/>
                <w:szCs w:val="20"/>
                <w:lang w:val="en-US"/>
              </w:rPr>
            </w:pPr>
            <w:r w:rsidRPr="00DE35E2">
              <w:rPr>
                <w:sz w:val="20"/>
                <w:szCs w:val="20"/>
              </w:rPr>
              <w:t>Порядок</w:t>
            </w:r>
            <w:r w:rsidRPr="00BA0746">
              <w:rPr>
                <w:sz w:val="20"/>
                <w:szCs w:val="20"/>
                <w:lang w:val="en-US"/>
              </w:rPr>
              <w:t xml:space="preserve"> </w:t>
            </w:r>
            <w:r w:rsidRPr="00DE35E2">
              <w:rPr>
                <w:sz w:val="20"/>
                <w:szCs w:val="20"/>
              </w:rPr>
              <w:t>расчета</w:t>
            </w:r>
            <w:r w:rsidRPr="00BA0746">
              <w:rPr>
                <w:sz w:val="20"/>
                <w:szCs w:val="20"/>
                <w:lang w:val="en-US"/>
              </w:rPr>
              <w:t xml:space="preserve"> </w:t>
            </w:r>
            <w:r w:rsidRPr="00DE35E2">
              <w:rPr>
                <w:sz w:val="20"/>
                <w:szCs w:val="20"/>
              </w:rPr>
              <w:t>показателей</w:t>
            </w:r>
            <w:r w:rsidRPr="00BA0746">
              <w:rPr>
                <w:sz w:val="20"/>
                <w:szCs w:val="20"/>
                <w:lang w:val="en-US"/>
              </w:rPr>
              <w:t>/</w:t>
            </w:r>
          </w:p>
          <w:p w:rsidR="00215EC1" w:rsidRPr="00BA0746" w:rsidRDefault="00215EC1" w:rsidP="00DE35E2">
            <w:pPr>
              <w:jc w:val="center"/>
              <w:rPr>
                <w:sz w:val="20"/>
                <w:szCs w:val="20"/>
                <w:lang w:val="en-US"/>
              </w:rPr>
            </w:pPr>
            <w:r w:rsidRPr="00BA0746">
              <w:rPr>
                <w:sz w:val="20"/>
                <w:szCs w:val="20"/>
                <w:lang w:val="en-US"/>
              </w:rPr>
              <w:t>Indicator calculation procedure</w:t>
            </w:r>
          </w:p>
        </w:tc>
        <w:tc>
          <w:tcPr>
            <w:tcW w:w="3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C1" w:rsidRPr="00DE35E2" w:rsidRDefault="00215EC1" w:rsidP="00DE35E2">
            <w:pPr>
              <w:jc w:val="center"/>
              <w:rPr>
                <w:sz w:val="20"/>
                <w:szCs w:val="20"/>
              </w:rPr>
            </w:pPr>
            <w:r w:rsidRPr="00DE35E2">
              <w:rPr>
                <w:sz w:val="20"/>
                <w:szCs w:val="20"/>
              </w:rPr>
              <w:t>Условные обозначения /</w:t>
            </w:r>
          </w:p>
          <w:p w:rsidR="00215EC1" w:rsidRPr="00DE35E2" w:rsidRDefault="00215EC1" w:rsidP="00DE35E2">
            <w:pPr>
              <w:jc w:val="center"/>
              <w:rPr>
                <w:sz w:val="20"/>
                <w:szCs w:val="20"/>
              </w:rPr>
            </w:pPr>
            <w:r w:rsidRPr="00DE35E2">
              <w:rPr>
                <w:sz w:val="20"/>
                <w:szCs w:val="20"/>
              </w:rPr>
              <w:t>Key</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C1" w:rsidRPr="00DE35E2" w:rsidRDefault="00215EC1" w:rsidP="00DE35E2">
            <w:pPr>
              <w:ind w:left="33" w:hanging="33"/>
              <w:jc w:val="center"/>
              <w:rPr>
                <w:sz w:val="20"/>
                <w:szCs w:val="20"/>
              </w:rPr>
            </w:pPr>
            <w:r w:rsidRPr="00DE35E2">
              <w:rPr>
                <w:sz w:val="20"/>
                <w:szCs w:val="20"/>
              </w:rPr>
              <w:t>Требуемый уровень, % /</w:t>
            </w:r>
          </w:p>
          <w:p w:rsidR="00215EC1" w:rsidRPr="00DE35E2" w:rsidRDefault="00215EC1" w:rsidP="00DE35E2">
            <w:pPr>
              <w:jc w:val="center"/>
              <w:rPr>
                <w:sz w:val="20"/>
                <w:szCs w:val="20"/>
              </w:rPr>
            </w:pPr>
            <w:r w:rsidRPr="00DE35E2">
              <w:rPr>
                <w:sz w:val="20"/>
                <w:szCs w:val="20"/>
              </w:rPr>
              <w:t>Required level,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C1" w:rsidRPr="00DE35E2" w:rsidRDefault="00215EC1" w:rsidP="00DE35E2">
            <w:pPr>
              <w:jc w:val="center"/>
              <w:rPr>
                <w:sz w:val="20"/>
                <w:szCs w:val="20"/>
              </w:rPr>
            </w:pPr>
            <w:r w:rsidRPr="00DE35E2">
              <w:rPr>
                <w:sz w:val="20"/>
                <w:szCs w:val="20"/>
              </w:rPr>
              <w:t>Фактическое выполнение, % /</w:t>
            </w:r>
          </w:p>
          <w:p w:rsidR="00215EC1" w:rsidRPr="00DE35E2" w:rsidRDefault="00215EC1" w:rsidP="00DE35E2">
            <w:pPr>
              <w:jc w:val="center"/>
              <w:rPr>
                <w:sz w:val="20"/>
                <w:szCs w:val="20"/>
              </w:rPr>
            </w:pPr>
            <w:r w:rsidRPr="00DE35E2">
              <w:rPr>
                <w:sz w:val="20"/>
                <w:szCs w:val="20"/>
              </w:rPr>
              <w:t>Actually completed, %</w:t>
            </w:r>
          </w:p>
        </w:tc>
      </w:tr>
      <w:tr w:rsidR="00215EC1" w:rsidRPr="00DE35E2" w:rsidTr="0038339C">
        <w:trPr>
          <w:trHeight w:val="421"/>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1</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BA0746" w:rsidRDefault="00215EC1" w:rsidP="00DE35E2">
            <w:pPr>
              <w:rPr>
                <w:sz w:val="20"/>
                <w:szCs w:val="20"/>
                <w:lang w:val="en-US"/>
              </w:rPr>
            </w:pPr>
            <w:r w:rsidRPr="00DE35E2">
              <w:rPr>
                <w:sz w:val="20"/>
                <w:szCs w:val="20"/>
              </w:rPr>
              <w:t>Коэффициент</w:t>
            </w:r>
            <w:r w:rsidRPr="00BA0746">
              <w:rPr>
                <w:sz w:val="20"/>
                <w:szCs w:val="20"/>
                <w:lang w:val="en-US"/>
              </w:rPr>
              <w:t xml:space="preserve"> </w:t>
            </w:r>
            <w:r w:rsidRPr="00DE35E2">
              <w:rPr>
                <w:sz w:val="20"/>
                <w:szCs w:val="20"/>
              </w:rPr>
              <w:t>доступности</w:t>
            </w:r>
            <w:r w:rsidRPr="00BA0746">
              <w:rPr>
                <w:sz w:val="20"/>
                <w:szCs w:val="20"/>
                <w:lang w:val="en-US"/>
              </w:rPr>
              <w:t xml:space="preserve"> </w:t>
            </w:r>
            <w:r w:rsidRPr="00DE35E2">
              <w:rPr>
                <w:sz w:val="20"/>
                <w:szCs w:val="20"/>
              </w:rPr>
              <w:t>ТС</w:t>
            </w:r>
            <w:r w:rsidRPr="00BA0746">
              <w:rPr>
                <w:sz w:val="20"/>
                <w:szCs w:val="20"/>
                <w:lang w:val="en-US"/>
              </w:rPr>
              <w:t xml:space="preserve"> /</w:t>
            </w:r>
          </w:p>
          <w:p w:rsidR="00215EC1" w:rsidRPr="00BA0746" w:rsidRDefault="00215EC1" w:rsidP="00DE35E2">
            <w:pPr>
              <w:rPr>
                <w:sz w:val="20"/>
                <w:szCs w:val="20"/>
                <w:lang w:val="en-US"/>
              </w:rPr>
            </w:pPr>
            <w:r w:rsidRPr="00BA0746">
              <w:rPr>
                <w:sz w:val="20"/>
                <w:szCs w:val="20"/>
                <w:lang w:val="en-US"/>
              </w:rPr>
              <w:t>Vehicle availability indicator</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(X/Y)*100%</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X - фактическое количество дней предоставления закрепленных ТС /</w:t>
            </w:r>
          </w:p>
          <w:p w:rsidR="00215EC1" w:rsidRPr="00DE35E2" w:rsidRDefault="00215EC1" w:rsidP="00DE35E2">
            <w:pPr>
              <w:rPr>
                <w:sz w:val="20"/>
                <w:szCs w:val="20"/>
                <w:lang w:val="en-US"/>
              </w:rPr>
            </w:pPr>
            <w:r w:rsidRPr="00DE35E2">
              <w:rPr>
                <w:sz w:val="20"/>
                <w:szCs w:val="20"/>
                <w:lang w:val="en-US"/>
              </w:rPr>
              <w:t>X – actual number of days for which reserved vehicles are provided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96.0%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ХХХ.Х%</w:t>
            </w:r>
          </w:p>
        </w:tc>
      </w:tr>
      <w:tr w:rsidR="00215EC1" w:rsidRPr="002D3CAC" w:rsidTr="0038339C">
        <w:trPr>
          <w:trHeight w:val="466"/>
        </w:trPr>
        <w:tc>
          <w:tcPr>
            <w:tcW w:w="675" w:type="dxa"/>
            <w:vMerge/>
            <w:tcBorders>
              <w:top w:val="nil"/>
              <w:left w:val="single" w:sz="8" w:space="0" w:color="auto"/>
              <w:bottom w:val="single" w:sz="8" w:space="0" w:color="auto"/>
              <w:right w:val="single" w:sz="8" w:space="0" w:color="auto"/>
            </w:tcBorders>
            <w:vAlign w:val="center"/>
            <w:hideMark/>
          </w:tcPr>
          <w:p w:rsidR="00215EC1" w:rsidRPr="00DE35E2" w:rsidRDefault="00215EC1" w:rsidP="00DE35E2">
            <w:pPr>
              <w:rPr>
                <w:sz w:val="20"/>
                <w:szCs w:val="20"/>
              </w:rPr>
            </w:pPr>
          </w:p>
        </w:tc>
        <w:tc>
          <w:tcPr>
            <w:tcW w:w="1985"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1559"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Y - количество календарных дней в месяце /</w:t>
            </w:r>
          </w:p>
          <w:p w:rsidR="00215EC1" w:rsidRPr="00DE35E2" w:rsidRDefault="00215EC1" w:rsidP="00DE35E2">
            <w:pPr>
              <w:rPr>
                <w:sz w:val="20"/>
                <w:szCs w:val="20"/>
                <w:lang w:val="en-US"/>
              </w:rPr>
            </w:pPr>
            <w:r w:rsidRPr="00DE35E2">
              <w:rPr>
                <w:sz w:val="20"/>
                <w:szCs w:val="20"/>
                <w:lang w:val="en-US"/>
              </w:rPr>
              <w:t>Y - number of calendar days in the month</w:t>
            </w:r>
          </w:p>
        </w:tc>
        <w:tc>
          <w:tcPr>
            <w:tcW w:w="1417"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c>
          <w:tcPr>
            <w:tcW w:w="1276"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r>
      <w:tr w:rsidR="00215EC1" w:rsidRPr="00DE35E2" w:rsidTr="0038339C">
        <w:trPr>
          <w:trHeight w:val="449"/>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2</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Подача ТС по расписанию на погрузку /</w:t>
            </w:r>
          </w:p>
          <w:p w:rsidR="00215EC1" w:rsidRPr="00DE35E2" w:rsidRDefault="00215EC1" w:rsidP="00DE35E2">
            <w:pPr>
              <w:rPr>
                <w:sz w:val="20"/>
                <w:szCs w:val="20"/>
                <w:lang w:val="en-US"/>
              </w:rPr>
            </w:pPr>
            <w:r w:rsidRPr="00DE35E2">
              <w:rPr>
                <w:sz w:val="20"/>
                <w:szCs w:val="20"/>
                <w:lang w:val="en-US"/>
              </w:rPr>
              <w:t>Delivery of vehicles for loading on time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(X/Y) *100%</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X - количество выполненных заявок без опоздания на погрузку/</w:t>
            </w:r>
          </w:p>
          <w:p w:rsidR="00215EC1" w:rsidRPr="00DE35E2" w:rsidRDefault="00215EC1" w:rsidP="00DE35E2">
            <w:pPr>
              <w:rPr>
                <w:sz w:val="20"/>
                <w:szCs w:val="20"/>
                <w:lang w:val="en-US"/>
              </w:rPr>
            </w:pPr>
            <w:r w:rsidRPr="00DE35E2">
              <w:rPr>
                <w:sz w:val="20"/>
                <w:szCs w:val="20"/>
                <w:lang w:val="en-US"/>
              </w:rPr>
              <w:t>X – number of fulfilled Requests without late delivery for loading</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95.0%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ХХХ.Х %</w:t>
            </w:r>
          </w:p>
        </w:tc>
      </w:tr>
      <w:tr w:rsidR="00215EC1" w:rsidRPr="002D3CAC" w:rsidTr="0038339C">
        <w:trPr>
          <w:trHeight w:val="444"/>
        </w:trPr>
        <w:tc>
          <w:tcPr>
            <w:tcW w:w="675" w:type="dxa"/>
            <w:vMerge/>
            <w:tcBorders>
              <w:top w:val="nil"/>
              <w:left w:val="single" w:sz="8" w:space="0" w:color="auto"/>
              <w:bottom w:val="single" w:sz="8" w:space="0" w:color="auto"/>
              <w:right w:val="single" w:sz="8" w:space="0" w:color="auto"/>
            </w:tcBorders>
            <w:vAlign w:val="center"/>
            <w:hideMark/>
          </w:tcPr>
          <w:p w:rsidR="00215EC1" w:rsidRPr="00DE35E2" w:rsidRDefault="00215EC1" w:rsidP="00DE35E2">
            <w:pPr>
              <w:rPr>
                <w:sz w:val="20"/>
                <w:szCs w:val="20"/>
              </w:rPr>
            </w:pPr>
          </w:p>
        </w:tc>
        <w:tc>
          <w:tcPr>
            <w:tcW w:w="1985"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1559"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Y - общее количество выполненных заявок/</w:t>
            </w:r>
          </w:p>
          <w:p w:rsidR="00215EC1" w:rsidRPr="00DE35E2" w:rsidRDefault="00215EC1" w:rsidP="00DE35E2">
            <w:pPr>
              <w:rPr>
                <w:sz w:val="20"/>
                <w:szCs w:val="20"/>
                <w:lang w:val="en-US"/>
              </w:rPr>
            </w:pPr>
            <w:r w:rsidRPr="00DE35E2">
              <w:rPr>
                <w:sz w:val="20"/>
                <w:szCs w:val="20"/>
                <w:lang w:val="en-US"/>
              </w:rPr>
              <w:t>Y – total number of fulfilled Requests</w:t>
            </w:r>
          </w:p>
        </w:tc>
        <w:tc>
          <w:tcPr>
            <w:tcW w:w="1417"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c>
          <w:tcPr>
            <w:tcW w:w="1276"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r>
      <w:tr w:rsidR="00215EC1" w:rsidRPr="00DE35E2" w:rsidTr="0038339C">
        <w:trPr>
          <w:trHeight w:val="440"/>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3</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Выполнение нормативного транзитного времени /</w:t>
            </w:r>
          </w:p>
          <w:p w:rsidR="00215EC1" w:rsidRPr="00DE35E2" w:rsidRDefault="00215EC1" w:rsidP="00DE35E2">
            <w:pPr>
              <w:rPr>
                <w:sz w:val="20"/>
                <w:szCs w:val="20"/>
              </w:rPr>
            </w:pPr>
            <w:r w:rsidRPr="00DE35E2">
              <w:rPr>
                <w:sz w:val="20"/>
                <w:szCs w:val="20"/>
              </w:rPr>
              <w:t>Compliance with standard transit time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(X/Y) *100%</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X - количество выполненных заявок согласно транзитного времени /</w:t>
            </w:r>
          </w:p>
          <w:p w:rsidR="00215EC1" w:rsidRPr="00DE35E2" w:rsidRDefault="00215EC1" w:rsidP="00DE35E2">
            <w:pPr>
              <w:rPr>
                <w:sz w:val="20"/>
                <w:szCs w:val="20"/>
                <w:lang w:val="en-US"/>
              </w:rPr>
            </w:pPr>
            <w:r w:rsidRPr="00DE35E2">
              <w:rPr>
                <w:sz w:val="20"/>
                <w:szCs w:val="20"/>
                <w:lang w:val="en-US"/>
              </w:rPr>
              <w:t>X – number of fulfilled Requests according to the transit time</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97.0%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ХХХ.Х %</w:t>
            </w:r>
          </w:p>
        </w:tc>
      </w:tr>
      <w:tr w:rsidR="00215EC1" w:rsidRPr="002D3CAC" w:rsidTr="0038339C">
        <w:trPr>
          <w:trHeight w:val="445"/>
        </w:trPr>
        <w:tc>
          <w:tcPr>
            <w:tcW w:w="675" w:type="dxa"/>
            <w:vMerge/>
            <w:tcBorders>
              <w:top w:val="nil"/>
              <w:left w:val="single" w:sz="8" w:space="0" w:color="auto"/>
              <w:bottom w:val="single" w:sz="8" w:space="0" w:color="auto"/>
              <w:right w:val="single" w:sz="8" w:space="0" w:color="auto"/>
            </w:tcBorders>
            <w:vAlign w:val="center"/>
            <w:hideMark/>
          </w:tcPr>
          <w:p w:rsidR="00215EC1" w:rsidRPr="00DE35E2" w:rsidRDefault="00215EC1" w:rsidP="00DE35E2">
            <w:pPr>
              <w:rPr>
                <w:sz w:val="20"/>
                <w:szCs w:val="20"/>
              </w:rPr>
            </w:pPr>
          </w:p>
        </w:tc>
        <w:tc>
          <w:tcPr>
            <w:tcW w:w="1985"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1559"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Y - общее количество выполненных заявок /</w:t>
            </w:r>
          </w:p>
          <w:p w:rsidR="00215EC1" w:rsidRPr="00DE35E2" w:rsidRDefault="00215EC1" w:rsidP="00DE35E2">
            <w:pPr>
              <w:rPr>
                <w:sz w:val="20"/>
                <w:szCs w:val="20"/>
                <w:lang w:val="en-US"/>
              </w:rPr>
            </w:pPr>
            <w:r w:rsidRPr="00DE35E2">
              <w:rPr>
                <w:sz w:val="20"/>
                <w:szCs w:val="20"/>
                <w:lang w:val="en-US"/>
              </w:rPr>
              <w:t>Y – total number of fulfilled Requests</w:t>
            </w:r>
          </w:p>
        </w:tc>
        <w:tc>
          <w:tcPr>
            <w:tcW w:w="1417"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c>
          <w:tcPr>
            <w:tcW w:w="1276"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r>
      <w:tr w:rsidR="00215EC1" w:rsidRPr="00DE35E2" w:rsidTr="0038339C">
        <w:trPr>
          <w:trHeight w:val="904"/>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4</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 xml:space="preserve">Отсутствие нарушений требований по качеству Услуг Экспедитором (несоблюдение требований по сохранности Груза, а также требований, указанных в Приложении </w:t>
            </w:r>
            <w:r w:rsidR="00F17D46">
              <w:rPr>
                <w:sz w:val="20"/>
                <w:szCs w:val="20"/>
              </w:rPr>
              <w:t>9</w:t>
            </w:r>
            <w:r w:rsidR="00F17D46" w:rsidRPr="00DE35E2">
              <w:rPr>
                <w:sz w:val="20"/>
                <w:szCs w:val="20"/>
              </w:rPr>
              <w:t xml:space="preserve"> </w:t>
            </w:r>
            <w:r w:rsidRPr="00DE35E2">
              <w:rPr>
                <w:sz w:val="20"/>
                <w:szCs w:val="20"/>
              </w:rPr>
              <w:t xml:space="preserve">и </w:t>
            </w:r>
            <w:r w:rsidR="00F17D46" w:rsidRPr="00DE35E2">
              <w:rPr>
                <w:sz w:val="20"/>
                <w:szCs w:val="20"/>
              </w:rPr>
              <w:t>1</w:t>
            </w:r>
            <w:r w:rsidR="00F17D46">
              <w:rPr>
                <w:sz w:val="20"/>
                <w:szCs w:val="20"/>
              </w:rPr>
              <w:t>0</w:t>
            </w:r>
            <w:r w:rsidR="00F17D46" w:rsidRPr="00DE35E2">
              <w:rPr>
                <w:sz w:val="20"/>
                <w:szCs w:val="20"/>
              </w:rPr>
              <w:t xml:space="preserve"> </w:t>
            </w:r>
            <w:r w:rsidRPr="00DE35E2">
              <w:rPr>
                <w:sz w:val="20"/>
                <w:szCs w:val="20"/>
              </w:rPr>
              <w:t xml:space="preserve">к </w:t>
            </w:r>
            <w:r w:rsidR="00F142A6">
              <w:rPr>
                <w:sz w:val="20"/>
                <w:szCs w:val="20"/>
              </w:rPr>
              <w:t>ВИДОВЫМ УСЛОВИЯМ РУСВИНИЛ</w:t>
            </w:r>
            <w:r w:rsidRPr="00DE35E2">
              <w:rPr>
                <w:sz w:val="20"/>
                <w:szCs w:val="20"/>
              </w:rPr>
              <w:t xml:space="preserve"> /</w:t>
            </w:r>
          </w:p>
          <w:p w:rsidR="00215EC1" w:rsidRPr="00DE35E2" w:rsidRDefault="00215EC1" w:rsidP="00DE35E2">
            <w:pPr>
              <w:rPr>
                <w:sz w:val="20"/>
                <w:szCs w:val="20"/>
                <w:lang w:val="en-US"/>
              </w:rPr>
            </w:pPr>
            <w:r w:rsidRPr="00DE35E2">
              <w:rPr>
                <w:sz w:val="20"/>
                <w:szCs w:val="20"/>
                <w:lang w:val="en-US"/>
              </w:rPr>
              <w:t xml:space="preserve">Compliance with requirements for the quality of Forwarder’s Services </w:t>
            </w:r>
            <w:r w:rsidRPr="00DE35E2">
              <w:rPr>
                <w:sz w:val="20"/>
                <w:szCs w:val="20"/>
                <w:lang w:val="en-US"/>
              </w:rPr>
              <w:lastRenderedPageBreak/>
              <w:t xml:space="preserve">(no violations of requirements for cargo safety and requirements set out in Appendices 10 and 12 to the </w:t>
            </w:r>
            <w:r w:rsidR="00551E74">
              <w:rPr>
                <w:sz w:val="20"/>
                <w:szCs w:val="20"/>
                <w:lang w:val="en-US"/>
              </w:rPr>
              <w:t>RUSVINYL SPECIAL TERMS</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lastRenderedPageBreak/>
              <w:t>(X/Y) *100%</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X – количество выполненных заявок без нарушений по качеству доставки/</w:t>
            </w:r>
          </w:p>
          <w:p w:rsidR="00215EC1" w:rsidRPr="00DE35E2" w:rsidRDefault="00215EC1" w:rsidP="00DE35E2">
            <w:pPr>
              <w:rPr>
                <w:sz w:val="20"/>
                <w:szCs w:val="20"/>
                <w:lang w:val="en-US"/>
              </w:rPr>
            </w:pPr>
            <w:r w:rsidRPr="00DE35E2">
              <w:rPr>
                <w:sz w:val="20"/>
                <w:szCs w:val="20"/>
                <w:lang w:val="en-US"/>
              </w:rPr>
              <w:t>X – number of fulfilled Requests without violation of shipment quality requirements</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pStyle w:val="af0"/>
              <w:rPr>
                <w:b w:val="0"/>
                <w:bCs/>
                <w:lang w:eastAsia="en-US"/>
              </w:rPr>
            </w:pPr>
            <w:r w:rsidRPr="00DE35E2">
              <w:rPr>
                <w:b w:val="0"/>
                <w:bCs/>
                <w:lang w:eastAsia="en-US"/>
              </w:rPr>
              <w:t>100.0%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ХХХ.Х %</w:t>
            </w:r>
          </w:p>
        </w:tc>
      </w:tr>
      <w:tr w:rsidR="00215EC1" w:rsidRPr="002D3CAC" w:rsidTr="0038339C">
        <w:trPr>
          <w:trHeight w:val="895"/>
        </w:trPr>
        <w:tc>
          <w:tcPr>
            <w:tcW w:w="675" w:type="dxa"/>
            <w:vMerge/>
            <w:tcBorders>
              <w:top w:val="nil"/>
              <w:left w:val="single" w:sz="8" w:space="0" w:color="auto"/>
              <w:bottom w:val="single" w:sz="8" w:space="0" w:color="auto"/>
              <w:right w:val="single" w:sz="8" w:space="0" w:color="auto"/>
            </w:tcBorders>
            <w:vAlign w:val="center"/>
            <w:hideMark/>
          </w:tcPr>
          <w:p w:rsidR="00215EC1" w:rsidRPr="00DE35E2" w:rsidRDefault="00215EC1" w:rsidP="00DE35E2">
            <w:pPr>
              <w:rPr>
                <w:sz w:val="20"/>
                <w:szCs w:val="20"/>
              </w:rPr>
            </w:pPr>
          </w:p>
        </w:tc>
        <w:tc>
          <w:tcPr>
            <w:tcW w:w="1985"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1559"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Y - общее количество выполненных заявок/</w:t>
            </w:r>
          </w:p>
          <w:p w:rsidR="00215EC1" w:rsidRPr="00DE35E2" w:rsidRDefault="00215EC1" w:rsidP="00DE35E2">
            <w:pPr>
              <w:rPr>
                <w:sz w:val="20"/>
                <w:szCs w:val="20"/>
                <w:lang w:val="en-US"/>
              </w:rPr>
            </w:pPr>
            <w:r w:rsidRPr="00DE35E2">
              <w:rPr>
                <w:sz w:val="20"/>
                <w:szCs w:val="20"/>
                <w:lang w:val="en-US"/>
              </w:rPr>
              <w:t>Y – total number of fulfilled Requests</w:t>
            </w:r>
          </w:p>
        </w:tc>
        <w:tc>
          <w:tcPr>
            <w:tcW w:w="1417"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c>
          <w:tcPr>
            <w:tcW w:w="1276"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r>
      <w:tr w:rsidR="00215EC1" w:rsidRPr="00DE35E2" w:rsidTr="0038339C">
        <w:trPr>
          <w:trHeight w:val="1111"/>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5</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 xml:space="preserve">Корректное и своевременное оформление первичных документов (в соответствии с требованиями, указанными в Приложении 2 к </w:t>
            </w:r>
            <w:r w:rsidR="00F142A6">
              <w:rPr>
                <w:sz w:val="20"/>
                <w:szCs w:val="20"/>
              </w:rPr>
              <w:t>ВИДОВЫМ УСЛОВИЯМ РУСВИНИЛ</w:t>
            </w:r>
            <w:r w:rsidRPr="00DE35E2">
              <w:rPr>
                <w:sz w:val="20"/>
                <w:szCs w:val="20"/>
              </w:rPr>
              <w:t>) /</w:t>
            </w:r>
          </w:p>
          <w:p w:rsidR="00215EC1" w:rsidRPr="00DE35E2" w:rsidRDefault="00215EC1" w:rsidP="00DE35E2">
            <w:pPr>
              <w:rPr>
                <w:sz w:val="20"/>
                <w:szCs w:val="20"/>
                <w:lang w:val="en-US"/>
              </w:rPr>
            </w:pPr>
            <w:r w:rsidRPr="00DE35E2">
              <w:rPr>
                <w:sz w:val="20"/>
                <w:szCs w:val="20"/>
                <w:lang w:val="en-US"/>
              </w:rPr>
              <w:t xml:space="preserve">Accurate and timely formalization of source documents (in accordance with requirements set forth in Appendix 2 to the </w:t>
            </w:r>
            <w:r w:rsidR="00551E74">
              <w:rPr>
                <w:sz w:val="20"/>
                <w:szCs w:val="20"/>
                <w:lang w:val="en-US"/>
              </w:rPr>
              <w:t>RUSVINYL SPECIAL TERMS</w:t>
            </w:r>
            <w:r w:rsidRPr="00DE35E2">
              <w:rPr>
                <w:sz w:val="20"/>
                <w:szCs w:val="20"/>
                <w:lang w:val="en-US"/>
              </w:rPr>
              <w:t>)</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(X/Y) *100%</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X - количество выполненных Заявок, по которым Экспедитор передал полный комплект сопроводительных документов без нарушений требований по дате выставления счета в оцениваемом периоде/</w:t>
            </w:r>
          </w:p>
          <w:p w:rsidR="00215EC1" w:rsidRPr="00DE35E2" w:rsidRDefault="00215EC1" w:rsidP="00DE35E2">
            <w:pPr>
              <w:rPr>
                <w:sz w:val="20"/>
                <w:szCs w:val="20"/>
                <w:lang w:val="en-US"/>
              </w:rPr>
            </w:pPr>
            <w:r w:rsidRPr="00DE35E2">
              <w:rPr>
                <w:sz w:val="20"/>
                <w:szCs w:val="20"/>
                <w:lang w:val="en-US"/>
              </w:rPr>
              <w:t>X – number of fulfilled Requests for which the Forwarder has submitted the full set of shipping documents without violation of the requirements by invoice date in the assessment period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95.0%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ХХХ.Х %</w:t>
            </w:r>
          </w:p>
        </w:tc>
      </w:tr>
      <w:tr w:rsidR="00215EC1" w:rsidRPr="002D3CAC" w:rsidTr="0038339C">
        <w:trPr>
          <w:trHeight w:val="460"/>
        </w:trPr>
        <w:tc>
          <w:tcPr>
            <w:tcW w:w="675" w:type="dxa"/>
            <w:vMerge/>
            <w:tcBorders>
              <w:top w:val="nil"/>
              <w:left w:val="single" w:sz="8" w:space="0" w:color="auto"/>
              <w:bottom w:val="single" w:sz="8" w:space="0" w:color="auto"/>
              <w:right w:val="single" w:sz="8" w:space="0" w:color="auto"/>
            </w:tcBorders>
            <w:vAlign w:val="center"/>
            <w:hideMark/>
          </w:tcPr>
          <w:p w:rsidR="00215EC1" w:rsidRPr="00DE35E2" w:rsidRDefault="00215EC1" w:rsidP="00DE35E2">
            <w:pPr>
              <w:rPr>
                <w:sz w:val="20"/>
                <w:szCs w:val="20"/>
              </w:rPr>
            </w:pPr>
          </w:p>
        </w:tc>
        <w:tc>
          <w:tcPr>
            <w:tcW w:w="1985"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1559"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5EC1" w:rsidRPr="00DE35E2" w:rsidRDefault="00215EC1" w:rsidP="00DE35E2">
            <w:pPr>
              <w:rPr>
                <w:sz w:val="20"/>
                <w:szCs w:val="20"/>
              </w:rPr>
            </w:pPr>
            <w:r w:rsidRPr="00DE35E2">
              <w:rPr>
                <w:sz w:val="20"/>
                <w:szCs w:val="20"/>
              </w:rPr>
              <w:t>Y - общее количество выполненных заявок /</w:t>
            </w:r>
          </w:p>
          <w:p w:rsidR="00215EC1" w:rsidRPr="00DE35E2" w:rsidRDefault="00215EC1" w:rsidP="00DE35E2">
            <w:pPr>
              <w:rPr>
                <w:sz w:val="20"/>
                <w:szCs w:val="20"/>
                <w:lang w:val="en-US"/>
              </w:rPr>
            </w:pPr>
            <w:r w:rsidRPr="00DE35E2">
              <w:rPr>
                <w:sz w:val="20"/>
                <w:szCs w:val="20"/>
                <w:lang w:val="en-US"/>
              </w:rPr>
              <w:t>Y – total number of fulfilled Requests</w:t>
            </w:r>
          </w:p>
        </w:tc>
        <w:tc>
          <w:tcPr>
            <w:tcW w:w="1417"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c>
          <w:tcPr>
            <w:tcW w:w="1276" w:type="dxa"/>
            <w:vMerge/>
            <w:tcBorders>
              <w:top w:val="nil"/>
              <w:left w:val="nil"/>
              <w:bottom w:val="single" w:sz="8" w:space="0" w:color="auto"/>
              <w:right w:val="single" w:sz="8" w:space="0" w:color="auto"/>
            </w:tcBorders>
            <w:vAlign w:val="center"/>
            <w:hideMark/>
          </w:tcPr>
          <w:p w:rsidR="00215EC1" w:rsidRPr="00DE35E2" w:rsidRDefault="00215EC1" w:rsidP="00DE35E2">
            <w:pPr>
              <w:rPr>
                <w:sz w:val="20"/>
                <w:szCs w:val="20"/>
                <w:lang w:val="en-US"/>
              </w:rPr>
            </w:pPr>
          </w:p>
        </w:tc>
      </w:tr>
      <w:tr w:rsidR="00215EC1" w:rsidRPr="002D3CAC" w:rsidTr="0038339C">
        <w:trPr>
          <w:trHeight w:val="15"/>
        </w:trPr>
        <w:tc>
          <w:tcPr>
            <w:tcW w:w="5684" w:type="dxa"/>
            <w:gridSpan w:val="4"/>
            <w:noWrap/>
            <w:tcMar>
              <w:top w:w="0" w:type="dxa"/>
              <w:left w:w="108" w:type="dxa"/>
              <w:bottom w:w="0" w:type="dxa"/>
              <w:right w:w="108" w:type="dxa"/>
            </w:tcMar>
          </w:tcPr>
          <w:p w:rsidR="00215EC1" w:rsidRPr="00DE35E2" w:rsidRDefault="00215EC1" w:rsidP="00DE35E2">
            <w:pPr>
              <w:rPr>
                <w:sz w:val="20"/>
                <w:szCs w:val="20"/>
                <w:lang w:val="en-US"/>
              </w:rPr>
            </w:pPr>
          </w:p>
          <w:p w:rsidR="00215EC1" w:rsidRPr="00DE35E2" w:rsidRDefault="00215EC1" w:rsidP="00DE35E2">
            <w:pPr>
              <w:rPr>
                <w:sz w:val="20"/>
                <w:szCs w:val="20"/>
              </w:rPr>
            </w:pPr>
            <w:r w:rsidRPr="00DE35E2">
              <w:rPr>
                <w:sz w:val="20"/>
                <w:szCs w:val="20"/>
              </w:rPr>
              <w:t>Требуемый уровень по ВСЕМ показателям качества услуг: ____________________________________</w:t>
            </w:r>
          </w:p>
          <w:p w:rsidR="00215EC1" w:rsidRPr="00DE35E2" w:rsidRDefault="00215EC1" w:rsidP="00DE35E2">
            <w:pPr>
              <w:ind w:left="567"/>
              <w:jc w:val="both"/>
              <w:rPr>
                <w:sz w:val="20"/>
                <w:szCs w:val="20"/>
              </w:rPr>
            </w:pPr>
            <w:r w:rsidRPr="00DE35E2">
              <w:rPr>
                <w:sz w:val="20"/>
                <w:szCs w:val="20"/>
              </w:rPr>
              <w:t>выполнен/ не выполнен (нужное указать)</w:t>
            </w:r>
          </w:p>
        </w:tc>
        <w:tc>
          <w:tcPr>
            <w:tcW w:w="4347" w:type="dxa"/>
            <w:gridSpan w:val="3"/>
            <w:tcMar>
              <w:top w:w="0" w:type="dxa"/>
              <w:left w:w="108" w:type="dxa"/>
              <w:bottom w:w="0" w:type="dxa"/>
              <w:right w:w="108" w:type="dxa"/>
            </w:tcMar>
          </w:tcPr>
          <w:p w:rsidR="00215EC1" w:rsidRPr="00DE35E2" w:rsidRDefault="00215EC1" w:rsidP="00DE35E2">
            <w:pPr>
              <w:rPr>
                <w:sz w:val="20"/>
                <w:szCs w:val="20"/>
              </w:rPr>
            </w:pPr>
          </w:p>
          <w:p w:rsidR="00215EC1" w:rsidRPr="00DE35E2" w:rsidRDefault="00215EC1" w:rsidP="00DE35E2">
            <w:pPr>
              <w:rPr>
                <w:sz w:val="20"/>
                <w:szCs w:val="20"/>
                <w:lang w:val="en-US"/>
              </w:rPr>
            </w:pPr>
            <w:r w:rsidRPr="00DE35E2">
              <w:rPr>
                <w:sz w:val="20"/>
                <w:szCs w:val="20"/>
                <w:lang w:val="en-US"/>
              </w:rPr>
              <w:t>Required level for ALL service quality indicators:</w:t>
            </w:r>
          </w:p>
          <w:p w:rsidR="00215EC1" w:rsidRPr="00DE35E2" w:rsidRDefault="00215EC1" w:rsidP="00DE35E2">
            <w:pPr>
              <w:rPr>
                <w:sz w:val="20"/>
                <w:szCs w:val="20"/>
                <w:lang w:val="en-US"/>
              </w:rPr>
            </w:pPr>
            <w:r w:rsidRPr="00DE35E2">
              <w:rPr>
                <w:sz w:val="20"/>
                <w:szCs w:val="20"/>
                <w:lang w:val="en-US"/>
              </w:rPr>
              <w:t>_________________________</w:t>
            </w:r>
          </w:p>
          <w:p w:rsidR="00215EC1" w:rsidRPr="00DE35E2" w:rsidRDefault="00215EC1" w:rsidP="00DE35E2">
            <w:pPr>
              <w:rPr>
                <w:sz w:val="20"/>
                <w:szCs w:val="20"/>
                <w:lang w:val="en-US"/>
              </w:rPr>
            </w:pPr>
            <w:r w:rsidRPr="00DE35E2">
              <w:rPr>
                <w:sz w:val="20"/>
                <w:szCs w:val="20"/>
                <w:lang w:val="en-US"/>
              </w:rPr>
              <w:t>met / not met (as applicable)</w:t>
            </w:r>
          </w:p>
          <w:p w:rsidR="00215EC1" w:rsidRPr="00DE35E2" w:rsidRDefault="00215EC1" w:rsidP="00DE35E2">
            <w:pPr>
              <w:jc w:val="both"/>
              <w:rPr>
                <w:sz w:val="20"/>
                <w:szCs w:val="20"/>
                <w:lang w:val="en-US"/>
              </w:rPr>
            </w:pPr>
          </w:p>
        </w:tc>
      </w:tr>
    </w:tbl>
    <w:p w:rsidR="00016AA9" w:rsidRPr="00DE35E2" w:rsidRDefault="00016AA9" w:rsidP="00DE35E2">
      <w:pPr>
        <w:rPr>
          <w:sz w:val="20"/>
          <w:szCs w:val="20"/>
          <w:lang w:val="en-US"/>
        </w:rPr>
      </w:pPr>
    </w:p>
    <w:p w:rsidR="000C6107" w:rsidRPr="00DE35E2" w:rsidRDefault="000C6107" w:rsidP="00DE35E2">
      <w:pPr>
        <w:rPr>
          <w:sz w:val="20"/>
          <w:szCs w:val="20"/>
          <w:lang w:val="en-US"/>
        </w:rPr>
      </w:pPr>
      <w:r w:rsidRPr="00DE35E2">
        <w:rPr>
          <w:sz w:val="20"/>
          <w:szCs w:val="20"/>
          <w:lang w:val="en-U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3"/>
      </w:tblGrid>
      <w:tr w:rsidR="00C7509E" w:rsidRPr="002D3CAC" w:rsidTr="004E3739">
        <w:tc>
          <w:tcPr>
            <w:tcW w:w="5069" w:type="dxa"/>
          </w:tcPr>
          <w:p w:rsidR="00182972" w:rsidRDefault="00182972" w:rsidP="00182972">
            <w:pPr>
              <w:jc w:val="center"/>
              <w:rPr>
                <w:b/>
                <w:sz w:val="20"/>
                <w:szCs w:val="20"/>
              </w:rPr>
            </w:pPr>
            <w:r w:rsidRPr="00DE35E2">
              <w:rPr>
                <w:b/>
                <w:sz w:val="20"/>
                <w:szCs w:val="20"/>
              </w:rPr>
              <w:lastRenderedPageBreak/>
              <w:t xml:space="preserve">Приложение № </w:t>
            </w:r>
            <w:r w:rsidR="008F67B7" w:rsidRPr="00936E11">
              <w:rPr>
                <w:b/>
                <w:sz w:val="20"/>
                <w:szCs w:val="20"/>
              </w:rPr>
              <w:t>19</w:t>
            </w:r>
          </w:p>
          <w:p w:rsidR="00C7509E" w:rsidRPr="00DE35E2" w:rsidRDefault="00182972" w:rsidP="003A240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853" w:type="dxa"/>
          </w:tcPr>
          <w:p w:rsidR="005C1CF2" w:rsidRDefault="001B7E11" w:rsidP="005C1CF2">
            <w:pPr>
              <w:pStyle w:val="a8"/>
              <w:jc w:val="center"/>
              <w:rPr>
                <w:b/>
                <w:lang w:val="en-US" w:eastAsia="ru-RU"/>
              </w:rPr>
            </w:pPr>
            <w:r w:rsidRPr="00DE35E2">
              <w:rPr>
                <w:b/>
                <w:lang w:val="en-US" w:eastAsia="ru-RU"/>
              </w:rPr>
              <w:t>Appendix No.</w:t>
            </w:r>
            <w:r w:rsidR="008F67B7">
              <w:rPr>
                <w:b/>
                <w:lang w:val="en-US" w:eastAsia="ru-RU"/>
              </w:rPr>
              <w:t>19</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r w:rsidR="00725146" w:rsidRPr="002D3CAC" w:rsidTr="004E3739">
        <w:tc>
          <w:tcPr>
            <w:tcW w:w="5069" w:type="dxa"/>
          </w:tcPr>
          <w:p w:rsidR="00725146" w:rsidRPr="00DE35E2" w:rsidRDefault="00725146" w:rsidP="00DE35E2">
            <w:pPr>
              <w:pStyle w:val="a5"/>
              <w:tabs>
                <w:tab w:val="left" w:pos="351"/>
                <w:tab w:val="left" w:pos="538"/>
              </w:tabs>
              <w:suppressAutoHyphens/>
              <w:spacing w:line="240" w:lineRule="auto"/>
              <w:ind w:firstLine="0"/>
              <w:jc w:val="center"/>
              <w:rPr>
                <w:b/>
                <w:bCs/>
                <w:sz w:val="20"/>
                <w:lang w:val="ru-RU"/>
              </w:rPr>
            </w:pPr>
            <w:r w:rsidRPr="00DE35E2">
              <w:rPr>
                <w:b/>
                <w:bCs/>
                <w:sz w:val="20"/>
                <w:lang w:val="ru-RU"/>
              </w:rPr>
              <w:t xml:space="preserve">Форма </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eastAsia="en-GB"/>
              </w:rPr>
            </w:pP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b/>
                <w:sz w:val="20"/>
                <w:szCs w:val="20"/>
                <w:lang w:eastAsia="en-GB"/>
              </w:rPr>
            </w:pPr>
            <w:r w:rsidRPr="00DE35E2">
              <w:rPr>
                <w:rFonts w:ascii="Times New Roman" w:hAnsi="Times New Roman"/>
                <w:b/>
                <w:sz w:val="20"/>
                <w:szCs w:val="20"/>
                <w:lang w:eastAsia="en-GB"/>
              </w:rPr>
              <w:t xml:space="preserve">Акт оказания услуг за достижение показателей качества № __  от“______ “_________ 20___ г. </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b/>
                <w:sz w:val="20"/>
                <w:szCs w:val="20"/>
                <w:lang w:eastAsia="en-GB"/>
              </w:rPr>
            </w:pPr>
            <w:r w:rsidRPr="00DE35E2">
              <w:rPr>
                <w:rFonts w:ascii="Times New Roman" w:hAnsi="Times New Roman"/>
                <w:b/>
                <w:sz w:val="20"/>
                <w:szCs w:val="20"/>
                <w:lang w:eastAsia="en-GB"/>
              </w:rPr>
              <w:t xml:space="preserve">к </w:t>
            </w:r>
            <w:r w:rsidR="00F142A6">
              <w:rPr>
                <w:rFonts w:ascii="Times New Roman" w:hAnsi="Times New Roman"/>
                <w:b/>
                <w:sz w:val="20"/>
                <w:szCs w:val="20"/>
                <w:lang w:eastAsia="en-GB"/>
              </w:rPr>
              <w:t>ВИДОВЫМ УСЛОВИЯМ РУСВИНИЛ</w:t>
            </w:r>
            <w:r w:rsidRPr="00DE35E2">
              <w:rPr>
                <w:rFonts w:ascii="Times New Roman" w:hAnsi="Times New Roman"/>
                <w:b/>
                <w:sz w:val="20"/>
                <w:szCs w:val="20"/>
                <w:lang w:eastAsia="en-GB"/>
              </w:rPr>
              <w:t xml:space="preserve"> №________ от _________</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eastAsia="en-GB"/>
              </w:rPr>
            </w:pP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i/>
                <w:sz w:val="20"/>
                <w:szCs w:val="20"/>
                <w:lang w:eastAsia="en-GB"/>
              </w:rPr>
            </w:pPr>
            <w:r w:rsidRPr="00DE35E2">
              <w:rPr>
                <w:rFonts w:ascii="Times New Roman" w:hAnsi="Times New Roman"/>
                <w:i/>
                <w:sz w:val="20"/>
                <w:szCs w:val="20"/>
                <w:lang w:eastAsia="en-GB"/>
              </w:rPr>
              <w:t>Клиент:</w:t>
            </w:r>
            <w:r w:rsidRPr="00DE35E2">
              <w:rPr>
                <w:rFonts w:ascii="Times New Roman" w:hAnsi="Times New Roman"/>
                <w:i/>
                <w:sz w:val="20"/>
                <w:szCs w:val="20"/>
                <w:lang w:eastAsia="en-GB"/>
              </w:rPr>
              <w:tab/>
            </w:r>
            <w:r w:rsidRPr="00DE35E2">
              <w:rPr>
                <w:rFonts w:ascii="Times New Roman" w:hAnsi="Times New Roman"/>
                <w:i/>
                <w:sz w:val="20"/>
                <w:szCs w:val="20"/>
                <w:lang w:eastAsia="en-GB"/>
              </w:rPr>
              <w:tab/>
            </w:r>
            <w:r w:rsidRPr="00DE35E2">
              <w:rPr>
                <w:rFonts w:ascii="Times New Roman" w:hAnsi="Times New Roman"/>
                <w:i/>
                <w:sz w:val="20"/>
                <w:szCs w:val="20"/>
                <w:lang w:eastAsia="en-GB"/>
              </w:rPr>
              <w:tab/>
              <w:t>ООО "РусВинил"</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eastAsia="en-GB"/>
              </w:rPr>
            </w:pPr>
          </w:p>
          <w:p w:rsidR="00725146" w:rsidRPr="00DE35E2" w:rsidRDefault="00725146" w:rsidP="00DE35E2">
            <w:pPr>
              <w:jc w:val="both"/>
              <w:rPr>
                <w:bCs/>
                <w:sz w:val="20"/>
                <w:szCs w:val="20"/>
              </w:rPr>
            </w:pPr>
            <w:r w:rsidRPr="00DE35E2">
              <w:rPr>
                <w:b/>
                <w:sz w:val="20"/>
                <w:szCs w:val="20"/>
              </w:rPr>
              <w:t>1.</w:t>
            </w:r>
            <w:r w:rsidRPr="00DE35E2">
              <w:rPr>
                <w:sz w:val="20"/>
                <w:szCs w:val="20"/>
              </w:rPr>
              <w:t xml:space="preserve"> В период ______________201_г. Исполнитель оказал Клиенту услуги по организации и выполнению автотранспортных перевозок грузов, а также иные услуги, связанные с осуществлением перевозки, согласно следующих документов:</w:t>
            </w:r>
          </w:p>
        </w:tc>
        <w:tc>
          <w:tcPr>
            <w:tcW w:w="4853" w:type="dxa"/>
          </w:tcPr>
          <w:p w:rsidR="00725146" w:rsidRPr="00DE35E2" w:rsidRDefault="00725146" w:rsidP="00DE35E2">
            <w:pPr>
              <w:pStyle w:val="a5"/>
              <w:tabs>
                <w:tab w:val="left" w:pos="351"/>
                <w:tab w:val="left" w:pos="538"/>
              </w:tabs>
              <w:suppressAutoHyphens/>
              <w:spacing w:line="240" w:lineRule="auto"/>
              <w:ind w:firstLine="0"/>
              <w:jc w:val="center"/>
              <w:rPr>
                <w:b/>
                <w:bCs/>
                <w:sz w:val="20"/>
                <w:lang w:val="en-US"/>
              </w:rPr>
            </w:pPr>
            <w:r w:rsidRPr="00DE35E2">
              <w:rPr>
                <w:b/>
                <w:bCs/>
                <w:sz w:val="20"/>
                <w:lang w:val="en-US"/>
              </w:rPr>
              <w:t>Form</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eastAsia="en-GB"/>
              </w:rPr>
            </w:pP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b/>
                <w:sz w:val="20"/>
                <w:szCs w:val="20"/>
                <w:lang w:val="en-US" w:eastAsia="en-GB"/>
              </w:rPr>
            </w:pPr>
            <w:r w:rsidRPr="00DE35E2">
              <w:rPr>
                <w:rFonts w:ascii="Times New Roman" w:hAnsi="Times New Roman"/>
                <w:b/>
                <w:sz w:val="20"/>
                <w:szCs w:val="20"/>
                <w:lang w:val="en-US" w:eastAsia="en-GB"/>
              </w:rPr>
              <w:t xml:space="preserve">Service Completion </w:t>
            </w:r>
            <w:r w:rsidR="007B1825" w:rsidRPr="00DE35E2">
              <w:rPr>
                <w:rFonts w:ascii="Times New Roman" w:hAnsi="Times New Roman"/>
                <w:b/>
                <w:sz w:val="20"/>
                <w:szCs w:val="20"/>
                <w:lang w:val="en-US" w:eastAsia="en-GB"/>
              </w:rPr>
              <w:t>Certificate</w:t>
            </w:r>
            <w:r w:rsidRPr="00DE35E2">
              <w:rPr>
                <w:rFonts w:ascii="Times New Roman" w:hAnsi="Times New Roman"/>
                <w:b/>
                <w:sz w:val="20"/>
                <w:szCs w:val="20"/>
                <w:lang w:val="en-US" w:eastAsia="en-GB"/>
              </w:rPr>
              <w:t xml:space="preserve"> for Achievement of Quality Indicators No. __ dd__ ______ 20___</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b/>
                <w:sz w:val="20"/>
                <w:szCs w:val="20"/>
                <w:lang w:val="en-US" w:eastAsia="en-GB"/>
              </w:rPr>
            </w:pPr>
            <w:r w:rsidRPr="00DE35E2">
              <w:rPr>
                <w:rFonts w:ascii="Times New Roman" w:hAnsi="Times New Roman"/>
                <w:b/>
                <w:sz w:val="20"/>
                <w:szCs w:val="20"/>
                <w:lang w:val="en-US" w:eastAsia="en-GB"/>
              </w:rPr>
              <w:t xml:space="preserve">to </w:t>
            </w:r>
            <w:r w:rsidR="00551E74">
              <w:rPr>
                <w:rFonts w:ascii="Times New Roman" w:hAnsi="Times New Roman"/>
                <w:b/>
                <w:sz w:val="20"/>
                <w:szCs w:val="20"/>
                <w:lang w:val="en-US" w:eastAsia="en-GB"/>
              </w:rPr>
              <w:t>RUSVINYL SPECIAL TERMS</w:t>
            </w:r>
            <w:r w:rsidRPr="00DE35E2">
              <w:rPr>
                <w:rFonts w:ascii="Times New Roman" w:hAnsi="Times New Roman"/>
                <w:b/>
                <w:sz w:val="20"/>
                <w:szCs w:val="20"/>
                <w:lang w:val="en-US" w:eastAsia="en-GB"/>
              </w:rPr>
              <w:t xml:space="preserve"> No.________ dd _________</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eastAsia="en-GB"/>
              </w:rPr>
            </w:pP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i/>
                <w:sz w:val="20"/>
                <w:szCs w:val="20"/>
                <w:lang w:val="en-US" w:eastAsia="en-GB"/>
              </w:rPr>
            </w:pPr>
            <w:r w:rsidRPr="00DE35E2">
              <w:rPr>
                <w:rFonts w:ascii="Times New Roman" w:hAnsi="Times New Roman"/>
                <w:i/>
                <w:sz w:val="20"/>
                <w:szCs w:val="20"/>
                <w:lang w:val="en-US" w:eastAsia="en-GB"/>
              </w:rPr>
              <w:t>Client:</w:t>
            </w:r>
            <w:r w:rsidRPr="00DE35E2">
              <w:rPr>
                <w:rFonts w:ascii="Times New Roman" w:hAnsi="Times New Roman"/>
                <w:i/>
                <w:sz w:val="20"/>
                <w:szCs w:val="20"/>
                <w:lang w:val="en-US" w:eastAsia="en-GB"/>
              </w:rPr>
              <w:tab/>
            </w:r>
            <w:r w:rsidRPr="00DE35E2">
              <w:rPr>
                <w:rFonts w:ascii="Times New Roman" w:hAnsi="Times New Roman"/>
                <w:i/>
                <w:sz w:val="20"/>
                <w:szCs w:val="20"/>
                <w:lang w:val="en-US" w:eastAsia="en-GB"/>
              </w:rPr>
              <w:tab/>
            </w:r>
            <w:r w:rsidRPr="00DE35E2">
              <w:rPr>
                <w:rFonts w:ascii="Times New Roman" w:hAnsi="Times New Roman"/>
                <w:i/>
                <w:sz w:val="20"/>
                <w:szCs w:val="20"/>
                <w:lang w:val="en-US" w:eastAsia="en-GB"/>
              </w:rPr>
              <w:tab/>
            </w:r>
            <w:r w:rsidRPr="00DE35E2">
              <w:rPr>
                <w:rFonts w:ascii="Times New Roman" w:hAnsi="Times New Roman"/>
                <w:i/>
                <w:sz w:val="20"/>
                <w:szCs w:val="20"/>
                <w:lang w:val="en-US" w:eastAsia="en-GB"/>
              </w:rPr>
              <w:tab/>
              <w:t>RusVinyl LLC</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eastAsia="en-GB"/>
              </w:rPr>
            </w:pPr>
          </w:p>
          <w:p w:rsidR="00725146" w:rsidRPr="00DE35E2" w:rsidRDefault="00725146" w:rsidP="00DE35E2">
            <w:pPr>
              <w:jc w:val="both"/>
              <w:rPr>
                <w:bCs/>
                <w:sz w:val="20"/>
                <w:szCs w:val="20"/>
                <w:lang w:val="en-US"/>
              </w:rPr>
            </w:pPr>
            <w:r w:rsidRPr="00DE35E2">
              <w:rPr>
                <w:b/>
                <w:sz w:val="20"/>
                <w:szCs w:val="20"/>
                <w:lang w:val="en-US"/>
              </w:rPr>
              <w:t>1.</w:t>
            </w:r>
            <w:r w:rsidRPr="00DE35E2">
              <w:rPr>
                <w:sz w:val="20"/>
                <w:szCs w:val="20"/>
                <w:lang w:val="en-US"/>
              </w:rPr>
              <w:t xml:space="preserve"> Within the period of ______________201_ the </w:t>
            </w:r>
            <w:r w:rsidR="00BC164B" w:rsidRPr="00DE35E2">
              <w:rPr>
                <w:sz w:val="20"/>
                <w:szCs w:val="20"/>
                <w:lang w:val="en-US" w:eastAsia="en-GB"/>
              </w:rPr>
              <w:t xml:space="preserve">Forwarder </w:t>
            </w:r>
            <w:r w:rsidRPr="00DE35E2">
              <w:rPr>
                <w:sz w:val="20"/>
                <w:szCs w:val="20"/>
                <w:lang w:val="en-US"/>
              </w:rPr>
              <w:t xml:space="preserve">has rendered services related to road transportation of cargos and other transportation-related services to the </w:t>
            </w:r>
            <w:r w:rsidR="007B1825" w:rsidRPr="00DE35E2">
              <w:rPr>
                <w:sz w:val="20"/>
                <w:szCs w:val="20"/>
                <w:lang w:val="en-US"/>
              </w:rPr>
              <w:t>Client</w:t>
            </w:r>
            <w:r w:rsidRPr="00DE35E2">
              <w:rPr>
                <w:sz w:val="20"/>
                <w:szCs w:val="20"/>
                <w:lang w:val="en-US"/>
              </w:rPr>
              <w:t xml:space="preserve"> according to the following documents:</w:t>
            </w:r>
          </w:p>
        </w:tc>
      </w:tr>
      <w:tr w:rsidR="00725146" w:rsidRPr="00DE35E2" w:rsidTr="004E3739">
        <w:tc>
          <w:tcPr>
            <w:tcW w:w="9922" w:type="dxa"/>
            <w:gridSpan w:val="2"/>
          </w:tcPr>
          <w:tbl>
            <w:tblPr>
              <w:tblpPr w:leftFromText="180" w:rightFromText="180" w:horzAnchor="margin" w:tblpXSpec="center" w:tblpY="396"/>
              <w:tblOverlap w:val="never"/>
              <w:tblW w:w="9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992"/>
              <w:gridCol w:w="1257"/>
              <w:gridCol w:w="2042"/>
              <w:gridCol w:w="1931"/>
              <w:gridCol w:w="1233"/>
              <w:gridCol w:w="1743"/>
            </w:tblGrid>
            <w:tr w:rsidR="00725146" w:rsidRPr="002D3CAC" w:rsidTr="000423D2">
              <w:trPr>
                <w:trHeight w:val="20"/>
              </w:trPr>
              <w:tc>
                <w:tcPr>
                  <w:tcW w:w="992" w:type="dxa"/>
                  <w:vMerge w:val="restart"/>
                  <w:tcBorders>
                    <w:top w:val="single" w:sz="4" w:space="0" w:color="auto"/>
                    <w:left w:val="single" w:sz="4" w:space="0" w:color="auto"/>
                    <w:right w:val="single" w:sz="4" w:space="0" w:color="auto"/>
                  </w:tcBorders>
                  <w:shd w:val="clear" w:color="auto" w:fill="FFFFFF"/>
                </w:tcPr>
                <w:p w:rsidR="00725146" w:rsidRPr="00DE35E2" w:rsidRDefault="00725146" w:rsidP="00DE35E2">
                  <w:pPr>
                    <w:shd w:val="clear" w:color="auto" w:fill="FFFFFF"/>
                    <w:jc w:val="center"/>
                    <w:rPr>
                      <w:color w:val="000000"/>
                      <w:sz w:val="20"/>
                      <w:szCs w:val="20"/>
                      <w:lang w:val="en-US"/>
                    </w:rPr>
                  </w:pPr>
                  <w:r w:rsidRPr="00DE35E2">
                    <w:rPr>
                      <w:color w:val="000000"/>
                      <w:sz w:val="20"/>
                      <w:szCs w:val="20"/>
                    </w:rPr>
                    <w:t>№п/п</w:t>
                  </w:r>
                  <w:r w:rsidRPr="00DE35E2">
                    <w:rPr>
                      <w:color w:val="000000"/>
                      <w:sz w:val="20"/>
                      <w:szCs w:val="20"/>
                      <w:lang w:val="en-US"/>
                    </w:rPr>
                    <w:t>/</w:t>
                  </w:r>
                </w:p>
                <w:p w:rsidR="00725146" w:rsidRPr="00DE35E2" w:rsidRDefault="00725146" w:rsidP="00DE35E2">
                  <w:pPr>
                    <w:shd w:val="clear" w:color="auto" w:fill="FFFFFF"/>
                    <w:jc w:val="center"/>
                    <w:rPr>
                      <w:i/>
                      <w:sz w:val="20"/>
                      <w:szCs w:val="20"/>
                      <w:lang w:val="en-US"/>
                    </w:rPr>
                  </w:pPr>
                  <w:r w:rsidRPr="00DE35E2">
                    <w:rPr>
                      <w:i/>
                      <w:color w:val="000000"/>
                      <w:sz w:val="20"/>
                      <w:szCs w:val="20"/>
                      <w:lang w:val="en-US"/>
                    </w:rPr>
                    <w:t>Item #</w:t>
                  </w:r>
                </w:p>
              </w:tc>
              <w:tc>
                <w:tcPr>
                  <w:tcW w:w="3299" w:type="dxa"/>
                  <w:gridSpan w:val="2"/>
                  <w:tcBorders>
                    <w:top w:val="single" w:sz="4" w:space="0" w:color="auto"/>
                    <w:left w:val="single" w:sz="4" w:space="0" w:color="auto"/>
                    <w:bottom w:val="single" w:sz="4" w:space="0" w:color="auto"/>
                    <w:right w:val="single" w:sz="4" w:space="0" w:color="auto"/>
                  </w:tcBorders>
                  <w:shd w:val="clear" w:color="auto" w:fill="FFFFFF"/>
                </w:tcPr>
                <w:p w:rsidR="00725146" w:rsidRPr="00DE35E2" w:rsidRDefault="00725146" w:rsidP="00DE35E2">
                  <w:pPr>
                    <w:shd w:val="clear" w:color="auto" w:fill="FFFFFF"/>
                    <w:jc w:val="center"/>
                    <w:rPr>
                      <w:color w:val="000000"/>
                      <w:spacing w:val="-3"/>
                      <w:sz w:val="20"/>
                      <w:szCs w:val="20"/>
                      <w:lang w:val="en-US"/>
                    </w:rPr>
                  </w:pPr>
                  <w:r w:rsidRPr="00DE35E2">
                    <w:rPr>
                      <w:color w:val="000000"/>
                      <w:spacing w:val="-3"/>
                      <w:sz w:val="20"/>
                      <w:szCs w:val="20"/>
                    </w:rPr>
                    <w:t>Перечень</w:t>
                  </w:r>
                  <w:r w:rsidRPr="00DE35E2">
                    <w:rPr>
                      <w:color w:val="000000"/>
                      <w:spacing w:val="-3"/>
                      <w:sz w:val="20"/>
                      <w:szCs w:val="20"/>
                      <w:lang w:val="en-US"/>
                    </w:rPr>
                    <w:t xml:space="preserve"> </w:t>
                  </w:r>
                  <w:r w:rsidRPr="00DE35E2">
                    <w:rPr>
                      <w:color w:val="000000"/>
                      <w:spacing w:val="-3"/>
                      <w:sz w:val="20"/>
                      <w:szCs w:val="20"/>
                    </w:rPr>
                    <w:t>актов</w:t>
                  </w:r>
                  <w:r w:rsidRPr="00DE35E2">
                    <w:rPr>
                      <w:color w:val="000000"/>
                      <w:spacing w:val="-3"/>
                      <w:sz w:val="20"/>
                      <w:szCs w:val="20"/>
                      <w:lang w:val="en-US"/>
                    </w:rPr>
                    <w:t xml:space="preserve"> </w:t>
                  </w:r>
                  <w:r w:rsidRPr="00DE35E2">
                    <w:rPr>
                      <w:color w:val="000000"/>
                      <w:spacing w:val="-3"/>
                      <w:sz w:val="20"/>
                      <w:szCs w:val="20"/>
                    </w:rPr>
                    <w:t>оказанных</w:t>
                  </w:r>
                  <w:r w:rsidRPr="00DE35E2">
                    <w:rPr>
                      <w:color w:val="000000"/>
                      <w:spacing w:val="-3"/>
                      <w:sz w:val="20"/>
                      <w:szCs w:val="20"/>
                      <w:lang w:val="en-US"/>
                    </w:rPr>
                    <w:t xml:space="preserve"> </w:t>
                  </w:r>
                  <w:r w:rsidRPr="00DE35E2">
                    <w:rPr>
                      <w:color w:val="000000"/>
                      <w:spacing w:val="-3"/>
                      <w:sz w:val="20"/>
                      <w:szCs w:val="20"/>
                    </w:rPr>
                    <w:t>услуг</w:t>
                  </w:r>
                  <w:r w:rsidRPr="00DE35E2">
                    <w:rPr>
                      <w:color w:val="000000"/>
                      <w:spacing w:val="-3"/>
                      <w:sz w:val="20"/>
                      <w:szCs w:val="20"/>
                      <w:lang w:val="en-US"/>
                    </w:rPr>
                    <w:t>/</w:t>
                  </w:r>
                </w:p>
                <w:p w:rsidR="00725146" w:rsidRPr="00DE35E2" w:rsidRDefault="00725146" w:rsidP="00DE35E2">
                  <w:pPr>
                    <w:shd w:val="clear" w:color="auto" w:fill="FFFFFF"/>
                    <w:jc w:val="center"/>
                    <w:rPr>
                      <w:i/>
                      <w:spacing w:val="-4"/>
                      <w:sz w:val="20"/>
                      <w:szCs w:val="20"/>
                      <w:lang w:val="en-US"/>
                    </w:rPr>
                  </w:pPr>
                  <w:r w:rsidRPr="00DE35E2">
                    <w:rPr>
                      <w:i/>
                      <w:color w:val="000000"/>
                      <w:spacing w:val="-3"/>
                      <w:sz w:val="20"/>
                      <w:szCs w:val="20"/>
                      <w:lang w:val="en-US"/>
                    </w:rPr>
                    <w:t xml:space="preserve">List of Service Completion </w:t>
                  </w:r>
                  <w:r w:rsidR="007B1825" w:rsidRPr="00DE35E2">
                    <w:rPr>
                      <w:i/>
                      <w:color w:val="000000"/>
                      <w:spacing w:val="-3"/>
                      <w:sz w:val="20"/>
                      <w:szCs w:val="20"/>
                      <w:lang w:val="en-US"/>
                    </w:rPr>
                    <w:t>Certificates</w:t>
                  </w:r>
                </w:p>
              </w:tc>
              <w:tc>
                <w:tcPr>
                  <w:tcW w:w="1931" w:type="dxa"/>
                  <w:vMerge w:val="restart"/>
                  <w:tcBorders>
                    <w:top w:val="single" w:sz="4" w:space="0" w:color="auto"/>
                    <w:left w:val="single" w:sz="4" w:space="0" w:color="auto"/>
                    <w:right w:val="single" w:sz="4" w:space="0" w:color="auto"/>
                  </w:tcBorders>
                  <w:shd w:val="clear" w:color="auto" w:fill="FFFFFF"/>
                </w:tcPr>
                <w:p w:rsidR="00725146" w:rsidRPr="00DE35E2" w:rsidRDefault="00725146" w:rsidP="00DE35E2">
                  <w:pPr>
                    <w:shd w:val="clear" w:color="auto" w:fill="FFFFFF"/>
                    <w:jc w:val="center"/>
                    <w:rPr>
                      <w:spacing w:val="-4"/>
                      <w:sz w:val="20"/>
                      <w:szCs w:val="20"/>
                      <w:lang w:val="en-US"/>
                    </w:rPr>
                  </w:pPr>
                  <w:r w:rsidRPr="00DE35E2">
                    <w:rPr>
                      <w:spacing w:val="-4"/>
                      <w:sz w:val="20"/>
                      <w:szCs w:val="20"/>
                    </w:rPr>
                    <w:t>Стоимость без НДС, руб/</w:t>
                  </w:r>
                </w:p>
                <w:p w:rsidR="00725146" w:rsidRPr="00DE35E2" w:rsidRDefault="00725146" w:rsidP="00DE35E2">
                  <w:pPr>
                    <w:shd w:val="clear" w:color="auto" w:fill="FFFFFF"/>
                    <w:jc w:val="center"/>
                    <w:rPr>
                      <w:i/>
                      <w:sz w:val="20"/>
                      <w:szCs w:val="20"/>
                      <w:lang w:val="en-US"/>
                    </w:rPr>
                  </w:pPr>
                  <w:r w:rsidRPr="00DE35E2">
                    <w:rPr>
                      <w:i/>
                      <w:spacing w:val="-4"/>
                      <w:sz w:val="20"/>
                      <w:szCs w:val="20"/>
                      <w:lang w:val="en-US"/>
                    </w:rPr>
                    <w:t>Cost, net of VAT, RUB</w:t>
                  </w:r>
                </w:p>
              </w:tc>
              <w:tc>
                <w:tcPr>
                  <w:tcW w:w="1233" w:type="dxa"/>
                  <w:vMerge w:val="restart"/>
                  <w:tcBorders>
                    <w:top w:val="single" w:sz="4" w:space="0" w:color="auto"/>
                    <w:left w:val="single" w:sz="4" w:space="0" w:color="auto"/>
                    <w:right w:val="single" w:sz="4" w:space="0" w:color="auto"/>
                  </w:tcBorders>
                  <w:shd w:val="clear" w:color="auto" w:fill="FFFFFF"/>
                </w:tcPr>
                <w:p w:rsidR="00725146" w:rsidRPr="00DE35E2" w:rsidRDefault="00725146" w:rsidP="00DE35E2">
                  <w:pPr>
                    <w:shd w:val="clear" w:color="auto" w:fill="FFFFFF"/>
                    <w:jc w:val="center"/>
                    <w:rPr>
                      <w:spacing w:val="-2"/>
                      <w:sz w:val="20"/>
                      <w:szCs w:val="20"/>
                      <w:lang w:val="en-US"/>
                    </w:rPr>
                  </w:pPr>
                  <w:r w:rsidRPr="00DE35E2">
                    <w:rPr>
                      <w:spacing w:val="-2"/>
                      <w:sz w:val="20"/>
                      <w:szCs w:val="20"/>
                    </w:rPr>
                    <w:t>НДС</w:t>
                  </w:r>
                  <w:r w:rsidRPr="00DE35E2">
                    <w:rPr>
                      <w:spacing w:val="-2"/>
                      <w:sz w:val="20"/>
                      <w:szCs w:val="20"/>
                      <w:lang w:val="en-US"/>
                    </w:rPr>
                    <w:t xml:space="preserve"> </w:t>
                  </w:r>
                  <w:r w:rsidR="004953B2" w:rsidRPr="00DE35E2">
                    <w:rPr>
                      <w:spacing w:val="-2"/>
                      <w:sz w:val="20"/>
                      <w:szCs w:val="20"/>
                    </w:rPr>
                    <w:t>20</w:t>
                  </w:r>
                  <w:r w:rsidRPr="00DE35E2">
                    <w:rPr>
                      <w:spacing w:val="-2"/>
                      <w:sz w:val="20"/>
                      <w:szCs w:val="20"/>
                      <w:lang w:val="en-US"/>
                    </w:rPr>
                    <w:t>% /</w:t>
                  </w:r>
                </w:p>
                <w:p w:rsidR="00725146" w:rsidRPr="00DE35E2" w:rsidRDefault="00725146" w:rsidP="00DE35E2">
                  <w:pPr>
                    <w:shd w:val="clear" w:color="auto" w:fill="FFFFFF"/>
                    <w:jc w:val="center"/>
                    <w:rPr>
                      <w:i/>
                      <w:sz w:val="20"/>
                      <w:szCs w:val="20"/>
                      <w:lang w:val="en-US"/>
                    </w:rPr>
                  </w:pPr>
                  <w:r w:rsidRPr="00DE35E2">
                    <w:rPr>
                      <w:i/>
                      <w:sz w:val="20"/>
                      <w:szCs w:val="20"/>
                      <w:lang w:val="en-US"/>
                    </w:rPr>
                    <w:t xml:space="preserve">VAT </w:t>
                  </w:r>
                  <w:r w:rsidR="004953B2" w:rsidRPr="00DE35E2">
                    <w:rPr>
                      <w:i/>
                      <w:sz w:val="20"/>
                      <w:szCs w:val="20"/>
                    </w:rPr>
                    <w:t>20</w:t>
                  </w:r>
                  <w:r w:rsidRPr="00DE35E2">
                    <w:rPr>
                      <w:i/>
                      <w:sz w:val="20"/>
                      <w:szCs w:val="20"/>
                      <w:lang w:val="en-US"/>
                    </w:rPr>
                    <w:t>%</w:t>
                  </w:r>
                </w:p>
              </w:tc>
              <w:tc>
                <w:tcPr>
                  <w:tcW w:w="1743" w:type="dxa"/>
                  <w:vMerge w:val="restart"/>
                  <w:tcBorders>
                    <w:top w:val="single" w:sz="4" w:space="0" w:color="auto"/>
                    <w:left w:val="single" w:sz="4" w:space="0" w:color="auto"/>
                    <w:right w:val="single" w:sz="4" w:space="0" w:color="auto"/>
                  </w:tcBorders>
                  <w:shd w:val="clear" w:color="auto" w:fill="FFFFFF"/>
                </w:tcPr>
                <w:p w:rsidR="00725146" w:rsidRPr="00DE35E2" w:rsidRDefault="00725146" w:rsidP="00DE35E2">
                  <w:pPr>
                    <w:shd w:val="clear" w:color="auto" w:fill="FFFFFF"/>
                    <w:jc w:val="center"/>
                    <w:rPr>
                      <w:spacing w:val="-3"/>
                      <w:sz w:val="20"/>
                      <w:szCs w:val="20"/>
                    </w:rPr>
                  </w:pPr>
                  <w:r w:rsidRPr="00DE35E2">
                    <w:rPr>
                      <w:spacing w:val="-3"/>
                      <w:sz w:val="20"/>
                      <w:szCs w:val="20"/>
                    </w:rPr>
                    <w:t xml:space="preserve">Итого стоимость, руб., </w:t>
                  </w:r>
                  <w:r w:rsidRPr="00DE35E2">
                    <w:rPr>
                      <w:spacing w:val="-2"/>
                      <w:sz w:val="20"/>
                      <w:szCs w:val="20"/>
                    </w:rPr>
                    <w:t xml:space="preserve">включая НДС </w:t>
                  </w:r>
                  <w:r w:rsidR="004953B2" w:rsidRPr="00DE35E2">
                    <w:rPr>
                      <w:spacing w:val="-2"/>
                      <w:sz w:val="20"/>
                      <w:szCs w:val="20"/>
                    </w:rPr>
                    <w:t>20</w:t>
                  </w:r>
                  <w:r w:rsidRPr="00DE35E2">
                    <w:rPr>
                      <w:spacing w:val="-2"/>
                      <w:sz w:val="20"/>
                      <w:szCs w:val="20"/>
                    </w:rPr>
                    <w:t>%</w:t>
                  </w:r>
                  <w:r w:rsidRPr="00DE35E2">
                    <w:rPr>
                      <w:spacing w:val="-3"/>
                      <w:sz w:val="20"/>
                      <w:szCs w:val="20"/>
                    </w:rPr>
                    <w:t xml:space="preserve"> /</w:t>
                  </w:r>
                </w:p>
                <w:p w:rsidR="00725146" w:rsidRPr="00DE35E2" w:rsidRDefault="00725146" w:rsidP="00DE35E2">
                  <w:pPr>
                    <w:shd w:val="clear" w:color="auto" w:fill="FFFFFF"/>
                    <w:jc w:val="center"/>
                    <w:rPr>
                      <w:i/>
                      <w:color w:val="000000"/>
                      <w:spacing w:val="-4"/>
                      <w:sz w:val="20"/>
                      <w:szCs w:val="20"/>
                      <w:lang w:val="en-US"/>
                    </w:rPr>
                  </w:pPr>
                  <w:r w:rsidRPr="00DE35E2">
                    <w:rPr>
                      <w:i/>
                      <w:spacing w:val="-3"/>
                      <w:sz w:val="20"/>
                      <w:szCs w:val="20"/>
                      <w:lang w:val="en-US"/>
                    </w:rPr>
                    <w:t xml:space="preserve">Total cost, RUB </w:t>
                  </w:r>
                  <w:r w:rsidRPr="00DE35E2">
                    <w:rPr>
                      <w:i/>
                      <w:sz w:val="20"/>
                      <w:szCs w:val="20"/>
                      <w:lang w:val="en-US"/>
                    </w:rPr>
                    <w:t xml:space="preserve">including VAT </w:t>
                  </w:r>
                  <w:r w:rsidR="004953B2" w:rsidRPr="00DE35E2">
                    <w:rPr>
                      <w:i/>
                      <w:sz w:val="20"/>
                      <w:szCs w:val="20"/>
                      <w:lang w:val="en-US"/>
                    </w:rPr>
                    <w:t>20</w:t>
                  </w:r>
                  <w:r w:rsidRPr="00DE35E2">
                    <w:rPr>
                      <w:i/>
                      <w:sz w:val="20"/>
                      <w:szCs w:val="20"/>
                      <w:lang w:val="en-US"/>
                    </w:rPr>
                    <w:t>%</w:t>
                  </w:r>
                </w:p>
              </w:tc>
            </w:tr>
            <w:tr w:rsidR="00725146" w:rsidRPr="00DE35E2" w:rsidTr="000423D2">
              <w:trPr>
                <w:trHeight w:val="20"/>
              </w:trPr>
              <w:tc>
                <w:tcPr>
                  <w:tcW w:w="992" w:type="dxa"/>
                  <w:vMerge/>
                  <w:tcBorders>
                    <w:left w:val="single" w:sz="4" w:space="0" w:color="auto"/>
                    <w:bottom w:val="single" w:sz="4" w:space="0" w:color="auto"/>
                    <w:right w:val="single" w:sz="4" w:space="0" w:color="auto"/>
                  </w:tcBorders>
                  <w:shd w:val="clear" w:color="auto" w:fill="FFFFFF"/>
                </w:tcPr>
                <w:p w:rsidR="00725146" w:rsidRPr="00DE35E2" w:rsidRDefault="00725146" w:rsidP="00DE35E2">
                  <w:pPr>
                    <w:shd w:val="clear" w:color="auto" w:fill="FFFFFF"/>
                    <w:ind w:left="811"/>
                    <w:rPr>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725146" w:rsidRPr="00DE35E2" w:rsidRDefault="00725146" w:rsidP="00DE35E2">
                  <w:pPr>
                    <w:jc w:val="center"/>
                    <w:rPr>
                      <w:sz w:val="20"/>
                      <w:szCs w:val="20"/>
                    </w:rPr>
                  </w:pPr>
                  <w:r w:rsidRPr="00DE35E2">
                    <w:rPr>
                      <w:sz w:val="20"/>
                      <w:szCs w:val="20"/>
                    </w:rPr>
                    <w:t xml:space="preserve">№ / </w:t>
                  </w:r>
                  <w:r w:rsidRPr="00DE35E2">
                    <w:rPr>
                      <w:i/>
                      <w:sz w:val="20"/>
                      <w:szCs w:val="20"/>
                      <w:lang w:val="en-US"/>
                    </w:rPr>
                    <w:t>No</w:t>
                  </w:r>
                  <w:r w:rsidRPr="00DE35E2">
                    <w:rPr>
                      <w:i/>
                      <w:sz w:val="20"/>
                      <w:szCs w:val="20"/>
                    </w:rPr>
                    <w:t>.</w:t>
                  </w:r>
                </w:p>
              </w:tc>
              <w:tc>
                <w:tcPr>
                  <w:tcW w:w="2042" w:type="dxa"/>
                  <w:tcBorders>
                    <w:top w:val="nil"/>
                    <w:left w:val="single" w:sz="4" w:space="0" w:color="auto"/>
                    <w:bottom w:val="single" w:sz="4" w:space="0" w:color="auto"/>
                    <w:right w:val="single" w:sz="4" w:space="0" w:color="auto"/>
                  </w:tcBorders>
                  <w:shd w:val="clear" w:color="auto" w:fill="FFFFFF"/>
                </w:tcPr>
                <w:p w:rsidR="00725146" w:rsidRPr="00DE35E2" w:rsidRDefault="00725146" w:rsidP="00DE35E2">
                  <w:pPr>
                    <w:shd w:val="clear" w:color="auto" w:fill="FFFFFF"/>
                    <w:jc w:val="center"/>
                    <w:rPr>
                      <w:sz w:val="20"/>
                      <w:szCs w:val="20"/>
                    </w:rPr>
                  </w:pPr>
                  <w:r w:rsidRPr="00DE35E2">
                    <w:rPr>
                      <w:sz w:val="20"/>
                      <w:szCs w:val="20"/>
                    </w:rPr>
                    <w:t xml:space="preserve">Дата / </w:t>
                  </w:r>
                  <w:r w:rsidRPr="00DE35E2">
                    <w:rPr>
                      <w:i/>
                      <w:sz w:val="20"/>
                      <w:szCs w:val="20"/>
                      <w:lang w:val="en-US"/>
                    </w:rPr>
                    <w:t>Date</w:t>
                  </w:r>
                </w:p>
              </w:tc>
              <w:tc>
                <w:tcPr>
                  <w:tcW w:w="1931" w:type="dxa"/>
                  <w:vMerge/>
                  <w:tcBorders>
                    <w:left w:val="single" w:sz="4" w:space="0" w:color="auto"/>
                    <w:bottom w:val="single" w:sz="4" w:space="0" w:color="auto"/>
                    <w:right w:val="single" w:sz="4" w:space="0" w:color="auto"/>
                  </w:tcBorders>
                  <w:shd w:val="clear" w:color="auto" w:fill="FFFFFF"/>
                  <w:vAlign w:val="center"/>
                </w:tcPr>
                <w:p w:rsidR="00725146" w:rsidRPr="00DE35E2" w:rsidRDefault="00725146" w:rsidP="00DE35E2">
                  <w:pPr>
                    <w:shd w:val="clear" w:color="auto" w:fill="FFFFFF"/>
                    <w:jc w:val="center"/>
                    <w:rPr>
                      <w:sz w:val="20"/>
                      <w:szCs w:val="20"/>
                    </w:rPr>
                  </w:pPr>
                </w:p>
              </w:tc>
              <w:tc>
                <w:tcPr>
                  <w:tcW w:w="1233" w:type="dxa"/>
                  <w:vMerge/>
                  <w:tcBorders>
                    <w:left w:val="single" w:sz="4" w:space="0" w:color="auto"/>
                    <w:bottom w:val="single" w:sz="4" w:space="0" w:color="auto"/>
                    <w:right w:val="single" w:sz="4" w:space="0" w:color="auto"/>
                  </w:tcBorders>
                  <w:shd w:val="clear" w:color="auto" w:fill="FFFFFF"/>
                  <w:vAlign w:val="center"/>
                </w:tcPr>
                <w:p w:rsidR="00725146" w:rsidRPr="00DE35E2" w:rsidRDefault="00725146" w:rsidP="00DE35E2">
                  <w:pPr>
                    <w:shd w:val="clear" w:color="auto" w:fill="FFFFFF"/>
                    <w:jc w:val="center"/>
                    <w:rPr>
                      <w:color w:val="000000"/>
                      <w:spacing w:val="-3"/>
                      <w:sz w:val="20"/>
                      <w:szCs w:val="20"/>
                    </w:rPr>
                  </w:pPr>
                </w:p>
              </w:tc>
              <w:tc>
                <w:tcPr>
                  <w:tcW w:w="1743" w:type="dxa"/>
                  <w:vMerge/>
                  <w:tcBorders>
                    <w:left w:val="single" w:sz="4" w:space="0" w:color="auto"/>
                    <w:bottom w:val="single" w:sz="4" w:space="0" w:color="auto"/>
                    <w:right w:val="single" w:sz="4" w:space="0" w:color="auto"/>
                  </w:tcBorders>
                  <w:shd w:val="clear" w:color="auto" w:fill="FFFFFF"/>
                </w:tcPr>
                <w:p w:rsidR="00725146" w:rsidRPr="00DE35E2" w:rsidRDefault="00725146" w:rsidP="00DE35E2">
                  <w:pPr>
                    <w:shd w:val="clear" w:color="auto" w:fill="FFFFFF"/>
                    <w:rPr>
                      <w:color w:val="000000"/>
                      <w:spacing w:val="-3"/>
                      <w:sz w:val="20"/>
                      <w:szCs w:val="20"/>
                      <w:lang w:val="en-US"/>
                    </w:rPr>
                  </w:pPr>
                </w:p>
              </w:tc>
            </w:tr>
            <w:tr w:rsidR="00725146" w:rsidRPr="00DE35E2" w:rsidTr="00725146">
              <w:trPr>
                <w:trHeight w:val="20"/>
              </w:trPr>
              <w:tc>
                <w:tcPr>
                  <w:tcW w:w="992" w:type="dxa"/>
                  <w:tcBorders>
                    <w:top w:val="single" w:sz="4" w:space="0" w:color="auto"/>
                    <w:bottom w:val="single" w:sz="4" w:space="0" w:color="auto"/>
                    <w:right w:val="single" w:sz="4" w:space="0" w:color="auto"/>
                  </w:tcBorders>
                  <w:shd w:val="clear" w:color="auto" w:fill="FFFFFF"/>
                </w:tcPr>
                <w:p w:rsidR="00725146" w:rsidRPr="00DE35E2" w:rsidRDefault="00725146" w:rsidP="00DE35E2">
                  <w:pPr>
                    <w:shd w:val="clear" w:color="auto" w:fill="FFFFFF"/>
                    <w:ind w:left="811"/>
                    <w:rPr>
                      <w:color w:val="000000"/>
                      <w:sz w:val="20"/>
                      <w:szCs w:val="20"/>
                    </w:rPr>
                  </w:pP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725146" w:rsidRPr="00DE35E2" w:rsidRDefault="00725146" w:rsidP="00DE35E2">
                  <w:pPr>
                    <w:jc w:val="both"/>
                    <w:rPr>
                      <w:sz w:val="20"/>
                      <w:szCs w:val="20"/>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725146" w:rsidRPr="00DE35E2" w:rsidRDefault="00725146" w:rsidP="00DE35E2">
                  <w:pPr>
                    <w:shd w:val="clear" w:color="auto" w:fill="FFFFFF"/>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725146" w:rsidRPr="00DE35E2" w:rsidRDefault="00725146" w:rsidP="00DE35E2">
                  <w:pPr>
                    <w:shd w:val="clear" w:color="auto" w:fill="FFFFFF"/>
                    <w:jc w:val="center"/>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rsidR="00725146" w:rsidRPr="00DE35E2" w:rsidRDefault="00725146" w:rsidP="00DE35E2">
                  <w:pPr>
                    <w:shd w:val="clear" w:color="auto" w:fill="FFFFFF"/>
                    <w:jc w:val="center"/>
                    <w:rPr>
                      <w:color w:val="000000"/>
                      <w:spacing w:val="-3"/>
                      <w:sz w:val="20"/>
                      <w:szCs w:val="20"/>
                    </w:rPr>
                  </w:pPr>
                </w:p>
              </w:tc>
              <w:tc>
                <w:tcPr>
                  <w:tcW w:w="1743" w:type="dxa"/>
                  <w:tcBorders>
                    <w:top w:val="single" w:sz="4" w:space="0" w:color="auto"/>
                    <w:left w:val="single" w:sz="4" w:space="0" w:color="auto"/>
                    <w:bottom w:val="single" w:sz="4" w:space="0" w:color="auto"/>
                  </w:tcBorders>
                  <w:shd w:val="clear" w:color="auto" w:fill="FFFFFF"/>
                </w:tcPr>
                <w:p w:rsidR="00725146" w:rsidRPr="00DE35E2" w:rsidRDefault="00725146" w:rsidP="00DE35E2">
                  <w:pPr>
                    <w:shd w:val="clear" w:color="auto" w:fill="FFFFFF"/>
                    <w:jc w:val="center"/>
                    <w:rPr>
                      <w:color w:val="000000"/>
                      <w:spacing w:val="-3"/>
                      <w:sz w:val="20"/>
                      <w:szCs w:val="20"/>
                    </w:rPr>
                  </w:pPr>
                </w:p>
              </w:tc>
            </w:tr>
            <w:tr w:rsidR="00725146" w:rsidRPr="00DE35E2" w:rsidTr="00725146">
              <w:trPr>
                <w:trHeight w:val="20"/>
              </w:trPr>
              <w:tc>
                <w:tcPr>
                  <w:tcW w:w="992" w:type="dxa"/>
                  <w:tcBorders>
                    <w:top w:val="single" w:sz="4" w:space="0" w:color="auto"/>
                  </w:tcBorders>
                  <w:shd w:val="clear" w:color="auto" w:fill="FFFFFF"/>
                </w:tcPr>
                <w:p w:rsidR="00725146" w:rsidRPr="00DE35E2" w:rsidRDefault="00725146" w:rsidP="00DE35E2">
                  <w:pPr>
                    <w:shd w:val="clear" w:color="auto" w:fill="FFFFFF"/>
                    <w:ind w:left="811"/>
                    <w:rPr>
                      <w:color w:val="000000"/>
                      <w:sz w:val="20"/>
                      <w:szCs w:val="20"/>
                    </w:rPr>
                  </w:pPr>
                </w:p>
              </w:tc>
              <w:tc>
                <w:tcPr>
                  <w:tcW w:w="1257" w:type="dxa"/>
                  <w:tcBorders>
                    <w:top w:val="single" w:sz="4" w:space="0" w:color="auto"/>
                  </w:tcBorders>
                  <w:shd w:val="clear" w:color="auto" w:fill="FFFFFF"/>
                </w:tcPr>
                <w:p w:rsidR="00725146" w:rsidRPr="00DE35E2" w:rsidRDefault="00725146" w:rsidP="00DE35E2">
                  <w:pPr>
                    <w:jc w:val="both"/>
                    <w:rPr>
                      <w:sz w:val="20"/>
                      <w:szCs w:val="20"/>
                    </w:rPr>
                  </w:pPr>
                </w:p>
              </w:tc>
              <w:tc>
                <w:tcPr>
                  <w:tcW w:w="2042" w:type="dxa"/>
                  <w:tcBorders>
                    <w:top w:val="single" w:sz="4" w:space="0" w:color="auto"/>
                  </w:tcBorders>
                  <w:shd w:val="clear" w:color="auto" w:fill="FFFFFF"/>
                </w:tcPr>
                <w:p w:rsidR="00725146" w:rsidRPr="00DE35E2" w:rsidRDefault="00725146" w:rsidP="00DE35E2">
                  <w:pPr>
                    <w:shd w:val="clear" w:color="auto" w:fill="FFFFFF"/>
                    <w:jc w:val="center"/>
                    <w:rPr>
                      <w:sz w:val="20"/>
                      <w:szCs w:val="20"/>
                    </w:rPr>
                  </w:pPr>
                </w:p>
              </w:tc>
              <w:tc>
                <w:tcPr>
                  <w:tcW w:w="1931" w:type="dxa"/>
                  <w:tcBorders>
                    <w:top w:val="single" w:sz="4" w:space="0" w:color="auto"/>
                  </w:tcBorders>
                  <w:shd w:val="clear" w:color="auto" w:fill="FFFFFF"/>
                  <w:vAlign w:val="center"/>
                </w:tcPr>
                <w:p w:rsidR="00725146" w:rsidRPr="00DE35E2" w:rsidRDefault="00725146" w:rsidP="00DE35E2">
                  <w:pPr>
                    <w:shd w:val="clear" w:color="auto" w:fill="FFFFFF"/>
                    <w:jc w:val="center"/>
                    <w:rPr>
                      <w:sz w:val="20"/>
                      <w:szCs w:val="20"/>
                    </w:rPr>
                  </w:pPr>
                </w:p>
              </w:tc>
              <w:tc>
                <w:tcPr>
                  <w:tcW w:w="1233" w:type="dxa"/>
                  <w:tcBorders>
                    <w:top w:val="single" w:sz="4" w:space="0" w:color="auto"/>
                  </w:tcBorders>
                  <w:shd w:val="clear" w:color="auto" w:fill="FFFFFF"/>
                  <w:vAlign w:val="center"/>
                </w:tcPr>
                <w:p w:rsidR="00725146" w:rsidRPr="00DE35E2" w:rsidRDefault="00725146" w:rsidP="00DE35E2">
                  <w:pPr>
                    <w:shd w:val="clear" w:color="auto" w:fill="FFFFFF"/>
                    <w:jc w:val="center"/>
                    <w:rPr>
                      <w:sz w:val="20"/>
                      <w:szCs w:val="20"/>
                    </w:rPr>
                  </w:pPr>
                </w:p>
              </w:tc>
              <w:tc>
                <w:tcPr>
                  <w:tcW w:w="1743" w:type="dxa"/>
                  <w:tcBorders>
                    <w:top w:val="single" w:sz="4" w:space="0" w:color="auto"/>
                  </w:tcBorders>
                  <w:shd w:val="clear" w:color="auto" w:fill="FFFFFF"/>
                </w:tcPr>
                <w:p w:rsidR="00725146" w:rsidRPr="00DE35E2" w:rsidRDefault="00725146" w:rsidP="00DE35E2">
                  <w:pPr>
                    <w:shd w:val="clear" w:color="auto" w:fill="FFFFFF"/>
                    <w:jc w:val="center"/>
                    <w:rPr>
                      <w:sz w:val="20"/>
                      <w:szCs w:val="20"/>
                    </w:rPr>
                  </w:pPr>
                </w:p>
              </w:tc>
            </w:tr>
            <w:tr w:rsidR="00725146" w:rsidRPr="00DE35E2" w:rsidTr="00725146">
              <w:trPr>
                <w:trHeight w:val="20"/>
              </w:trPr>
              <w:tc>
                <w:tcPr>
                  <w:tcW w:w="992" w:type="dxa"/>
                  <w:shd w:val="clear" w:color="auto" w:fill="FFFFFF"/>
                </w:tcPr>
                <w:p w:rsidR="00725146" w:rsidRPr="00DE35E2" w:rsidRDefault="00725146" w:rsidP="00DE35E2">
                  <w:pPr>
                    <w:shd w:val="clear" w:color="auto" w:fill="FFFFFF"/>
                    <w:ind w:left="811"/>
                    <w:rPr>
                      <w:color w:val="000000"/>
                      <w:sz w:val="20"/>
                      <w:szCs w:val="20"/>
                    </w:rPr>
                  </w:pPr>
                </w:p>
              </w:tc>
              <w:tc>
                <w:tcPr>
                  <w:tcW w:w="1257" w:type="dxa"/>
                  <w:shd w:val="clear" w:color="auto" w:fill="FFFFFF"/>
                </w:tcPr>
                <w:p w:rsidR="00725146" w:rsidRPr="00DE35E2" w:rsidRDefault="00725146" w:rsidP="00DE35E2">
                  <w:pPr>
                    <w:jc w:val="both"/>
                    <w:rPr>
                      <w:sz w:val="20"/>
                      <w:szCs w:val="20"/>
                    </w:rPr>
                  </w:pPr>
                </w:p>
              </w:tc>
              <w:tc>
                <w:tcPr>
                  <w:tcW w:w="2042" w:type="dxa"/>
                  <w:shd w:val="clear" w:color="auto" w:fill="FFFFFF"/>
                </w:tcPr>
                <w:p w:rsidR="00725146" w:rsidRPr="00DE35E2" w:rsidRDefault="00725146" w:rsidP="00DE35E2">
                  <w:pPr>
                    <w:shd w:val="clear" w:color="auto" w:fill="FFFFFF"/>
                    <w:jc w:val="center"/>
                    <w:rPr>
                      <w:sz w:val="20"/>
                      <w:szCs w:val="20"/>
                    </w:rPr>
                  </w:pPr>
                </w:p>
              </w:tc>
              <w:tc>
                <w:tcPr>
                  <w:tcW w:w="1931" w:type="dxa"/>
                  <w:shd w:val="clear" w:color="auto" w:fill="FFFFFF"/>
                  <w:vAlign w:val="center"/>
                </w:tcPr>
                <w:p w:rsidR="00725146" w:rsidRPr="00DE35E2" w:rsidRDefault="00725146" w:rsidP="00DE35E2">
                  <w:pPr>
                    <w:shd w:val="clear" w:color="auto" w:fill="FFFFFF"/>
                    <w:jc w:val="center"/>
                    <w:rPr>
                      <w:sz w:val="20"/>
                      <w:szCs w:val="20"/>
                    </w:rPr>
                  </w:pPr>
                </w:p>
              </w:tc>
              <w:tc>
                <w:tcPr>
                  <w:tcW w:w="1233" w:type="dxa"/>
                  <w:shd w:val="clear" w:color="auto" w:fill="FFFFFF"/>
                  <w:vAlign w:val="center"/>
                </w:tcPr>
                <w:p w:rsidR="00725146" w:rsidRPr="00DE35E2" w:rsidRDefault="00725146" w:rsidP="00DE35E2">
                  <w:pPr>
                    <w:shd w:val="clear" w:color="auto" w:fill="FFFFFF"/>
                    <w:jc w:val="center"/>
                    <w:rPr>
                      <w:color w:val="000000"/>
                      <w:spacing w:val="-3"/>
                      <w:sz w:val="20"/>
                      <w:szCs w:val="20"/>
                    </w:rPr>
                  </w:pPr>
                </w:p>
              </w:tc>
              <w:tc>
                <w:tcPr>
                  <w:tcW w:w="1743" w:type="dxa"/>
                  <w:shd w:val="clear" w:color="auto" w:fill="FFFFFF"/>
                </w:tcPr>
                <w:p w:rsidR="00725146" w:rsidRPr="00DE35E2" w:rsidRDefault="00725146" w:rsidP="00DE35E2">
                  <w:pPr>
                    <w:shd w:val="clear" w:color="auto" w:fill="FFFFFF"/>
                    <w:jc w:val="center"/>
                    <w:rPr>
                      <w:color w:val="000000"/>
                      <w:spacing w:val="-3"/>
                      <w:sz w:val="20"/>
                      <w:szCs w:val="20"/>
                    </w:rPr>
                  </w:pPr>
                </w:p>
              </w:tc>
            </w:tr>
            <w:tr w:rsidR="00725146" w:rsidRPr="00DE35E2" w:rsidTr="00725146">
              <w:trPr>
                <w:trHeight w:val="20"/>
              </w:trPr>
              <w:tc>
                <w:tcPr>
                  <w:tcW w:w="992" w:type="dxa"/>
                  <w:shd w:val="clear" w:color="auto" w:fill="FFFFFF"/>
                </w:tcPr>
                <w:p w:rsidR="00725146" w:rsidRPr="00DE35E2" w:rsidRDefault="00725146" w:rsidP="00DE35E2">
                  <w:pPr>
                    <w:shd w:val="clear" w:color="auto" w:fill="FFFFFF"/>
                    <w:ind w:left="811"/>
                    <w:rPr>
                      <w:color w:val="000000"/>
                      <w:sz w:val="20"/>
                      <w:szCs w:val="20"/>
                    </w:rPr>
                  </w:pPr>
                </w:p>
              </w:tc>
              <w:tc>
                <w:tcPr>
                  <w:tcW w:w="3299" w:type="dxa"/>
                  <w:gridSpan w:val="2"/>
                  <w:shd w:val="clear" w:color="auto" w:fill="FFFFFF"/>
                </w:tcPr>
                <w:p w:rsidR="00725146" w:rsidRPr="00DE35E2" w:rsidRDefault="00725146" w:rsidP="00DE35E2">
                  <w:pPr>
                    <w:shd w:val="clear" w:color="auto" w:fill="FFFFFF"/>
                    <w:rPr>
                      <w:sz w:val="20"/>
                      <w:szCs w:val="20"/>
                      <w:lang w:val="en-US"/>
                    </w:rPr>
                  </w:pPr>
                  <w:r w:rsidRPr="00DE35E2">
                    <w:rPr>
                      <w:sz w:val="20"/>
                      <w:szCs w:val="20"/>
                    </w:rPr>
                    <w:t>ИТОГО/</w:t>
                  </w:r>
                </w:p>
                <w:p w:rsidR="00725146" w:rsidRPr="00DE35E2" w:rsidRDefault="00725146" w:rsidP="00DE35E2">
                  <w:pPr>
                    <w:shd w:val="clear" w:color="auto" w:fill="FFFFFF"/>
                    <w:rPr>
                      <w:sz w:val="20"/>
                      <w:szCs w:val="20"/>
                    </w:rPr>
                  </w:pPr>
                  <w:r w:rsidRPr="00DE35E2">
                    <w:rPr>
                      <w:i/>
                      <w:sz w:val="20"/>
                      <w:szCs w:val="20"/>
                      <w:lang w:val="en-US"/>
                    </w:rPr>
                    <w:t>TOTAL</w:t>
                  </w:r>
                </w:p>
              </w:tc>
              <w:tc>
                <w:tcPr>
                  <w:tcW w:w="1931" w:type="dxa"/>
                  <w:shd w:val="clear" w:color="auto" w:fill="FFFFFF"/>
                </w:tcPr>
                <w:p w:rsidR="00725146" w:rsidRPr="00DE35E2" w:rsidRDefault="00725146" w:rsidP="00DE35E2">
                  <w:pPr>
                    <w:shd w:val="clear" w:color="auto" w:fill="FFFFFF"/>
                    <w:rPr>
                      <w:sz w:val="20"/>
                      <w:szCs w:val="20"/>
                    </w:rPr>
                  </w:pPr>
                </w:p>
              </w:tc>
              <w:tc>
                <w:tcPr>
                  <w:tcW w:w="1233" w:type="dxa"/>
                  <w:shd w:val="clear" w:color="auto" w:fill="FFFFFF"/>
                </w:tcPr>
                <w:p w:rsidR="00725146" w:rsidRPr="00DE35E2" w:rsidRDefault="00725146" w:rsidP="00DE35E2">
                  <w:pPr>
                    <w:shd w:val="clear" w:color="auto" w:fill="FFFFFF"/>
                    <w:rPr>
                      <w:sz w:val="20"/>
                      <w:szCs w:val="20"/>
                    </w:rPr>
                  </w:pPr>
                </w:p>
              </w:tc>
              <w:tc>
                <w:tcPr>
                  <w:tcW w:w="1743" w:type="dxa"/>
                  <w:shd w:val="clear" w:color="auto" w:fill="FFFFFF"/>
                </w:tcPr>
                <w:p w:rsidR="00725146" w:rsidRPr="00DE35E2" w:rsidRDefault="00725146" w:rsidP="00DE35E2">
                  <w:pPr>
                    <w:shd w:val="clear" w:color="auto" w:fill="FFFFFF"/>
                    <w:rPr>
                      <w:sz w:val="20"/>
                      <w:szCs w:val="20"/>
                    </w:rPr>
                  </w:pPr>
                </w:p>
              </w:tc>
            </w:tr>
          </w:tbl>
          <w:p w:rsidR="00725146" w:rsidRPr="00DE35E2" w:rsidRDefault="00725146" w:rsidP="00DE35E2">
            <w:pPr>
              <w:rPr>
                <w:sz w:val="20"/>
                <w:szCs w:val="20"/>
                <w:lang w:val="en-US"/>
              </w:rPr>
            </w:pPr>
          </w:p>
          <w:p w:rsidR="00725146" w:rsidRPr="00DE35E2" w:rsidRDefault="00725146" w:rsidP="00DE35E2">
            <w:pPr>
              <w:rPr>
                <w:sz w:val="20"/>
                <w:szCs w:val="20"/>
                <w:lang w:val="en-US"/>
              </w:rPr>
            </w:pPr>
          </w:p>
        </w:tc>
      </w:tr>
      <w:tr w:rsidR="00725146" w:rsidRPr="002D3CAC" w:rsidTr="004E3739">
        <w:tc>
          <w:tcPr>
            <w:tcW w:w="5069" w:type="dxa"/>
          </w:tcPr>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r w:rsidRPr="00DE35E2">
              <w:rPr>
                <w:rFonts w:ascii="Times New Roman" w:hAnsi="Times New Roman"/>
                <w:b/>
                <w:sz w:val="20"/>
                <w:szCs w:val="20"/>
                <w:lang w:eastAsia="en-GB"/>
              </w:rPr>
              <w:t>2.</w:t>
            </w:r>
            <w:r w:rsidRPr="00DE35E2">
              <w:rPr>
                <w:rFonts w:ascii="Times New Roman" w:hAnsi="Times New Roman"/>
                <w:sz w:val="20"/>
                <w:szCs w:val="20"/>
                <w:lang w:eastAsia="en-GB"/>
              </w:rPr>
              <w:t xml:space="preserve"> В соответствии с Приложением №14 к </w:t>
            </w:r>
            <w:r w:rsidR="00F142A6">
              <w:rPr>
                <w:rFonts w:ascii="Times New Roman" w:hAnsi="Times New Roman"/>
                <w:sz w:val="20"/>
                <w:szCs w:val="20"/>
                <w:lang w:eastAsia="en-GB"/>
              </w:rPr>
              <w:t>ВИДОВЫМ УСЛОВИЯМ РУСВИНИЛ</w:t>
            </w:r>
            <w:r w:rsidRPr="00DE35E2">
              <w:rPr>
                <w:rFonts w:ascii="Times New Roman" w:hAnsi="Times New Roman"/>
                <w:sz w:val="20"/>
                <w:szCs w:val="20"/>
                <w:lang w:eastAsia="en-GB"/>
              </w:rPr>
              <w:t xml:space="preserve"> и на основании показателей оценки качества оказанных услуг, приведенных в Акте оценки качества оказанных услуг №___ от   “______ “_________ 20___ г., значения которых соответствуют требуемому уровню, клиент имеет право на получение дополнительного вознаграждения в размере, рассчитанном исходя из стоимости оказанных услуг:</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r w:rsidRPr="00DE35E2">
              <w:rPr>
                <w:rFonts w:ascii="Times New Roman" w:hAnsi="Times New Roman"/>
                <w:sz w:val="20"/>
                <w:szCs w:val="20"/>
                <w:lang w:eastAsia="en-GB"/>
              </w:rPr>
              <w:t xml:space="preserve">      ______________ рублей (в т.ч. НДС </w:t>
            </w:r>
            <w:r w:rsidR="004953B2" w:rsidRPr="00DE35E2">
              <w:rPr>
                <w:rFonts w:ascii="Times New Roman" w:hAnsi="Times New Roman"/>
                <w:sz w:val="20"/>
                <w:szCs w:val="20"/>
                <w:lang w:eastAsia="en-GB"/>
              </w:rPr>
              <w:t>20</w:t>
            </w:r>
            <w:r w:rsidRPr="00DE35E2">
              <w:rPr>
                <w:rFonts w:ascii="Times New Roman" w:hAnsi="Times New Roman"/>
                <w:sz w:val="20"/>
                <w:szCs w:val="20"/>
                <w:lang w:eastAsia="en-GB"/>
              </w:rPr>
              <w:t xml:space="preserve">%) *5% =  ________ (_________) </w:t>
            </w:r>
            <w:r w:rsidRPr="00DE35E2">
              <w:rPr>
                <w:rFonts w:ascii="Times New Roman" w:hAnsi="Times New Roman"/>
                <w:b/>
                <w:sz w:val="20"/>
                <w:szCs w:val="20"/>
                <w:lang w:eastAsia="en-GB"/>
              </w:rPr>
              <w:t xml:space="preserve">рублей, (в т.ч. НДС </w:t>
            </w:r>
            <w:r w:rsidR="004953B2" w:rsidRPr="00DE35E2">
              <w:rPr>
                <w:rFonts w:ascii="Times New Roman" w:hAnsi="Times New Roman"/>
                <w:b/>
                <w:sz w:val="20"/>
                <w:szCs w:val="20"/>
                <w:lang w:eastAsia="en-GB"/>
              </w:rPr>
              <w:t>20</w:t>
            </w:r>
            <w:r w:rsidRPr="00DE35E2">
              <w:rPr>
                <w:rFonts w:ascii="Times New Roman" w:hAnsi="Times New Roman"/>
                <w:b/>
                <w:sz w:val="20"/>
                <w:szCs w:val="20"/>
                <w:lang w:eastAsia="en-GB"/>
              </w:rPr>
              <w:t>%).</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r w:rsidRPr="00DE35E2">
              <w:rPr>
                <w:rFonts w:ascii="Times New Roman" w:hAnsi="Times New Roman"/>
                <w:sz w:val="20"/>
                <w:szCs w:val="20"/>
                <w:lang w:eastAsia="en-GB"/>
              </w:rPr>
              <w:t xml:space="preserve">Вышеперечисленные услуги выполнены полностью. Заказчик претензий к объему, качеству и срокам оказания услуг не имеет. </w:t>
            </w:r>
          </w:p>
        </w:tc>
        <w:tc>
          <w:tcPr>
            <w:tcW w:w="4853" w:type="dxa"/>
          </w:tcPr>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r w:rsidRPr="00DE35E2">
              <w:rPr>
                <w:rFonts w:ascii="Times New Roman" w:hAnsi="Times New Roman"/>
                <w:b/>
                <w:sz w:val="20"/>
                <w:szCs w:val="20"/>
                <w:lang w:val="en-US" w:eastAsia="en-GB"/>
              </w:rPr>
              <w:t>2.</w:t>
            </w:r>
            <w:r w:rsidRPr="00DE35E2">
              <w:rPr>
                <w:rFonts w:ascii="Times New Roman" w:hAnsi="Times New Roman"/>
                <w:sz w:val="20"/>
                <w:szCs w:val="20"/>
                <w:lang w:val="en-US" w:eastAsia="en-GB"/>
              </w:rPr>
              <w:t xml:space="preserve"> As provided by Appendix 1</w:t>
            </w:r>
            <w:r w:rsidR="007B1825" w:rsidRPr="00DE35E2">
              <w:rPr>
                <w:rFonts w:ascii="Times New Roman" w:hAnsi="Times New Roman"/>
                <w:sz w:val="20"/>
                <w:szCs w:val="20"/>
                <w:lang w:val="en-US" w:eastAsia="en-GB"/>
              </w:rPr>
              <w:t>4</w:t>
            </w:r>
            <w:r w:rsidRPr="00DE35E2">
              <w:rPr>
                <w:rFonts w:ascii="Times New Roman" w:hAnsi="Times New Roman"/>
                <w:sz w:val="20"/>
                <w:szCs w:val="20"/>
                <w:lang w:val="en-US" w:eastAsia="en-GB"/>
              </w:rPr>
              <w:t xml:space="preserve"> to this </w:t>
            </w:r>
            <w:r w:rsidR="00551E74">
              <w:rPr>
                <w:rFonts w:ascii="Times New Roman" w:hAnsi="Times New Roman"/>
                <w:sz w:val="20"/>
                <w:szCs w:val="20"/>
                <w:lang w:val="en-US" w:eastAsia="en-GB"/>
              </w:rPr>
              <w:t>RUSVINYL SPECIAL TERMS</w:t>
            </w:r>
            <w:r w:rsidRPr="00DE35E2">
              <w:rPr>
                <w:rFonts w:ascii="Times New Roman" w:hAnsi="Times New Roman"/>
                <w:sz w:val="20"/>
                <w:szCs w:val="20"/>
                <w:lang w:val="en-US" w:eastAsia="en-GB"/>
              </w:rPr>
              <w:t xml:space="preserve"> and on the basis of service quality indic</w:t>
            </w:r>
            <w:r w:rsidR="007B1825" w:rsidRPr="00DE35E2">
              <w:rPr>
                <w:rFonts w:ascii="Times New Roman" w:hAnsi="Times New Roman"/>
                <w:sz w:val="20"/>
                <w:szCs w:val="20"/>
                <w:lang w:val="en-US" w:eastAsia="en-GB"/>
              </w:rPr>
              <w:t>ators</w:t>
            </w:r>
            <w:r w:rsidRPr="00DE35E2">
              <w:rPr>
                <w:rFonts w:ascii="Times New Roman" w:hAnsi="Times New Roman"/>
                <w:sz w:val="20"/>
                <w:szCs w:val="20"/>
                <w:lang w:val="en-US" w:eastAsia="en-GB"/>
              </w:rPr>
              <w:t xml:space="preserve"> specified in Service Quality Assessment </w:t>
            </w:r>
            <w:r w:rsidR="007B1825" w:rsidRPr="00DE35E2">
              <w:rPr>
                <w:rFonts w:ascii="Times New Roman" w:hAnsi="Times New Roman"/>
                <w:sz w:val="20"/>
                <w:szCs w:val="20"/>
                <w:lang w:val="en-US" w:eastAsia="en-GB"/>
              </w:rPr>
              <w:t>Report</w:t>
            </w:r>
            <w:r w:rsidRPr="00DE35E2">
              <w:rPr>
                <w:rFonts w:ascii="Times New Roman" w:hAnsi="Times New Roman"/>
                <w:sz w:val="20"/>
                <w:szCs w:val="20"/>
                <w:lang w:val="en-US" w:eastAsia="en-GB"/>
              </w:rPr>
              <w:t xml:space="preserve"> No.___ dd ____ </w:t>
            </w:r>
            <w:r w:rsidR="007B1825" w:rsidRPr="00DE35E2">
              <w:rPr>
                <w:rFonts w:ascii="Times New Roman" w:hAnsi="Times New Roman"/>
                <w:sz w:val="20"/>
                <w:szCs w:val="20"/>
                <w:lang w:val="en-US" w:eastAsia="en-GB"/>
              </w:rPr>
              <w:t>________</w:t>
            </w:r>
            <w:r w:rsidRPr="00DE35E2">
              <w:rPr>
                <w:rFonts w:ascii="Times New Roman" w:hAnsi="Times New Roman"/>
                <w:sz w:val="20"/>
                <w:szCs w:val="20"/>
                <w:lang w:val="en-US" w:eastAsia="en-GB"/>
              </w:rPr>
              <w:t xml:space="preserve"> 20___, which meet the required level, the </w:t>
            </w:r>
            <w:r w:rsidR="007B1825" w:rsidRPr="00DE35E2">
              <w:rPr>
                <w:rFonts w:ascii="Times New Roman" w:hAnsi="Times New Roman"/>
                <w:sz w:val="20"/>
                <w:szCs w:val="20"/>
                <w:lang w:val="en-US" w:eastAsia="en-GB"/>
              </w:rPr>
              <w:t>Client</w:t>
            </w:r>
            <w:r w:rsidRPr="00DE35E2">
              <w:rPr>
                <w:rFonts w:ascii="Times New Roman" w:hAnsi="Times New Roman"/>
                <w:sz w:val="20"/>
                <w:szCs w:val="20"/>
                <w:lang w:val="en-US" w:eastAsia="en-GB"/>
              </w:rPr>
              <w:t xml:space="preserve"> is entitled to an additional remuneration in the amount calculated on the basis of the cost of rendered services:</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p>
          <w:p w:rsidR="007B1825"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r w:rsidRPr="00DE35E2">
              <w:rPr>
                <w:rFonts w:ascii="Times New Roman" w:hAnsi="Times New Roman"/>
                <w:sz w:val="20"/>
                <w:szCs w:val="20"/>
                <w:lang w:val="en-US" w:eastAsia="en-GB"/>
              </w:rPr>
              <w:t xml:space="preserve">      </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r w:rsidRPr="00DE35E2">
              <w:rPr>
                <w:rFonts w:ascii="Times New Roman" w:hAnsi="Times New Roman"/>
                <w:sz w:val="20"/>
                <w:szCs w:val="20"/>
                <w:lang w:val="en-US" w:eastAsia="en-GB"/>
              </w:rPr>
              <w:t xml:space="preserve">______________ RUB (including VAT </w:t>
            </w:r>
            <w:r w:rsidR="004953B2" w:rsidRPr="00DE35E2">
              <w:rPr>
                <w:rFonts w:ascii="Times New Roman" w:hAnsi="Times New Roman"/>
                <w:sz w:val="20"/>
                <w:szCs w:val="20"/>
                <w:lang w:val="en-US" w:eastAsia="en-GB"/>
              </w:rPr>
              <w:t>20</w:t>
            </w:r>
            <w:r w:rsidRPr="00DE35E2">
              <w:rPr>
                <w:rFonts w:ascii="Times New Roman" w:hAnsi="Times New Roman"/>
                <w:sz w:val="20"/>
                <w:szCs w:val="20"/>
                <w:lang w:val="en-US" w:eastAsia="en-GB"/>
              </w:rPr>
              <w:t xml:space="preserve">%) *5% = ________ (_________) </w:t>
            </w:r>
            <w:r w:rsidRPr="00DE35E2">
              <w:rPr>
                <w:rFonts w:ascii="Times New Roman" w:hAnsi="Times New Roman"/>
                <w:b/>
                <w:sz w:val="20"/>
                <w:szCs w:val="20"/>
                <w:lang w:val="en-US" w:eastAsia="en-GB"/>
              </w:rPr>
              <w:t xml:space="preserve">RUB (including VAT </w:t>
            </w:r>
            <w:r w:rsidR="004953B2" w:rsidRPr="00DE35E2">
              <w:rPr>
                <w:rFonts w:ascii="Times New Roman" w:hAnsi="Times New Roman"/>
                <w:b/>
                <w:sz w:val="20"/>
                <w:szCs w:val="20"/>
                <w:lang w:val="en-US" w:eastAsia="en-GB"/>
              </w:rPr>
              <w:t>20</w:t>
            </w:r>
            <w:r w:rsidRPr="00DE35E2">
              <w:rPr>
                <w:rFonts w:ascii="Times New Roman" w:hAnsi="Times New Roman"/>
                <w:b/>
                <w:sz w:val="20"/>
                <w:szCs w:val="20"/>
                <w:lang w:val="en-US" w:eastAsia="en-GB"/>
              </w:rPr>
              <w:t>%).</w:t>
            </w: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p>
          <w:p w:rsidR="00725146" w:rsidRPr="00DE35E2" w:rsidRDefault="00725146"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r w:rsidRPr="00DE35E2">
              <w:rPr>
                <w:rFonts w:ascii="Times New Roman" w:hAnsi="Times New Roman"/>
                <w:sz w:val="20"/>
                <w:szCs w:val="20"/>
                <w:lang w:val="en-US" w:eastAsia="en-GB"/>
              </w:rPr>
              <w:t>The above-mentioned services have been rendered</w:t>
            </w:r>
            <w:r w:rsidR="007B1825" w:rsidRPr="00DE35E2">
              <w:rPr>
                <w:rFonts w:ascii="Times New Roman" w:hAnsi="Times New Roman"/>
                <w:sz w:val="20"/>
                <w:szCs w:val="20"/>
                <w:lang w:val="en-US" w:eastAsia="en-GB"/>
              </w:rPr>
              <w:t xml:space="preserve"> to the full extent</w:t>
            </w:r>
            <w:r w:rsidRPr="00DE35E2">
              <w:rPr>
                <w:rFonts w:ascii="Times New Roman" w:hAnsi="Times New Roman"/>
                <w:sz w:val="20"/>
                <w:szCs w:val="20"/>
                <w:lang w:val="en-US" w:eastAsia="en-GB"/>
              </w:rPr>
              <w:t xml:space="preserve">. The </w:t>
            </w:r>
            <w:r w:rsidR="007B1825" w:rsidRPr="00DE35E2">
              <w:rPr>
                <w:rFonts w:ascii="Times New Roman" w:hAnsi="Times New Roman"/>
                <w:sz w:val="20"/>
                <w:szCs w:val="20"/>
                <w:lang w:val="en-US" w:eastAsia="en-GB"/>
              </w:rPr>
              <w:t>Client</w:t>
            </w:r>
            <w:r w:rsidRPr="00DE35E2">
              <w:rPr>
                <w:rFonts w:ascii="Times New Roman" w:hAnsi="Times New Roman"/>
                <w:sz w:val="20"/>
                <w:szCs w:val="20"/>
                <w:lang w:val="en-US" w:eastAsia="en-GB"/>
              </w:rPr>
              <w:t xml:space="preserve"> has no claims to the scope, quality and </w:t>
            </w:r>
            <w:r w:rsidR="007B1825" w:rsidRPr="00DE35E2">
              <w:rPr>
                <w:rFonts w:ascii="Times New Roman" w:hAnsi="Times New Roman"/>
                <w:sz w:val="20"/>
                <w:szCs w:val="20"/>
                <w:lang w:val="en-US" w:eastAsia="en-GB"/>
              </w:rPr>
              <w:t>completion dates</w:t>
            </w:r>
            <w:r w:rsidRPr="00DE35E2">
              <w:rPr>
                <w:rFonts w:ascii="Times New Roman" w:hAnsi="Times New Roman"/>
                <w:sz w:val="20"/>
                <w:szCs w:val="20"/>
                <w:lang w:val="en-US" w:eastAsia="en-GB"/>
              </w:rPr>
              <w:t xml:space="preserve"> of rendered services.</w:t>
            </w:r>
          </w:p>
        </w:tc>
      </w:tr>
    </w:tbl>
    <w:p w:rsidR="000C6107" w:rsidRPr="00DE35E2" w:rsidRDefault="000C6107" w:rsidP="00DE35E2">
      <w:pPr>
        <w:rPr>
          <w:sz w:val="20"/>
          <w:szCs w:val="20"/>
          <w:lang w:val="en-US"/>
        </w:rPr>
      </w:pPr>
    </w:p>
    <w:p w:rsidR="007B1825" w:rsidRPr="00DE35E2" w:rsidRDefault="007B1825" w:rsidP="00DE35E2">
      <w:pPr>
        <w:rPr>
          <w:sz w:val="20"/>
          <w:szCs w:val="20"/>
          <w:lang w:val="en-US"/>
        </w:rPr>
      </w:pPr>
    </w:p>
    <w:p w:rsidR="007B1825" w:rsidRPr="00DE35E2" w:rsidRDefault="007B1825" w:rsidP="00DE35E2">
      <w:pPr>
        <w:rPr>
          <w:sz w:val="20"/>
          <w:szCs w:val="20"/>
          <w:lang w:val="en-US"/>
        </w:rPr>
      </w:pPr>
    </w:p>
    <w:p w:rsidR="007B1825" w:rsidRPr="00DE35E2" w:rsidRDefault="007B1825" w:rsidP="00DE35E2">
      <w:pPr>
        <w:rPr>
          <w:sz w:val="20"/>
          <w:szCs w:val="20"/>
          <w:lang w:val="en-US"/>
        </w:rPr>
      </w:pPr>
    </w:p>
    <w:p w:rsidR="007B1825" w:rsidRPr="00DE35E2" w:rsidRDefault="007B1825" w:rsidP="00DE35E2">
      <w:pPr>
        <w:rPr>
          <w:sz w:val="20"/>
          <w:szCs w:val="20"/>
          <w:lang w:val="en-US"/>
        </w:rPr>
      </w:pPr>
    </w:p>
    <w:p w:rsidR="008F67B7" w:rsidRDefault="008F67B7" w:rsidP="00DE35E2">
      <w:pPr>
        <w:rPr>
          <w:sz w:val="20"/>
          <w:szCs w:val="20"/>
          <w:lang w:val="en-US"/>
        </w:rPr>
      </w:pPr>
    </w:p>
    <w:p w:rsidR="008F67B7" w:rsidRDefault="008F67B7">
      <w:pPr>
        <w:rPr>
          <w:sz w:val="20"/>
          <w:szCs w:val="20"/>
          <w:lang w:val="en-US"/>
        </w:rPr>
      </w:pPr>
      <w:r>
        <w:rPr>
          <w:sz w:val="20"/>
          <w:szCs w:val="20"/>
          <w:lang w:val="en-US"/>
        </w:rPr>
        <w:br w:type="page"/>
      </w:r>
    </w:p>
    <w:p w:rsidR="007B1825" w:rsidRPr="00DE35E2" w:rsidRDefault="007B1825" w:rsidP="00DE35E2">
      <w:pPr>
        <w:rPr>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53"/>
      </w:tblGrid>
      <w:tr w:rsidR="00C7509E" w:rsidRPr="002D3CAC" w:rsidTr="002440E5">
        <w:tc>
          <w:tcPr>
            <w:tcW w:w="4820" w:type="dxa"/>
          </w:tcPr>
          <w:p w:rsidR="00182972" w:rsidRDefault="00182972" w:rsidP="00182972">
            <w:pPr>
              <w:jc w:val="center"/>
              <w:rPr>
                <w:b/>
                <w:sz w:val="20"/>
                <w:szCs w:val="20"/>
              </w:rPr>
            </w:pPr>
            <w:r w:rsidRPr="00DE35E2">
              <w:rPr>
                <w:b/>
                <w:sz w:val="20"/>
                <w:szCs w:val="20"/>
              </w:rPr>
              <w:t xml:space="preserve">Приложение № </w:t>
            </w:r>
            <w:r>
              <w:rPr>
                <w:b/>
                <w:sz w:val="20"/>
                <w:szCs w:val="20"/>
              </w:rPr>
              <w:t>2</w:t>
            </w:r>
            <w:r w:rsidR="008F67B7" w:rsidRPr="00936E11">
              <w:rPr>
                <w:b/>
                <w:sz w:val="20"/>
                <w:szCs w:val="20"/>
              </w:rPr>
              <w:t>0</w:t>
            </w:r>
          </w:p>
          <w:p w:rsidR="00C7509E" w:rsidRPr="00DE35E2" w:rsidRDefault="00182972" w:rsidP="00BA074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853" w:type="dxa"/>
          </w:tcPr>
          <w:p w:rsidR="005C1CF2" w:rsidRDefault="00C7509E" w:rsidP="005C1CF2">
            <w:pPr>
              <w:pStyle w:val="a8"/>
              <w:jc w:val="center"/>
              <w:rPr>
                <w:b/>
                <w:lang w:val="en-US" w:eastAsia="ru-RU"/>
              </w:rPr>
            </w:pPr>
            <w:r w:rsidRPr="00DE35E2">
              <w:rPr>
                <w:b/>
                <w:lang w:val="en-US" w:eastAsia="ru-RU"/>
              </w:rPr>
              <w:t>Appendix No.2</w:t>
            </w:r>
            <w:r w:rsidR="008F67B7">
              <w:rPr>
                <w:b/>
                <w:lang w:val="en-US" w:eastAsia="ru-RU"/>
              </w:rPr>
              <w:t>0</w:t>
            </w:r>
          </w:p>
          <w:p w:rsidR="00C7509E"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r w:rsidR="00691075" w:rsidRPr="002D3CAC" w:rsidTr="002440E5">
        <w:tc>
          <w:tcPr>
            <w:tcW w:w="4820" w:type="dxa"/>
          </w:tcPr>
          <w:p w:rsidR="00691075" w:rsidRPr="00DE35E2" w:rsidRDefault="00691075" w:rsidP="00DE35E2">
            <w:pPr>
              <w:pStyle w:val="a5"/>
              <w:tabs>
                <w:tab w:val="left" w:pos="351"/>
                <w:tab w:val="left" w:pos="538"/>
              </w:tabs>
              <w:suppressAutoHyphens/>
              <w:spacing w:line="240" w:lineRule="auto"/>
              <w:ind w:firstLine="0"/>
              <w:jc w:val="center"/>
              <w:rPr>
                <w:b/>
                <w:bCs/>
                <w:sz w:val="20"/>
                <w:lang w:val="ru-RU"/>
              </w:rPr>
            </w:pPr>
            <w:r w:rsidRPr="00DE35E2">
              <w:rPr>
                <w:b/>
                <w:bCs/>
                <w:sz w:val="20"/>
                <w:lang w:val="ru-RU"/>
              </w:rPr>
              <w:t>Форма</w:t>
            </w: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eastAsia="en-GB"/>
              </w:rPr>
            </w:pP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b/>
                <w:sz w:val="20"/>
                <w:szCs w:val="20"/>
                <w:lang w:eastAsia="en-GB"/>
              </w:rPr>
            </w:pPr>
            <w:r w:rsidRPr="00DE35E2">
              <w:rPr>
                <w:rFonts w:ascii="Times New Roman" w:hAnsi="Times New Roman"/>
                <w:b/>
                <w:sz w:val="20"/>
                <w:szCs w:val="20"/>
                <w:lang w:eastAsia="en-GB"/>
              </w:rPr>
              <w:t xml:space="preserve">Акт Предоставления Закрепленных ТС № __  от“______ “_________ 20___ г. </w:t>
            </w: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b/>
                <w:sz w:val="20"/>
                <w:szCs w:val="20"/>
                <w:lang w:eastAsia="en-GB"/>
              </w:rPr>
            </w:pPr>
            <w:r w:rsidRPr="00DE35E2">
              <w:rPr>
                <w:rFonts w:ascii="Times New Roman" w:hAnsi="Times New Roman"/>
                <w:b/>
                <w:sz w:val="20"/>
                <w:szCs w:val="20"/>
                <w:lang w:eastAsia="en-GB"/>
              </w:rPr>
              <w:t xml:space="preserve">к </w:t>
            </w:r>
            <w:r w:rsidR="00F142A6">
              <w:rPr>
                <w:rFonts w:ascii="Times New Roman" w:hAnsi="Times New Roman"/>
                <w:b/>
                <w:sz w:val="20"/>
                <w:szCs w:val="20"/>
                <w:lang w:eastAsia="en-GB"/>
              </w:rPr>
              <w:t>ВИДОВЫМ УСЛОВИЯМ РУСВИНИЛ</w:t>
            </w:r>
            <w:r w:rsidRPr="00DE35E2">
              <w:rPr>
                <w:rFonts w:ascii="Times New Roman" w:hAnsi="Times New Roman"/>
                <w:b/>
                <w:sz w:val="20"/>
                <w:szCs w:val="20"/>
                <w:lang w:eastAsia="en-GB"/>
              </w:rPr>
              <w:t xml:space="preserve"> №________ от _________</w:t>
            </w: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eastAsia="en-GB"/>
              </w:rPr>
            </w:pP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i/>
                <w:sz w:val="20"/>
                <w:szCs w:val="20"/>
                <w:lang w:eastAsia="en-GB"/>
              </w:rPr>
            </w:pPr>
            <w:r w:rsidRPr="00DE35E2">
              <w:rPr>
                <w:rFonts w:ascii="Times New Roman" w:hAnsi="Times New Roman"/>
                <w:i/>
                <w:sz w:val="20"/>
                <w:szCs w:val="20"/>
                <w:lang w:eastAsia="en-GB"/>
              </w:rPr>
              <w:t>Клиент:</w:t>
            </w:r>
            <w:r w:rsidRPr="00DE35E2">
              <w:rPr>
                <w:rFonts w:ascii="Times New Roman" w:hAnsi="Times New Roman"/>
                <w:i/>
                <w:sz w:val="20"/>
                <w:szCs w:val="20"/>
                <w:lang w:eastAsia="en-GB"/>
              </w:rPr>
              <w:tab/>
            </w:r>
            <w:r w:rsidRPr="00DE35E2">
              <w:rPr>
                <w:rFonts w:ascii="Times New Roman" w:hAnsi="Times New Roman"/>
                <w:i/>
                <w:sz w:val="20"/>
                <w:szCs w:val="20"/>
                <w:lang w:eastAsia="en-GB"/>
              </w:rPr>
              <w:tab/>
            </w:r>
            <w:r w:rsidRPr="00DE35E2">
              <w:rPr>
                <w:rFonts w:ascii="Times New Roman" w:hAnsi="Times New Roman"/>
                <w:i/>
                <w:sz w:val="20"/>
                <w:szCs w:val="20"/>
                <w:lang w:eastAsia="en-GB"/>
              </w:rPr>
              <w:tab/>
              <w:t>ООО "РусВинил"</w:t>
            </w: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eastAsia="en-GB"/>
              </w:rPr>
            </w:pPr>
          </w:p>
          <w:p w:rsidR="00691075" w:rsidRPr="00DE35E2" w:rsidRDefault="00691075" w:rsidP="00DE35E2">
            <w:pPr>
              <w:jc w:val="both"/>
              <w:rPr>
                <w:sz w:val="20"/>
                <w:szCs w:val="20"/>
                <w:lang w:val="en-US"/>
              </w:rPr>
            </w:pPr>
            <w:r w:rsidRPr="00DE35E2">
              <w:rPr>
                <w:b/>
                <w:sz w:val="20"/>
                <w:szCs w:val="20"/>
              </w:rPr>
              <w:t>1.</w:t>
            </w:r>
            <w:r w:rsidRPr="00DE35E2">
              <w:rPr>
                <w:sz w:val="20"/>
                <w:szCs w:val="20"/>
              </w:rPr>
              <w:t xml:space="preserve"> В период ______________201_г. Исполнитель оказал Клиенту услуги по предоставлению Закрепленных Транспортных средств, согласно следующему списку:</w:t>
            </w:r>
          </w:p>
        </w:tc>
        <w:tc>
          <w:tcPr>
            <w:tcW w:w="4853" w:type="dxa"/>
          </w:tcPr>
          <w:p w:rsidR="00691075" w:rsidRPr="00DE35E2" w:rsidRDefault="00691075" w:rsidP="00DE35E2">
            <w:pPr>
              <w:pStyle w:val="a5"/>
              <w:tabs>
                <w:tab w:val="left" w:pos="351"/>
                <w:tab w:val="left" w:pos="538"/>
              </w:tabs>
              <w:suppressAutoHyphens/>
              <w:spacing w:line="240" w:lineRule="auto"/>
              <w:ind w:firstLine="0"/>
              <w:jc w:val="center"/>
              <w:rPr>
                <w:b/>
                <w:bCs/>
                <w:sz w:val="20"/>
                <w:lang w:val="en-US"/>
              </w:rPr>
            </w:pPr>
            <w:r w:rsidRPr="00DE35E2">
              <w:rPr>
                <w:b/>
                <w:bCs/>
                <w:sz w:val="20"/>
                <w:lang w:val="en-US"/>
              </w:rPr>
              <w:t>Form</w:t>
            </w: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eastAsia="en-GB"/>
              </w:rPr>
            </w:pPr>
          </w:p>
          <w:p w:rsidR="00BC164B" w:rsidRPr="00DE35E2" w:rsidRDefault="00BC164B"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b/>
                <w:sz w:val="20"/>
                <w:szCs w:val="20"/>
                <w:lang w:val="en-US" w:eastAsia="en-GB"/>
              </w:rPr>
            </w:pPr>
            <w:r w:rsidRPr="00DE35E2">
              <w:rPr>
                <w:rFonts w:ascii="Times New Roman" w:hAnsi="Times New Roman"/>
                <w:b/>
                <w:sz w:val="20"/>
                <w:szCs w:val="20"/>
                <w:lang w:val="en-US" w:eastAsia="en-GB"/>
              </w:rPr>
              <w:t xml:space="preserve">Reserved Vehicle Provision Certificate </w:t>
            </w: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b/>
                <w:sz w:val="20"/>
                <w:szCs w:val="20"/>
                <w:lang w:val="en-US" w:eastAsia="en-GB"/>
              </w:rPr>
            </w:pPr>
            <w:r w:rsidRPr="00DE35E2">
              <w:rPr>
                <w:rFonts w:ascii="Times New Roman" w:hAnsi="Times New Roman"/>
                <w:b/>
                <w:sz w:val="20"/>
                <w:szCs w:val="20"/>
                <w:lang w:val="en-US" w:eastAsia="en-GB"/>
              </w:rPr>
              <w:t>No. __ dd</w:t>
            </w:r>
            <w:r w:rsidR="00BC164B" w:rsidRPr="00DE35E2">
              <w:rPr>
                <w:rFonts w:ascii="Times New Roman" w:hAnsi="Times New Roman"/>
                <w:b/>
                <w:sz w:val="20"/>
                <w:szCs w:val="20"/>
                <w:lang w:val="en-US" w:eastAsia="en-GB"/>
              </w:rPr>
              <w:t xml:space="preserve"> ____</w:t>
            </w:r>
            <w:r w:rsidRPr="00DE35E2">
              <w:rPr>
                <w:rFonts w:ascii="Times New Roman" w:hAnsi="Times New Roman"/>
                <w:b/>
                <w:sz w:val="20"/>
                <w:szCs w:val="20"/>
                <w:lang w:val="en-US" w:eastAsia="en-GB"/>
              </w:rPr>
              <w:t xml:space="preserve"> _________ 20___ </w:t>
            </w: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b/>
                <w:sz w:val="20"/>
                <w:szCs w:val="20"/>
                <w:lang w:val="en-US" w:eastAsia="en-GB"/>
              </w:rPr>
            </w:pPr>
            <w:r w:rsidRPr="00DE35E2">
              <w:rPr>
                <w:rFonts w:ascii="Times New Roman" w:hAnsi="Times New Roman"/>
                <w:b/>
                <w:sz w:val="20"/>
                <w:szCs w:val="20"/>
                <w:lang w:val="en-US" w:eastAsia="en-GB"/>
              </w:rPr>
              <w:t xml:space="preserve">to </w:t>
            </w:r>
            <w:r w:rsidR="00551E74">
              <w:rPr>
                <w:rFonts w:ascii="Times New Roman" w:hAnsi="Times New Roman"/>
                <w:b/>
                <w:sz w:val="20"/>
                <w:szCs w:val="20"/>
                <w:lang w:val="en-US" w:eastAsia="en-GB"/>
              </w:rPr>
              <w:t>RUSVINYL SPECIAL TERMS</w:t>
            </w:r>
            <w:r w:rsidRPr="00DE35E2">
              <w:rPr>
                <w:rFonts w:ascii="Times New Roman" w:hAnsi="Times New Roman"/>
                <w:b/>
                <w:sz w:val="20"/>
                <w:szCs w:val="20"/>
                <w:lang w:val="en-US" w:eastAsia="en-GB"/>
              </w:rPr>
              <w:t xml:space="preserve"> No.________ dd _________</w:t>
            </w: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sz w:val="20"/>
                <w:szCs w:val="20"/>
                <w:lang w:val="en-US" w:eastAsia="en-GB"/>
              </w:rPr>
            </w:pP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center"/>
              <w:textAlignment w:val="baseline"/>
              <w:rPr>
                <w:rFonts w:ascii="Times New Roman" w:hAnsi="Times New Roman"/>
                <w:i/>
                <w:sz w:val="20"/>
                <w:szCs w:val="20"/>
                <w:lang w:val="en-US" w:eastAsia="en-GB"/>
              </w:rPr>
            </w:pPr>
            <w:r w:rsidRPr="00DE35E2">
              <w:rPr>
                <w:rFonts w:ascii="Times New Roman" w:hAnsi="Times New Roman"/>
                <w:i/>
                <w:sz w:val="20"/>
                <w:szCs w:val="20"/>
                <w:lang w:val="en-US" w:eastAsia="en-GB"/>
              </w:rPr>
              <w:t>Client:</w:t>
            </w:r>
            <w:r w:rsidRPr="00DE35E2">
              <w:rPr>
                <w:rFonts w:ascii="Times New Roman" w:hAnsi="Times New Roman"/>
                <w:i/>
                <w:sz w:val="20"/>
                <w:szCs w:val="20"/>
                <w:lang w:val="en-US" w:eastAsia="en-GB"/>
              </w:rPr>
              <w:tab/>
            </w:r>
            <w:r w:rsidRPr="00DE35E2">
              <w:rPr>
                <w:rFonts w:ascii="Times New Roman" w:hAnsi="Times New Roman"/>
                <w:i/>
                <w:sz w:val="20"/>
                <w:szCs w:val="20"/>
                <w:lang w:val="en-US" w:eastAsia="en-GB"/>
              </w:rPr>
              <w:tab/>
            </w:r>
            <w:r w:rsidRPr="00DE35E2">
              <w:rPr>
                <w:rFonts w:ascii="Times New Roman" w:hAnsi="Times New Roman"/>
                <w:i/>
                <w:sz w:val="20"/>
                <w:szCs w:val="20"/>
                <w:lang w:val="en-US" w:eastAsia="en-GB"/>
              </w:rPr>
              <w:tab/>
            </w:r>
            <w:r w:rsidRPr="00DE35E2">
              <w:rPr>
                <w:rFonts w:ascii="Times New Roman" w:hAnsi="Times New Roman"/>
                <w:i/>
                <w:sz w:val="20"/>
                <w:szCs w:val="20"/>
                <w:lang w:val="en-US" w:eastAsia="en-GB"/>
              </w:rPr>
              <w:tab/>
              <w:t>RusVinyl LLC</w:t>
            </w: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p>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b/>
                <w:sz w:val="20"/>
                <w:szCs w:val="20"/>
                <w:lang w:val="en-US" w:eastAsia="en-GB"/>
              </w:rPr>
            </w:pPr>
            <w:r w:rsidRPr="00DE35E2">
              <w:rPr>
                <w:rFonts w:ascii="Times New Roman" w:hAnsi="Times New Roman"/>
                <w:b/>
                <w:sz w:val="20"/>
                <w:szCs w:val="20"/>
                <w:lang w:val="en-US" w:eastAsia="en-GB"/>
              </w:rPr>
              <w:t xml:space="preserve">1. </w:t>
            </w:r>
            <w:r w:rsidRPr="00DE35E2">
              <w:rPr>
                <w:rFonts w:ascii="Times New Roman" w:hAnsi="Times New Roman"/>
                <w:sz w:val="20"/>
                <w:szCs w:val="20"/>
                <w:lang w:val="en-US" w:eastAsia="en-GB"/>
              </w:rPr>
              <w:t xml:space="preserve">Within the period of ______________201_ the </w:t>
            </w:r>
            <w:r w:rsidR="00BC164B" w:rsidRPr="00DE35E2">
              <w:rPr>
                <w:rFonts w:ascii="Times New Roman" w:hAnsi="Times New Roman"/>
                <w:sz w:val="20"/>
                <w:szCs w:val="20"/>
                <w:lang w:val="en-US" w:eastAsia="en-GB"/>
              </w:rPr>
              <w:t>Forwarder</w:t>
            </w:r>
            <w:r w:rsidRPr="00DE35E2">
              <w:rPr>
                <w:rFonts w:ascii="Times New Roman" w:hAnsi="Times New Roman"/>
                <w:sz w:val="20"/>
                <w:szCs w:val="20"/>
                <w:lang w:val="en-US" w:eastAsia="en-GB"/>
              </w:rPr>
              <w:t xml:space="preserve"> has rendered services related to provision of reserved vehicles to the Client according to the following documents:</w:t>
            </w:r>
          </w:p>
        </w:tc>
      </w:tr>
      <w:tr w:rsidR="00691075" w:rsidRPr="002D3CAC" w:rsidTr="004E3739">
        <w:tc>
          <w:tcPr>
            <w:tcW w:w="9673" w:type="dxa"/>
            <w:gridSpan w:val="2"/>
          </w:tcPr>
          <w:tbl>
            <w:tblPr>
              <w:tblpPr w:leftFromText="180" w:rightFromText="180" w:vertAnchor="text" w:horzAnchor="margin" w:tblpXSpec="center" w:tblpY="318"/>
              <w:tblOverlap w:val="neve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CellMar>
                <w:left w:w="28" w:type="dxa"/>
                <w:right w:w="28" w:type="dxa"/>
              </w:tblCellMar>
              <w:tblLook w:val="04A0" w:firstRow="1" w:lastRow="0" w:firstColumn="1" w:lastColumn="0" w:noHBand="0" w:noVBand="1"/>
            </w:tblPr>
            <w:tblGrid>
              <w:gridCol w:w="483"/>
              <w:gridCol w:w="923"/>
              <w:gridCol w:w="956"/>
              <w:gridCol w:w="1200"/>
              <w:gridCol w:w="924"/>
              <w:gridCol w:w="956"/>
              <w:gridCol w:w="1201"/>
              <w:gridCol w:w="2165"/>
            </w:tblGrid>
            <w:tr w:rsidR="00691075" w:rsidRPr="002D3CAC" w:rsidTr="00691075">
              <w:trPr>
                <w:trHeight w:val="99"/>
              </w:trPr>
              <w:tc>
                <w:tcPr>
                  <w:tcW w:w="483" w:type="dxa"/>
                  <w:vMerge w:val="restart"/>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 п/п</w:t>
                  </w:r>
                  <w:r w:rsidRPr="00DE35E2">
                    <w:rPr>
                      <w:b/>
                      <w:bCs/>
                      <w:sz w:val="20"/>
                      <w:szCs w:val="20"/>
                      <w:lang w:val="en-US"/>
                    </w:rPr>
                    <w:t>/</w:t>
                  </w:r>
                </w:p>
                <w:p w:rsidR="00691075" w:rsidRPr="00DE35E2" w:rsidRDefault="00691075" w:rsidP="00DE35E2">
                  <w:pPr>
                    <w:jc w:val="center"/>
                    <w:rPr>
                      <w:b/>
                      <w:bCs/>
                      <w:i/>
                      <w:sz w:val="20"/>
                      <w:szCs w:val="20"/>
                    </w:rPr>
                  </w:pPr>
                  <w:r w:rsidRPr="00DE35E2">
                    <w:rPr>
                      <w:b/>
                      <w:bCs/>
                      <w:i/>
                      <w:sz w:val="20"/>
                      <w:szCs w:val="20"/>
                      <w:lang w:val="en-US"/>
                    </w:rPr>
                    <w:t>Item #</w:t>
                  </w:r>
                </w:p>
              </w:tc>
              <w:tc>
                <w:tcPr>
                  <w:tcW w:w="3079" w:type="dxa"/>
                  <w:gridSpan w:val="3"/>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Тягач</w:t>
                  </w:r>
                  <w:r w:rsidRPr="00DE35E2">
                    <w:rPr>
                      <w:b/>
                      <w:bCs/>
                      <w:sz w:val="20"/>
                      <w:szCs w:val="20"/>
                      <w:lang w:val="en-US"/>
                    </w:rPr>
                    <w:t xml:space="preserve"> / </w:t>
                  </w:r>
                </w:p>
                <w:p w:rsidR="00691075" w:rsidRPr="00DE35E2" w:rsidRDefault="00691075" w:rsidP="00DE35E2">
                  <w:pPr>
                    <w:jc w:val="center"/>
                    <w:rPr>
                      <w:b/>
                      <w:bCs/>
                      <w:i/>
                      <w:sz w:val="20"/>
                      <w:szCs w:val="20"/>
                    </w:rPr>
                  </w:pPr>
                  <w:r w:rsidRPr="00DE35E2">
                    <w:rPr>
                      <w:b/>
                      <w:bCs/>
                      <w:i/>
                      <w:sz w:val="20"/>
                      <w:szCs w:val="20"/>
                      <w:lang w:val="en-US"/>
                    </w:rPr>
                    <w:t>Tractor unit</w:t>
                  </w:r>
                </w:p>
              </w:tc>
              <w:tc>
                <w:tcPr>
                  <w:tcW w:w="3081" w:type="dxa"/>
                  <w:gridSpan w:val="3"/>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Цистерна</w:t>
                  </w:r>
                  <w:r w:rsidRPr="00DE35E2">
                    <w:rPr>
                      <w:b/>
                      <w:bCs/>
                      <w:sz w:val="20"/>
                      <w:szCs w:val="20"/>
                      <w:lang w:val="en-US"/>
                    </w:rPr>
                    <w:t xml:space="preserve"> / </w:t>
                  </w:r>
                </w:p>
                <w:p w:rsidR="00691075" w:rsidRPr="00DE35E2" w:rsidRDefault="00691075" w:rsidP="00DE35E2">
                  <w:pPr>
                    <w:jc w:val="center"/>
                    <w:rPr>
                      <w:b/>
                      <w:bCs/>
                      <w:i/>
                      <w:sz w:val="20"/>
                      <w:szCs w:val="20"/>
                    </w:rPr>
                  </w:pPr>
                  <w:r w:rsidRPr="00DE35E2">
                    <w:rPr>
                      <w:b/>
                      <w:bCs/>
                      <w:i/>
                      <w:sz w:val="20"/>
                      <w:szCs w:val="20"/>
                      <w:lang w:val="en-US"/>
                    </w:rPr>
                    <w:t>Tank truck</w:t>
                  </w:r>
                </w:p>
              </w:tc>
              <w:tc>
                <w:tcPr>
                  <w:tcW w:w="2165" w:type="dxa"/>
                  <w:vMerge w:val="restart"/>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Количество</w:t>
                  </w:r>
                  <w:r w:rsidRPr="00DE35E2">
                    <w:rPr>
                      <w:b/>
                      <w:bCs/>
                      <w:sz w:val="20"/>
                      <w:szCs w:val="20"/>
                      <w:lang w:val="en-US"/>
                    </w:rPr>
                    <w:t xml:space="preserve"> </w:t>
                  </w:r>
                  <w:r w:rsidRPr="00DE35E2">
                    <w:rPr>
                      <w:b/>
                      <w:bCs/>
                      <w:sz w:val="20"/>
                      <w:szCs w:val="20"/>
                    </w:rPr>
                    <w:t>дней</w:t>
                  </w:r>
                  <w:r w:rsidRPr="00DE35E2">
                    <w:rPr>
                      <w:b/>
                      <w:bCs/>
                      <w:sz w:val="20"/>
                      <w:szCs w:val="20"/>
                      <w:lang w:val="en-US"/>
                    </w:rPr>
                    <w:t xml:space="preserve"> </w:t>
                  </w:r>
                  <w:r w:rsidRPr="00DE35E2">
                    <w:rPr>
                      <w:b/>
                      <w:bCs/>
                      <w:sz w:val="20"/>
                      <w:szCs w:val="20"/>
                    </w:rPr>
                    <w:t>предоставления</w:t>
                  </w:r>
                  <w:r w:rsidRPr="00DE35E2">
                    <w:rPr>
                      <w:b/>
                      <w:bCs/>
                      <w:sz w:val="20"/>
                      <w:szCs w:val="20"/>
                      <w:lang w:val="en-US"/>
                    </w:rPr>
                    <w:t xml:space="preserve"> </w:t>
                  </w:r>
                  <w:r w:rsidRPr="00DE35E2">
                    <w:rPr>
                      <w:b/>
                      <w:bCs/>
                      <w:sz w:val="20"/>
                      <w:szCs w:val="20"/>
                    </w:rPr>
                    <w:t>ТС</w:t>
                  </w:r>
                  <w:r w:rsidRPr="00DE35E2">
                    <w:rPr>
                      <w:b/>
                      <w:bCs/>
                      <w:sz w:val="20"/>
                      <w:szCs w:val="20"/>
                      <w:lang w:val="en-US"/>
                    </w:rPr>
                    <w:t>/</w:t>
                  </w:r>
                </w:p>
                <w:p w:rsidR="00691075" w:rsidRPr="00DE35E2" w:rsidRDefault="00691075" w:rsidP="00DE35E2">
                  <w:pPr>
                    <w:jc w:val="center"/>
                    <w:rPr>
                      <w:b/>
                      <w:bCs/>
                      <w:i/>
                      <w:sz w:val="20"/>
                      <w:szCs w:val="20"/>
                      <w:lang w:val="en-US"/>
                    </w:rPr>
                  </w:pPr>
                  <w:r w:rsidRPr="00DE35E2">
                    <w:rPr>
                      <w:b/>
                      <w:i/>
                      <w:spacing w:val="-4"/>
                      <w:sz w:val="20"/>
                      <w:szCs w:val="20"/>
                      <w:lang w:val="en-US"/>
                    </w:rPr>
                    <w:t>Number of days for which the vehicles are provided</w:t>
                  </w:r>
                </w:p>
              </w:tc>
            </w:tr>
            <w:tr w:rsidR="00691075" w:rsidRPr="002D3CAC" w:rsidTr="00691075">
              <w:trPr>
                <w:trHeight w:val="65"/>
              </w:trPr>
              <w:tc>
                <w:tcPr>
                  <w:tcW w:w="483" w:type="dxa"/>
                  <w:vMerge/>
                  <w:shd w:val="clear" w:color="auto" w:fill="auto"/>
                  <w:vAlign w:val="center"/>
                </w:tcPr>
                <w:p w:rsidR="00691075" w:rsidRPr="00DE35E2" w:rsidRDefault="00691075" w:rsidP="00DE35E2">
                  <w:pPr>
                    <w:jc w:val="center"/>
                    <w:rPr>
                      <w:bCs/>
                      <w:i/>
                      <w:sz w:val="20"/>
                      <w:szCs w:val="20"/>
                      <w:lang w:val="en-US"/>
                    </w:rPr>
                  </w:pPr>
                </w:p>
              </w:tc>
              <w:tc>
                <w:tcPr>
                  <w:tcW w:w="923" w:type="dxa"/>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Номер</w:t>
                  </w:r>
                  <w:r w:rsidRPr="00DE35E2">
                    <w:rPr>
                      <w:b/>
                      <w:bCs/>
                      <w:sz w:val="20"/>
                      <w:szCs w:val="20"/>
                      <w:lang w:val="en-US"/>
                    </w:rPr>
                    <w:t>/</w:t>
                  </w:r>
                </w:p>
                <w:p w:rsidR="00691075" w:rsidRPr="00DE35E2" w:rsidRDefault="00691075" w:rsidP="00DE35E2">
                  <w:pPr>
                    <w:jc w:val="center"/>
                    <w:rPr>
                      <w:b/>
                      <w:bCs/>
                      <w:i/>
                      <w:sz w:val="20"/>
                      <w:szCs w:val="20"/>
                      <w:lang w:val="en-US"/>
                    </w:rPr>
                  </w:pPr>
                  <w:r w:rsidRPr="00DE35E2">
                    <w:rPr>
                      <w:b/>
                      <w:bCs/>
                      <w:i/>
                      <w:sz w:val="20"/>
                      <w:szCs w:val="20"/>
                      <w:lang w:val="en-US"/>
                    </w:rPr>
                    <w:t>Number</w:t>
                  </w:r>
                </w:p>
              </w:tc>
              <w:tc>
                <w:tcPr>
                  <w:tcW w:w="956" w:type="dxa"/>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Марка</w:t>
                  </w:r>
                  <w:r w:rsidRPr="00DE35E2">
                    <w:rPr>
                      <w:b/>
                      <w:bCs/>
                      <w:sz w:val="20"/>
                      <w:szCs w:val="20"/>
                      <w:lang w:val="en-US"/>
                    </w:rPr>
                    <w:t>/</w:t>
                  </w:r>
                </w:p>
                <w:p w:rsidR="00691075" w:rsidRPr="00DE35E2" w:rsidRDefault="00691075" w:rsidP="00DE35E2">
                  <w:pPr>
                    <w:jc w:val="center"/>
                    <w:rPr>
                      <w:b/>
                      <w:bCs/>
                      <w:sz w:val="20"/>
                      <w:szCs w:val="20"/>
                      <w:lang w:val="en-US"/>
                    </w:rPr>
                  </w:pPr>
                  <w:r w:rsidRPr="00DE35E2">
                    <w:rPr>
                      <w:b/>
                      <w:bCs/>
                      <w:i/>
                      <w:sz w:val="20"/>
                      <w:szCs w:val="20"/>
                      <w:lang w:val="en-US"/>
                    </w:rPr>
                    <w:t>Model</w:t>
                  </w:r>
                </w:p>
              </w:tc>
              <w:tc>
                <w:tcPr>
                  <w:tcW w:w="1200" w:type="dxa"/>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Год</w:t>
                  </w:r>
                  <w:r w:rsidRPr="00DE35E2">
                    <w:rPr>
                      <w:b/>
                      <w:bCs/>
                      <w:sz w:val="20"/>
                      <w:szCs w:val="20"/>
                      <w:lang w:val="en-US"/>
                    </w:rPr>
                    <w:t xml:space="preserve"> </w:t>
                  </w:r>
                  <w:r w:rsidRPr="00DE35E2">
                    <w:rPr>
                      <w:b/>
                      <w:bCs/>
                      <w:sz w:val="20"/>
                      <w:szCs w:val="20"/>
                    </w:rPr>
                    <w:t>выпуска</w:t>
                  </w:r>
                  <w:r w:rsidRPr="00DE35E2">
                    <w:rPr>
                      <w:b/>
                      <w:bCs/>
                      <w:sz w:val="20"/>
                      <w:szCs w:val="20"/>
                      <w:lang w:val="en-US"/>
                    </w:rPr>
                    <w:t>/</w:t>
                  </w:r>
                </w:p>
                <w:p w:rsidR="00691075" w:rsidRPr="00DE35E2" w:rsidRDefault="00691075" w:rsidP="00DE35E2">
                  <w:pPr>
                    <w:jc w:val="center"/>
                    <w:rPr>
                      <w:b/>
                      <w:bCs/>
                      <w:i/>
                      <w:sz w:val="20"/>
                      <w:szCs w:val="20"/>
                      <w:lang w:val="en-US"/>
                    </w:rPr>
                  </w:pPr>
                  <w:r w:rsidRPr="00DE35E2">
                    <w:rPr>
                      <w:b/>
                      <w:bCs/>
                      <w:i/>
                      <w:sz w:val="20"/>
                      <w:szCs w:val="20"/>
                      <w:lang w:val="en-US"/>
                    </w:rPr>
                    <w:t>Year of manufacture</w:t>
                  </w:r>
                </w:p>
              </w:tc>
              <w:tc>
                <w:tcPr>
                  <w:tcW w:w="924" w:type="dxa"/>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Номер</w:t>
                  </w:r>
                  <w:r w:rsidRPr="00DE35E2">
                    <w:rPr>
                      <w:b/>
                      <w:bCs/>
                      <w:sz w:val="20"/>
                      <w:szCs w:val="20"/>
                      <w:lang w:val="en-US"/>
                    </w:rPr>
                    <w:t>/</w:t>
                  </w:r>
                </w:p>
                <w:p w:rsidR="00691075" w:rsidRPr="00DE35E2" w:rsidRDefault="00691075" w:rsidP="00DE35E2">
                  <w:pPr>
                    <w:jc w:val="center"/>
                    <w:rPr>
                      <w:b/>
                      <w:bCs/>
                      <w:i/>
                      <w:sz w:val="20"/>
                      <w:szCs w:val="20"/>
                      <w:lang w:val="en-US"/>
                    </w:rPr>
                  </w:pPr>
                  <w:r w:rsidRPr="00DE35E2">
                    <w:rPr>
                      <w:b/>
                      <w:bCs/>
                      <w:i/>
                      <w:sz w:val="20"/>
                      <w:szCs w:val="20"/>
                      <w:lang w:val="en-US"/>
                    </w:rPr>
                    <w:t>Number</w:t>
                  </w:r>
                </w:p>
              </w:tc>
              <w:tc>
                <w:tcPr>
                  <w:tcW w:w="956" w:type="dxa"/>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Марка</w:t>
                  </w:r>
                  <w:r w:rsidRPr="00DE35E2">
                    <w:rPr>
                      <w:b/>
                      <w:bCs/>
                      <w:sz w:val="20"/>
                      <w:szCs w:val="20"/>
                      <w:lang w:val="en-US"/>
                    </w:rPr>
                    <w:t>/</w:t>
                  </w:r>
                </w:p>
                <w:p w:rsidR="00691075" w:rsidRPr="00DE35E2" w:rsidRDefault="00691075" w:rsidP="00DE35E2">
                  <w:pPr>
                    <w:jc w:val="center"/>
                    <w:rPr>
                      <w:b/>
                      <w:bCs/>
                      <w:sz w:val="20"/>
                      <w:szCs w:val="20"/>
                      <w:lang w:val="en-US"/>
                    </w:rPr>
                  </w:pPr>
                  <w:r w:rsidRPr="00DE35E2">
                    <w:rPr>
                      <w:b/>
                      <w:bCs/>
                      <w:i/>
                      <w:sz w:val="20"/>
                      <w:szCs w:val="20"/>
                      <w:lang w:val="en-US"/>
                    </w:rPr>
                    <w:t>Model</w:t>
                  </w:r>
                </w:p>
              </w:tc>
              <w:tc>
                <w:tcPr>
                  <w:tcW w:w="1201" w:type="dxa"/>
                  <w:shd w:val="clear" w:color="auto" w:fill="auto"/>
                  <w:vAlign w:val="center"/>
                </w:tcPr>
                <w:p w:rsidR="00691075" w:rsidRPr="00DE35E2" w:rsidRDefault="00691075" w:rsidP="00DE35E2">
                  <w:pPr>
                    <w:jc w:val="center"/>
                    <w:rPr>
                      <w:b/>
                      <w:bCs/>
                      <w:sz w:val="20"/>
                      <w:szCs w:val="20"/>
                      <w:lang w:val="en-US"/>
                    </w:rPr>
                  </w:pPr>
                  <w:r w:rsidRPr="00DE35E2">
                    <w:rPr>
                      <w:b/>
                      <w:bCs/>
                      <w:sz w:val="20"/>
                      <w:szCs w:val="20"/>
                    </w:rPr>
                    <w:t>Год</w:t>
                  </w:r>
                  <w:r w:rsidRPr="00DE35E2">
                    <w:rPr>
                      <w:b/>
                      <w:bCs/>
                      <w:sz w:val="20"/>
                      <w:szCs w:val="20"/>
                      <w:lang w:val="en-US"/>
                    </w:rPr>
                    <w:t xml:space="preserve"> </w:t>
                  </w:r>
                  <w:r w:rsidRPr="00DE35E2">
                    <w:rPr>
                      <w:b/>
                      <w:bCs/>
                      <w:sz w:val="20"/>
                      <w:szCs w:val="20"/>
                    </w:rPr>
                    <w:t>выпуска</w:t>
                  </w:r>
                  <w:r w:rsidRPr="00DE35E2">
                    <w:rPr>
                      <w:b/>
                      <w:bCs/>
                      <w:sz w:val="20"/>
                      <w:szCs w:val="20"/>
                      <w:lang w:val="en-US"/>
                    </w:rPr>
                    <w:t>/</w:t>
                  </w:r>
                </w:p>
                <w:p w:rsidR="00691075" w:rsidRPr="00DE35E2" w:rsidRDefault="00691075" w:rsidP="00DE35E2">
                  <w:pPr>
                    <w:jc w:val="center"/>
                    <w:rPr>
                      <w:b/>
                      <w:bCs/>
                      <w:i/>
                      <w:sz w:val="20"/>
                      <w:szCs w:val="20"/>
                      <w:lang w:val="en-US"/>
                    </w:rPr>
                  </w:pPr>
                  <w:r w:rsidRPr="00DE35E2">
                    <w:rPr>
                      <w:b/>
                      <w:bCs/>
                      <w:i/>
                      <w:sz w:val="20"/>
                      <w:szCs w:val="20"/>
                      <w:lang w:val="en-US"/>
                    </w:rPr>
                    <w:t>Year of manufacture</w:t>
                  </w:r>
                </w:p>
              </w:tc>
              <w:tc>
                <w:tcPr>
                  <w:tcW w:w="2165" w:type="dxa"/>
                  <w:vMerge/>
                  <w:shd w:val="clear" w:color="auto" w:fill="auto"/>
                  <w:vAlign w:val="center"/>
                </w:tcPr>
                <w:p w:rsidR="00691075" w:rsidRPr="00DE35E2" w:rsidRDefault="00691075" w:rsidP="00DE35E2">
                  <w:pPr>
                    <w:jc w:val="center"/>
                    <w:rPr>
                      <w:b/>
                      <w:i/>
                      <w:sz w:val="20"/>
                      <w:szCs w:val="20"/>
                      <w:lang w:val="en-US"/>
                    </w:rPr>
                  </w:pPr>
                </w:p>
              </w:tc>
            </w:tr>
            <w:tr w:rsidR="00691075" w:rsidRPr="002D3CAC" w:rsidTr="00691075">
              <w:trPr>
                <w:trHeight w:val="65"/>
              </w:trPr>
              <w:tc>
                <w:tcPr>
                  <w:tcW w:w="483" w:type="dxa"/>
                  <w:shd w:val="clear" w:color="auto" w:fill="FFFFFF" w:themeFill="background1"/>
                  <w:vAlign w:val="center"/>
                </w:tcPr>
                <w:p w:rsidR="00691075" w:rsidRPr="00DE35E2" w:rsidRDefault="00691075" w:rsidP="00DE35E2">
                  <w:pPr>
                    <w:jc w:val="center"/>
                    <w:rPr>
                      <w:bCs/>
                      <w:sz w:val="20"/>
                      <w:szCs w:val="20"/>
                      <w:lang w:val="en-US"/>
                    </w:rPr>
                  </w:pPr>
                </w:p>
              </w:tc>
              <w:tc>
                <w:tcPr>
                  <w:tcW w:w="923" w:type="dxa"/>
                  <w:shd w:val="clear" w:color="auto" w:fill="FFFFFF" w:themeFill="background1"/>
                  <w:vAlign w:val="center"/>
                </w:tcPr>
                <w:p w:rsidR="00691075" w:rsidRPr="00DE35E2" w:rsidRDefault="00691075" w:rsidP="00DE35E2">
                  <w:pPr>
                    <w:jc w:val="center"/>
                    <w:rPr>
                      <w:b/>
                      <w:bCs/>
                      <w:sz w:val="20"/>
                      <w:szCs w:val="20"/>
                      <w:lang w:val="en-US"/>
                    </w:rPr>
                  </w:pPr>
                </w:p>
              </w:tc>
              <w:tc>
                <w:tcPr>
                  <w:tcW w:w="956" w:type="dxa"/>
                  <w:shd w:val="clear" w:color="auto" w:fill="FFFFFF" w:themeFill="background1"/>
                  <w:vAlign w:val="center"/>
                </w:tcPr>
                <w:p w:rsidR="00691075" w:rsidRPr="00DE35E2" w:rsidRDefault="00691075" w:rsidP="00DE35E2">
                  <w:pPr>
                    <w:jc w:val="center"/>
                    <w:rPr>
                      <w:b/>
                      <w:bCs/>
                      <w:sz w:val="20"/>
                      <w:szCs w:val="20"/>
                      <w:lang w:val="en-US"/>
                    </w:rPr>
                  </w:pPr>
                </w:p>
              </w:tc>
              <w:tc>
                <w:tcPr>
                  <w:tcW w:w="1200" w:type="dxa"/>
                  <w:shd w:val="clear" w:color="auto" w:fill="FFFFFF" w:themeFill="background1"/>
                  <w:vAlign w:val="center"/>
                </w:tcPr>
                <w:p w:rsidR="00691075" w:rsidRPr="00DE35E2" w:rsidRDefault="00691075" w:rsidP="00DE35E2">
                  <w:pPr>
                    <w:jc w:val="center"/>
                    <w:rPr>
                      <w:b/>
                      <w:bCs/>
                      <w:sz w:val="20"/>
                      <w:szCs w:val="20"/>
                      <w:lang w:val="en-US"/>
                    </w:rPr>
                  </w:pPr>
                </w:p>
              </w:tc>
              <w:tc>
                <w:tcPr>
                  <w:tcW w:w="924" w:type="dxa"/>
                  <w:shd w:val="clear" w:color="auto" w:fill="FFFFFF" w:themeFill="background1"/>
                  <w:vAlign w:val="center"/>
                </w:tcPr>
                <w:p w:rsidR="00691075" w:rsidRPr="00DE35E2" w:rsidRDefault="00691075" w:rsidP="00DE35E2">
                  <w:pPr>
                    <w:jc w:val="center"/>
                    <w:rPr>
                      <w:b/>
                      <w:bCs/>
                      <w:sz w:val="20"/>
                      <w:szCs w:val="20"/>
                      <w:lang w:val="en-US"/>
                    </w:rPr>
                  </w:pPr>
                </w:p>
              </w:tc>
              <w:tc>
                <w:tcPr>
                  <w:tcW w:w="956" w:type="dxa"/>
                  <w:shd w:val="clear" w:color="auto" w:fill="FFFFFF" w:themeFill="background1"/>
                  <w:vAlign w:val="center"/>
                </w:tcPr>
                <w:p w:rsidR="00691075" w:rsidRPr="00DE35E2" w:rsidRDefault="00691075" w:rsidP="00DE35E2">
                  <w:pPr>
                    <w:jc w:val="center"/>
                    <w:rPr>
                      <w:b/>
                      <w:bCs/>
                      <w:sz w:val="20"/>
                      <w:szCs w:val="20"/>
                      <w:lang w:val="en-US"/>
                    </w:rPr>
                  </w:pPr>
                </w:p>
              </w:tc>
              <w:tc>
                <w:tcPr>
                  <w:tcW w:w="1201" w:type="dxa"/>
                  <w:shd w:val="clear" w:color="auto" w:fill="FFFFFF" w:themeFill="background1"/>
                  <w:vAlign w:val="center"/>
                </w:tcPr>
                <w:p w:rsidR="00691075" w:rsidRPr="00DE35E2" w:rsidRDefault="00691075" w:rsidP="00DE35E2">
                  <w:pPr>
                    <w:jc w:val="center"/>
                    <w:rPr>
                      <w:b/>
                      <w:bCs/>
                      <w:sz w:val="20"/>
                      <w:szCs w:val="20"/>
                      <w:lang w:val="en-US"/>
                    </w:rPr>
                  </w:pPr>
                </w:p>
              </w:tc>
              <w:tc>
                <w:tcPr>
                  <w:tcW w:w="2165" w:type="dxa"/>
                  <w:shd w:val="clear" w:color="auto" w:fill="FFFFFF" w:themeFill="background1"/>
                  <w:vAlign w:val="center"/>
                </w:tcPr>
                <w:p w:rsidR="00691075" w:rsidRPr="00DE35E2" w:rsidRDefault="00691075" w:rsidP="00DE35E2">
                  <w:pPr>
                    <w:jc w:val="center"/>
                    <w:rPr>
                      <w:b/>
                      <w:sz w:val="20"/>
                      <w:szCs w:val="20"/>
                      <w:lang w:val="en-US"/>
                    </w:rPr>
                  </w:pPr>
                </w:p>
              </w:tc>
            </w:tr>
          </w:tbl>
          <w:p w:rsidR="00691075" w:rsidRPr="00DE35E2" w:rsidRDefault="00691075" w:rsidP="00DE35E2">
            <w:pPr>
              <w:rPr>
                <w:sz w:val="20"/>
                <w:szCs w:val="20"/>
                <w:lang w:val="en-US"/>
              </w:rPr>
            </w:pPr>
          </w:p>
          <w:p w:rsidR="00691075" w:rsidRPr="00DE35E2" w:rsidRDefault="00691075" w:rsidP="00DE35E2">
            <w:pPr>
              <w:rPr>
                <w:sz w:val="20"/>
                <w:szCs w:val="20"/>
                <w:lang w:val="en-US"/>
              </w:rPr>
            </w:pPr>
          </w:p>
          <w:p w:rsidR="00691075" w:rsidRPr="00DE35E2" w:rsidRDefault="00691075" w:rsidP="00DE35E2">
            <w:pPr>
              <w:rPr>
                <w:sz w:val="20"/>
                <w:szCs w:val="20"/>
                <w:lang w:val="en-US"/>
              </w:rPr>
            </w:pPr>
          </w:p>
          <w:p w:rsidR="00691075" w:rsidRPr="00DE35E2" w:rsidRDefault="00691075" w:rsidP="00DE35E2">
            <w:pPr>
              <w:rPr>
                <w:sz w:val="20"/>
                <w:szCs w:val="20"/>
                <w:lang w:val="en-US"/>
              </w:rPr>
            </w:pPr>
          </w:p>
        </w:tc>
      </w:tr>
      <w:tr w:rsidR="00691075" w:rsidRPr="002D3CAC" w:rsidTr="002440E5">
        <w:tc>
          <w:tcPr>
            <w:tcW w:w="4820" w:type="dxa"/>
          </w:tcPr>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r w:rsidRPr="00DE35E2">
              <w:rPr>
                <w:rFonts w:ascii="Times New Roman" w:hAnsi="Times New Roman"/>
                <w:b/>
                <w:sz w:val="20"/>
                <w:szCs w:val="20"/>
                <w:lang w:eastAsia="en-GB"/>
              </w:rPr>
              <w:t>2.</w:t>
            </w:r>
            <w:r w:rsidRPr="00DE35E2">
              <w:rPr>
                <w:rFonts w:ascii="Times New Roman" w:hAnsi="Times New Roman"/>
                <w:sz w:val="20"/>
                <w:szCs w:val="20"/>
                <w:lang w:eastAsia="en-GB"/>
              </w:rPr>
              <w:t xml:space="preserve"> Вышеперечисленные услуги выполнены полностью. Заказчик претензий к объему, качеству и срокам оказания услуг не имеет. </w:t>
            </w:r>
          </w:p>
        </w:tc>
        <w:tc>
          <w:tcPr>
            <w:tcW w:w="4853" w:type="dxa"/>
          </w:tcPr>
          <w:p w:rsidR="00691075" w:rsidRPr="00DE35E2" w:rsidRDefault="00691075" w:rsidP="00DE35E2">
            <w:pPr>
              <w:pStyle w:val="a7"/>
              <w:tabs>
                <w:tab w:val="left" w:pos="426"/>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val="en-US" w:eastAsia="en-GB"/>
              </w:rPr>
            </w:pPr>
            <w:r w:rsidRPr="00DE35E2">
              <w:rPr>
                <w:rFonts w:ascii="Times New Roman" w:hAnsi="Times New Roman"/>
                <w:b/>
                <w:sz w:val="20"/>
                <w:szCs w:val="20"/>
                <w:lang w:val="en-US" w:eastAsia="en-GB"/>
              </w:rPr>
              <w:t xml:space="preserve">2. </w:t>
            </w:r>
            <w:r w:rsidRPr="00DE35E2">
              <w:rPr>
                <w:rFonts w:ascii="Times New Roman" w:hAnsi="Times New Roman"/>
                <w:sz w:val="20"/>
                <w:szCs w:val="20"/>
                <w:lang w:val="en-US" w:eastAsia="en-GB"/>
              </w:rPr>
              <w:t>The above-mentioned services have been rendered to the full extent. The Client has no claims to the scope, quality and completion dates of rendered services.</w:t>
            </w:r>
          </w:p>
        </w:tc>
      </w:tr>
    </w:tbl>
    <w:p w:rsidR="00934F18" w:rsidRPr="00DE35E2" w:rsidRDefault="00934F18" w:rsidP="00DE35E2">
      <w:pPr>
        <w:rPr>
          <w:sz w:val="20"/>
          <w:szCs w:val="20"/>
          <w:lang w:val="en-US"/>
        </w:rPr>
      </w:pPr>
    </w:p>
    <w:p w:rsidR="00691075" w:rsidRPr="00DE35E2" w:rsidRDefault="00691075" w:rsidP="00DE35E2">
      <w:pPr>
        <w:rPr>
          <w:sz w:val="20"/>
          <w:szCs w:val="20"/>
          <w:lang w:val="en-US"/>
        </w:rPr>
      </w:pPr>
    </w:p>
    <w:p w:rsidR="00BC164B" w:rsidRPr="00DE35E2" w:rsidRDefault="00BC164B" w:rsidP="00DE35E2">
      <w:pPr>
        <w:rPr>
          <w:sz w:val="20"/>
          <w:szCs w:val="20"/>
          <w:lang w:val="en-US"/>
        </w:rPr>
      </w:pPr>
    </w:p>
    <w:p w:rsidR="00BC164B" w:rsidRPr="00DE35E2" w:rsidRDefault="00BC164B" w:rsidP="00DE35E2">
      <w:pPr>
        <w:rPr>
          <w:sz w:val="20"/>
          <w:szCs w:val="20"/>
          <w:lang w:val="en-US"/>
        </w:rPr>
      </w:pPr>
    </w:p>
    <w:p w:rsidR="008018A1" w:rsidRPr="00BA0746" w:rsidRDefault="008018A1">
      <w:pPr>
        <w:rPr>
          <w:lang w:val="en-US"/>
        </w:rPr>
      </w:pPr>
      <w:r w:rsidRPr="00BA0746">
        <w:rPr>
          <w:lang w:val="en-U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6A55F1" w:rsidRPr="002D3CAC" w:rsidTr="004E3739">
        <w:tc>
          <w:tcPr>
            <w:tcW w:w="4961" w:type="dxa"/>
          </w:tcPr>
          <w:p w:rsidR="00182972" w:rsidRDefault="00182972" w:rsidP="00182972">
            <w:pPr>
              <w:jc w:val="center"/>
              <w:rPr>
                <w:b/>
                <w:sz w:val="20"/>
                <w:szCs w:val="20"/>
              </w:rPr>
            </w:pPr>
            <w:r w:rsidRPr="00DE35E2">
              <w:rPr>
                <w:b/>
                <w:sz w:val="20"/>
                <w:szCs w:val="20"/>
              </w:rPr>
              <w:lastRenderedPageBreak/>
              <w:t xml:space="preserve">Приложение № </w:t>
            </w:r>
            <w:r>
              <w:rPr>
                <w:b/>
                <w:sz w:val="20"/>
                <w:szCs w:val="20"/>
              </w:rPr>
              <w:t>2</w:t>
            </w:r>
            <w:r w:rsidR="008F67B7" w:rsidRPr="00936E11">
              <w:rPr>
                <w:b/>
                <w:sz w:val="20"/>
                <w:szCs w:val="20"/>
              </w:rPr>
              <w:t>1</w:t>
            </w:r>
          </w:p>
          <w:p w:rsidR="006A55F1" w:rsidRPr="00DE35E2" w:rsidRDefault="00182972" w:rsidP="00BA0746">
            <w:pPr>
              <w:jc w:val="center"/>
              <w:rPr>
                <w:b/>
                <w:sz w:val="20"/>
                <w:szCs w:val="20"/>
              </w:rPr>
            </w:pPr>
            <w:r w:rsidRPr="00DE35E2">
              <w:rPr>
                <w:b/>
                <w:sz w:val="20"/>
                <w:szCs w:val="20"/>
              </w:rPr>
              <w:t xml:space="preserve">к </w:t>
            </w:r>
            <w:r w:rsidR="00F142A6">
              <w:rPr>
                <w:b/>
                <w:sz w:val="20"/>
                <w:szCs w:val="20"/>
              </w:rPr>
              <w:t>ВИДОВЫМ УСЛОВИЯМ РУСВИНИЛ</w:t>
            </w:r>
            <w:r w:rsidRPr="00DE35E2">
              <w:rPr>
                <w:b/>
                <w:sz w:val="20"/>
                <w:szCs w:val="20"/>
              </w:rPr>
              <w:t xml:space="preserve"> </w:t>
            </w:r>
          </w:p>
        </w:tc>
        <w:tc>
          <w:tcPr>
            <w:tcW w:w="4961" w:type="dxa"/>
          </w:tcPr>
          <w:p w:rsidR="005C1CF2" w:rsidRDefault="006A55F1" w:rsidP="005C1CF2">
            <w:pPr>
              <w:pStyle w:val="a8"/>
              <w:jc w:val="center"/>
              <w:rPr>
                <w:b/>
                <w:lang w:val="en-US" w:eastAsia="ru-RU"/>
              </w:rPr>
            </w:pPr>
            <w:r w:rsidRPr="00DE35E2">
              <w:rPr>
                <w:b/>
                <w:lang w:val="en-US" w:eastAsia="ru-RU"/>
              </w:rPr>
              <w:t>Appendix No.2</w:t>
            </w:r>
            <w:r w:rsidR="008F67B7">
              <w:rPr>
                <w:b/>
                <w:lang w:val="en-US" w:eastAsia="ru-RU"/>
              </w:rPr>
              <w:t>1</w:t>
            </w:r>
          </w:p>
          <w:p w:rsidR="006A55F1" w:rsidRPr="00DE35E2" w:rsidRDefault="005C1CF2" w:rsidP="00BA0746">
            <w:pPr>
              <w:pStyle w:val="a8"/>
              <w:jc w:val="center"/>
              <w:rPr>
                <w:lang w:val="en-US"/>
              </w:rPr>
            </w:pPr>
            <w:r w:rsidRPr="00DE35E2">
              <w:rPr>
                <w:b/>
                <w:lang w:val="en-US" w:eastAsia="ru-RU"/>
              </w:rPr>
              <w:t>to</w:t>
            </w:r>
            <w:r w:rsidRPr="005C1CF2">
              <w:rPr>
                <w:b/>
                <w:lang w:val="en-US" w:eastAsia="ru-RU"/>
              </w:rPr>
              <w:t xml:space="preserve"> </w:t>
            </w:r>
            <w:r w:rsidR="00551E74">
              <w:rPr>
                <w:b/>
                <w:lang w:val="en-US" w:eastAsia="ru-RU"/>
              </w:rPr>
              <w:t>RUSVINYL SPECIAL TERMS</w:t>
            </w:r>
            <w:r w:rsidRPr="005C1CF2">
              <w:rPr>
                <w:b/>
                <w:lang w:val="en-US" w:eastAsia="ru-RU"/>
              </w:rPr>
              <w:t xml:space="preserve"> </w:t>
            </w:r>
          </w:p>
        </w:tc>
      </w:tr>
      <w:tr w:rsidR="006A55F1" w:rsidRPr="00DE35E2" w:rsidTr="002440E5">
        <w:tc>
          <w:tcPr>
            <w:tcW w:w="9922" w:type="dxa"/>
            <w:gridSpan w:val="2"/>
          </w:tcPr>
          <w:p w:rsidR="00C54C44" w:rsidRPr="00DE35E2" w:rsidRDefault="00C54C44" w:rsidP="00DE35E2">
            <w:pPr>
              <w:pStyle w:val="1"/>
              <w:spacing w:before="0"/>
              <w:rPr>
                <w:rFonts w:ascii="Times New Roman" w:hAnsi="Times New Roman"/>
                <w:sz w:val="20"/>
                <w:szCs w:val="20"/>
                <w:lang w:val="ru-RU"/>
              </w:rPr>
            </w:pPr>
            <w:r w:rsidRPr="00DE35E2">
              <w:rPr>
                <w:rFonts w:ascii="Times New Roman" w:hAnsi="Times New Roman"/>
                <w:sz w:val="20"/>
                <w:szCs w:val="20"/>
                <w:lang w:val="ru-RU"/>
              </w:rPr>
              <w:lastRenderedPageBreak/>
              <w:t>Инструкция по сбору проливов и просыпей</w:t>
            </w:r>
          </w:p>
          <w:p w:rsidR="00C54C44" w:rsidRPr="00DE35E2" w:rsidRDefault="00C54C44" w:rsidP="00DE35E2">
            <w:pPr>
              <w:pStyle w:val="1"/>
              <w:keepLines w:val="0"/>
              <w:numPr>
                <w:ilvl w:val="0"/>
                <w:numId w:val="44"/>
              </w:numPr>
              <w:spacing w:before="0"/>
              <w:jc w:val="center"/>
              <w:rPr>
                <w:rFonts w:ascii="Times New Roman" w:hAnsi="Times New Roman"/>
                <w:sz w:val="20"/>
                <w:szCs w:val="20"/>
              </w:rPr>
            </w:pPr>
            <w:r w:rsidRPr="00DE35E2">
              <w:rPr>
                <w:rFonts w:ascii="Times New Roman" w:hAnsi="Times New Roman"/>
                <w:sz w:val="20"/>
                <w:szCs w:val="20"/>
              </w:rPr>
              <w:t>ОБЩИЕ ПОЛОЖЕНИЯ</w:t>
            </w:r>
          </w:p>
          <w:p w:rsidR="00C54C44" w:rsidRPr="00DE35E2" w:rsidRDefault="00C54C44" w:rsidP="00DE35E2">
            <w:pPr>
              <w:pStyle w:val="af6"/>
              <w:widowControl w:val="0"/>
              <w:tabs>
                <w:tab w:val="num" w:pos="0"/>
                <w:tab w:val="left" w:pos="1134"/>
              </w:tabs>
              <w:suppressAutoHyphens/>
              <w:ind w:firstLine="567"/>
              <w:contextualSpacing/>
              <w:jc w:val="both"/>
              <w:rPr>
                <w:rFonts w:ascii="Times New Roman" w:hAnsi="Times New Roman"/>
              </w:rPr>
            </w:pPr>
            <w:r w:rsidRPr="00DE35E2">
              <w:rPr>
                <w:rFonts w:ascii="Times New Roman" w:hAnsi="Times New Roman"/>
              </w:rPr>
              <w:t xml:space="preserve">Техническое состояние автомобильного транспорта должно соответствовать требованиям “Правил дорожного движения» и “Правил перевозки опасных грузов автомобильным транспортом». </w:t>
            </w:r>
          </w:p>
          <w:p w:rsidR="00C54C44" w:rsidRPr="00DE35E2" w:rsidRDefault="00C54C44" w:rsidP="00DE35E2">
            <w:pPr>
              <w:pStyle w:val="af6"/>
              <w:widowControl w:val="0"/>
              <w:tabs>
                <w:tab w:val="num" w:pos="0"/>
                <w:tab w:val="left" w:pos="1134"/>
              </w:tabs>
              <w:suppressAutoHyphens/>
              <w:ind w:firstLine="567"/>
              <w:contextualSpacing/>
              <w:jc w:val="both"/>
              <w:rPr>
                <w:rFonts w:ascii="Times New Roman" w:hAnsi="Times New Roman"/>
              </w:rPr>
            </w:pPr>
            <w:r w:rsidRPr="00DE35E2">
              <w:rPr>
                <w:rFonts w:ascii="Times New Roman" w:hAnsi="Times New Roman"/>
              </w:rPr>
              <w:t>Допустимую скорость движения транспортных средств, перевозящих грузы, устанавливают органы ГИБДД, при отсутствии же каких-либо ограничений на выбор скоростных режимов передвижения, скорость устанавливают в соответствии с требованиями Правил дорожного движения. При ограничении скорости, на автомобиле устанавливают знак ограничения скорости.</w:t>
            </w:r>
          </w:p>
          <w:p w:rsidR="00C54C44" w:rsidRPr="00DE35E2" w:rsidRDefault="00C54C44" w:rsidP="00DE35E2">
            <w:pPr>
              <w:pStyle w:val="1"/>
              <w:keepLines w:val="0"/>
              <w:numPr>
                <w:ilvl w:val="0"/>
                <w:numId w:val="44"/>
              </w:numPr>
              <w:spacing w:before="0"/>
              <w:jc w:val="center"/>
              <w:rPr>
                <w:rFonts w:ascii="Times New Roman" w:hAnsi="Times New Roman"/>
                <w:sz w:val="20"/>
                <w:szCs w:val="20"/>
              </w:rPr>
            </w:pPr>
            <w:bookmarkStart w:id="4" w:name="_Toc373147859"/>
            <w:bookmarkStart w:id="5" w:name="_Toc58974779"/>
            <w:r w:rsidRPr="00DE35E2">
              <w:rPr>
                <w:rFonts w:ascii="Times New Roman" w:hAnsi="Times New Roman"/>
                <w:sz w:val="20"/>
                <w:szCs w:val="20"/>
              </w:rPr>
              <w:t xml:space="preserve">ОРГАНИЗАЦИЯ ПЕРЕВОЗКИ ГРУЗОВ </w:t>
            </w:r>
            <w:bookmarkEnd w:id="4"/>
            <w:bookmarkEnd w:id="5"/>
          </w:p>
          <w:p w:rsidR="00C54C44" w:rsidRPr="00DE35E2" w:rsidRDefault="00C54C44" w:rsidP="00DE35E2">
            <w:pPr>
              <w:tabs>
                <w:tab w:val="left" w:pos="851"/>
                <w:tab w:val="left" w:pos="1134"/>
              </w:tabs>
              <w:ind w:firstLine="567"/>
              <w:jc w:val="both"/>
              <w:rPr>
                <w:sz w:val="20"/>
                <w:szCs w:val="20"/>
              </w:rPr>
            </w:pPr>
            <w:r w:rsidRPr="00DE35E2">
              <w:rPr>
                <w:sz w:val="20"/>
                <w:szCs w:val="20"/>
              </w:rPr>
              <w:t xml:space="preserve">Водитель обязан соблюдать правила охраны труда, внутреннего распорядка и пропускного режима на территории ООО «РусВинил», правила пожарной безопасности, техники безопасности при эксплуатации ТС, правила дорожного движения и требования экологической безопасности в соответствии с законодательством РФ. </w:t>
            </w:r>
          </w:p>
          <w:p w:rsidR="00C54C44" w:rsidRPr="00DE35E2" w:rsidRDefault="00C54C44" w:rsidP="00DE35E2">
            <w:pPr>
              <w:tabs>
                <w:tab w:val="left" w:pos="851"/>
                <w:tab w:val="left" w:pos="1134"/>
              </w:tabs>
              <w:ind w:firstLine="567"/>
              <w:jc w:val="both"/>
              <w:rPr>
                <w:sz w:val="20"/>
                <w:szCs w:val="20"/>
              </w:rPr>
            </w:pPr>
            <w:r w:rsidRPr="00DE35E2">
              <w:rPr>
                <w:sz w:val="20"/>
                <w:szCs w:val="20"/>
              </w:rPr>
              <w:t>При перевозке груза в целях предотвращения нанесения ущерба здоровью и жизни людей, окружающей среде при возможном ЧП, транспортная компания и водитель должны выбирать наименее опасный маршрут из всех возможных.</w:t>
            </w:r>
          </w:p>
          <w:p w:rsidR="00C54C44" w:rsidRPr="00DE35E2" w:rsidRDefault="00C54C44" w:rsidP="00DE35E2">
            <w:pPr>
              <w:tabs>
                <w:tab w:val="left" w:pos="851"/>
                <w:tab w:val="left" w:pos="1134"/>
              </w:tabs>
              <w:ind w:firstLine="567"/>
              <w:jc w:val="both"/>
              <w:rPr>
                <w:sz w:val="20"/>
                <w:szCs w:val="20"/>
              </w:rPr>
            </w:pPr>
            <w:r w:rsidRPr="00DE35E2">
              <w:rPr>
                <w:sz w:val="20"/>
                <w:szCs w:val="20"/>
              </w:rPr>
              <w:t xml:space="preserve">Водитель также должен соблюдать требования настоящей инструкции, а также Устав автомобильного транспорта РФ и в случае перевозки опасного груза дополнительно – правила перевозки опасных грузов автомобильным транспортом согласно Европейскому соглашению о международной дорожной перевозке опасных грузов (ДОПОГ). </w:t>
            </w:r>
          </w:p>
          <w:p w:rsidR="00C54C44" w:rsidRPr="00DE35E2" w:rsidRDefault="00C54C44" w:rsidP="00DE35E2">
            <w:pPr>
              <w:tabs>
                <w:tab w:val="left" w:pos="851"/>
                <w:tab w:val="left" w:pos="1134"/>
              </w:tabs>
              <w:ind w:firstLine="567"/>
              <w:jc w:val="both"/>
              <w:rPr>
                <w:sz w:val="20"/>
                <w:szCs w:val="20"/>
              </w:rPr>
            </w:pPr>
            <w:r w:rsidRPr="00DE35E2">
              <w:rPr>
                <w:sz w:val="20"/>
                <w:szCs w:val="20"/>
              </w:rPr>
              <w:t>Водителю запрещается перевозка на автотранспортном средстве грузов, не предусмотренных документацией Грузоотправителя, а также посторонних лиц, не связанных с транспортировкой груза Грузоотправителя.</w:t>
            </w:r>
          </w:p>
          <w:p w:rsidR="00C54C44" w:rsidRPr="00DE35E2" w:rsidRDefault="00C54C44" w:rsidP="00DE35E2">
            <w:pPr>
              <w:tabs>
                <w:tab w:val="left" w:pos="851"/>
                <w:tab w:val="left" w:pos="1134"/>
              </w:tabs>
              <w:ind w:firstLine="567"/>
              <w:jc w:val="both"/>
              <w:rPr>
                <w:sz w:val="20"/>
                <w:szCs w:val="20"/>
              </w:rPr>
            </w:pPr>
            <w:r w:rsidRPr="00DE35E2">
              <w:rPr>
                <w:sz w:val="20"/>
                <w:szCs w:val="20"/>
              </w:rPr>
              <w:t>Перед выходом на рейс все транспортные средства должны проходить технический осмотр, водители – предрейсовый медицинский осмотр.</w:t>
            </w:r>
          </w:p>
          <w:p w:rsidR="00C54C44" w:rsidRPr="00DE35E2" w:rsidRDefault="00C54C44" w:rsidP="00DE35E2">
            <w:pPr>
              <w:tabs>
                <w:tab w:val="left" w:pos="851"/>
                <w:tab w:val="left" w:pos="1134"/>
              </w:tabs>
              <w:ind w:firstLine="567"/>
              <w:jc w:val="both"/>
              <w:rPr>
                <w:sz w:val="20"/>
                <w:szCs w:val="20"/>
              </w:rPr>
            </w:pPr>
            <w:r w:rsidRPr="00DE35E2">
              <w:rPr>
                <w:sz w:val="20"/>
                <w:szCs w:val="20"/>
              </w:rPr>
              <w:t>При осуществлении погрузки груза в транспортное средство водитель обязан обеспечить:</w:t>
            </w:r>
          </w:p>
          <w:p w:rsidR="00C54C44" w:rsidRPr="00DE35E2" w:rsidRDefault="00C54C44" w:rsidP="00DE35E2">
            <w:pPr>
              <w:numPr>
                <w:ilvl w:val="0"/>
                <w:numId w:val="39"/>
              </w:numPr>
              <w:tabs>
                <w:tab w:val="left" w:pos="1134"/>
              </w:tabs>
              <w:ind w:left="0" w:firstLine="567"/>
              <w:jc w:val="both"/>
              <w:rPr>
                <w:sz w:val="20"/>
                <w:szCs w:val="20"/>
              </w:rPr>
            </w:pPr>
            <w:r w:rsidRPr="00DE35E2">
              <w:rPr>
                <w:sz w:val="20"/>
                <w:szCs w:val="20"/>
              </w:rPr>
              <w:t>контроль массы транспортного средства с целью соблюдения его допустимой массы, установленной Правительством Российской Федерации, другими действующими нормативно-правовыми актами Российской Федерации;</w:t>
            </w:r>
          </w:p>
          <w:p w:rsidR="00C54C44" w:rsidRPr="00DE35E2" w:rsidRDefault="00C54C44" w:rsidP="00DE35E2">
            <w:pPr>
              <w:numPr>
                <w:ilvl w:val="0"/>
                <w:numId w:val="39"/>
              </w:numPr>
              <w:tabs>
                <w:tab w:val="left" w:pos="1134"/>
              </w:tabs>
              <w:ind w:left="0" w:firstLine="567"/>
              <w:jc w:val="both"/>
              <w:rPr>
                <w:sz w:val="20"/>
                <w:szCs w:val="20"/>
              </w:rPr>
            </w:pPr>
            <w:r w:rsidRPr="00DE35E2">
              <w:rPr>
                <w:sz w:val="20"/>
                <w:szCs w:val="20"/>
              </w:rPr>
              <w:t xml:space="preserve">контроль нагрузки на ось транспортного средства в целях соблюдения допустимой нагрузки на ось транспортного средства, установленной Правительством Российской Федерации, другими действующими нормативно-правовыми актами Российской Федерации; </w:t>
            </w:r>
          </w:p>
          <w:p w:rsidR="00C54C44" w:rsidRPr="00DE35E2" w:rsidRDefault="00C54C44" w:rsidP="00DE35E2">
            <w:pPr>
              <w:numPr>
                <w:ilvl w:val="0"/>
                <w:numId w:val="39"/>
              </w:numPr>
              <w:tabs>
                <w:tab w:val="left" w:pos="1134"/>
              </w:tabs>
              <w:ind w:left="0" w:firstLine="567"/>
              <w:jc w:val="both"/>
              <w:rPr>
                <w:sz w:val="20"/>
                <w:szCs w:val="20"/>
              </w:rPr>
            </w:pPr>
            <w:r w:rsidRPr="00DE35E2">
              <w:rPr>
                <w:sz w:val="20"/>
                <w:szCs w:val="20"/>
              </w:rPr>
              <w:t>контроль габаритов транспортного средства с целью соблюдения допустимых габаритов, установленных Правительством Российской Федерации;</w:t>
            </w:r>
          </w:p>
          <w:p w:rsidR="00C54C44" w:rsidRPr="00DE35E2" w:rsidRDefault="00C54C44" w:rsidP="00DE35E2">
            <w:pPr>
              <w:numPr>
                <w:ilvl w:val="0"/>
                <w:numId w:val="39"/>
              </w:numPr>
              <w:tabs>
                <w:tab w:val="left" w:pos="1134"/>
              </w:tabs>
              <w:ind w:left="0" w:firstLine="567"/>
              <w:jc w:val="both"/>
              <w:rPr>
                <w:sz w:val="20"/>
                <w:szCs w:val="20"/>
              </w:rPr>
            </w:pPr>
            <w:r w:rsidRPr="00DE35E2">
              <w:rPr>
                <w:sz w:val="20"/>
                <w:szCs w:val="20"/>
              </w:rPr>
              <w:t>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w:t>
            </w:r>
          </w:p>
          <w:p w:rsidR="00C54C44" w:rsidRPr="00DE35E2" w:rsidRDefault="00C54C44" w:rsidP="00DE35E2">
            <w:pPr>
              <w:tabs>
                <w:tab w:val="left" w:pos="851"/>
                <w:tab w:val="left" w:pos="1134"/>
              </w:tabs>
              <w:ind w:firstLine="567"/>
              <w:jc w:val="both"/>
              <w:rPr>
                <w:sz w:val="20"/>
                <w:szCs w:val="20"/>
              </w:rPr>
            </w:pPr>
            <w:r w:rsidRPr="00DE35E2">
              <w:rPr>
                <w:sz w:val="20"/>
                <w:szCs w:val="20"/>
              </w:rPr>
              <w:t>Водитель транспортного средства должен иметь при себе все необходимые разрешительные удостоверения на погрузку и транспортировку груза, а именно:</w:t>
            </w:r>
          </w:p>
          <w:p w:rsidR="00C54C44" w:rsidRPr="00DE35E2" w:rsidRDefault="00C54C44" w:rsidP="00DE35E2">
            <w:pPr>
              <w:numPr>
                <w:ilvl w:val="0"/>
                <w:numId w:val="40"/>
              </w:numPr>
              <w:tabs>
                <w:tab w:val="left" w:pos="1134"/>
              </w:tabs>
              <w:ind w:left="0" w:firstLine="567"/>
              <w:jc w:val="both"/>
              <w:rPr>
                <w:sz w:val="20"/>
                <w:szCs w:val="20"/>
              </w:rPr>
            </w:pPr>
            <w:r w:rsidRPr="00DE35E2">
              <w:rPr>
                <w:sz w:val="20"/>
                <w:szCs w:val="20"/>
              </w:rPr>
              <w:t>водительское удостоверение;</w:t>
            </w:r>
          </w:p>
          <w:p w:rsidR="00C54C44" w:rsidRPr="00DE35E2" w:rsidRDefault="00C54C44" w:rsidP="00DE35E2">
            <w:pPr>
              <w:numPr>
                <w:ilvl w:val="0"/>
                <w:numId w:val="40"/>
              </w:numPr>
              <w:tabs>
                <w:tab w:val="left" w:pos="1134"/>
              </w:tabs>
              <w:ind w:left="0" w:firstLine="567"/>
              <w:jc w:val="both"/>
              <w:rPr>
                <w:sz w:val="20"/>
                <w:szCs w:val="20"/>
              </w:rPr>
            </w:pPr>
            <w:r w:rsidRPr="00DE35E2">
              <w:rPr>
                <w:sz w:val="20"/>
                <w:szCs w:val="20"/>
              </w:rPr>
              <w:t>доверенность на получение груза к транспортировке;</w:t>
            </w:r>
          </w:p>
          <w:p w:rsidR="00C54C44" w:rsidRPr="00DE35E2" w:rsidRDefault="00C54C44" w:rsidP="00DE35E2">
            <w:pPr>
              <w:numPr>
                <w:ilvl w:val="0"/>
                <w:numId w:val="40"/>
              </w:numPr>
              <w:tabs>
                <w:tab w:val="left" w:pos="1134"/>
              </w:tabs>
              <w:ind w:left="0" w:firstLine="567"/>
              <w:jc w:val="both"/>
              <w:rPr>
                <w:sz w:val="20"/>
                <w:szCs w:val="20"/>
              </w:rPr>
            </w:pPr>
            <w:r w:rsidRPr="00DE35E2">
              <w:rPr>
                <w:sz w:val="20"/>
                <w:szCs w:val="20"/>
              </w:rPr>
              <w:t>свидетельство о регистрации транспортного средства (на тягач и п/прицеп);</w:t>
            </w:r>
          </w:p>
          <w:p w:rsidR="00C54C44" w:rsidRPr="00DE35E2" w:rsidRDefault="00C54C44" w:rsidP="00DE35E2">
            <w:pPr>
              <w:numPr>
                <w:ilvl w:val="0"/>
                <w:numId w:val="40"/>
              </w:numPr>
              <w:tabs>
                <w:tab w:val="left" w:pos="1134"/>
              </w:tabs>
              <w:ind w:left="0" w:firstLine="567"/>
              <w:jc w:val="both"/>
              <w:rPr>
                <w:sz w:val="20"/>
                <w:szCs w:val="20"/>
              </w:rPr>
            </w:pPr>
            <w:r w:rsidRPr="00DE35E2">
              <w:rPr>
                <w:sz w:val="20"/>
                <w:szCs w:val="20"/>
              </w:rPr>
              <w:t>свидетельство ДОПОГ о подготовке водителя (в случае перевозки опасного груза);</w:t>
            </w:r>
          </w:p>
          <w:p w:rsidR="00C54C44" w:rsidRPr="00DE35E2" w:rsidRDefault="00C54C44" w:rsidP="00DE35E2">
            <w:pPr>
              <w:numPr>
                <w:ilvl w:val="0"/>
                <w:numId w:val="40"/>
              </w:numPr>
              <w:tabs>
                <w:tab w:val="left" w:pos="1134"/>
              </w:tabs>
              <w:ind w:left="0" w:firstLine="567"/>
              <w:jc w:val="both"/>
              <w:rPr>
                <w:sz w:val="20"/>
                <w:szCs w:val="20"/>
              </w:rPr>
            </w:pPr>
            <w:r w:rsidRPr="00DE35E2">
              <w:rPr>
                <w:sz w:val="20"/>
                <w:szCs w:val="20"/>
              </w:rPr>
              <w:t>свидетельство о допуске транспортного средства к перевозкам опасных грузов (в случае перевозки опасного груза);</w:t>
            </w:r>
          </w:p>
          <w:p w:rsidR="00C54C44" w:rsidRPr="00DE35E2" w:rsidRDefault="00C54C44" w:rsidP="00DE35E2">
            <w:pPr>
              <w:numPr>
                <w:ilvl w:val="0"/>
                <w:numId w:val="40"/>
              </w:numPr>
              <w:tabs>
                <w:tab w:val="left" w:pos="1134"/>
              </w:tabs>
              <w:ind w:left="0" w:firstLine="567"/>
              <w:jc w:val="both"/>
              <w:rPr>
                <w:sz w:val="20"/>
                <w:szCs w:val="20"/>
              </w:rPr>
            </w:pPr>
            <w:r w:rsidRPr="00DE35E2">
              <w:rPr>
                <w:sz w:val="20"/>
                <w:szCs w:val="20"/>
              </w:rPr>
              <w:t>свидетельство о поверке цистерны (в случае перевозки опасного груза);</w:t>
            </w:r>
          </w:p>
          <w:p w:rsidR="00C54C44" w:rsidRPr="00DE35E2" w:rsidRDefault="00C54C44" w:rsidP="00DE35E2">
            <w:pPr>
              <w:numPr>
                <w:ilvl w:val="0"/>
                <w:numId w:val="40"/>
              </w:numPr>
              <w:tabs>
                <w:tab w:val="left" w:pos="1134"/>
              </w:tabs>
              <w:ind w:left="0" w:firstLine="567"/>
              <w:jc w:val="both"/>
              <w:rPr>
                <w:sz w:val="20"/>
                <w:szCs w:val="20"/>
              </w:rPr>
            </w:pPr>
            <w:r w:rsidRPr="00DE35E2">
              <w:rPr>
                <w:sz w:val="20"/>
                <w:szCs w:val="20"/>
              </w:rPr>
              <w:t>справка о технических характеристиках цистерны (в случае перевозки опасного груза);</w:t>
            </w:r>
          </w:p>
          <w:p w:rsidR="00C54C44" w:rsidRPr="00DE35E2" w:rsidRDefault="00C54C44" w:rsidP="00DE35E2">
            <w:pPr>
              <w:numPr>
                <w:ilvl w:val="0"/>
                <w:numId w:val="40"/>
              </w:numPr>
              <w:tabs>
                <w:tab w:val="left" w:pos="1134"/>
              </w:tabs>
              <w:ind w:left="0" w:firstLine="567"/>
              <w:jc w:val="both"/>
              <w:rPr>
                <w:sz w:val="20"/>
                <w:szCs w:val="20"/>
              </w:rPr>
            </w:pPr>
            <w:r w:rsidRPr="00DE35E2">
              <w:rPr>
                <w:sz w:val="20"/>
                <w:szCs w:val="20"/>
              </w:rPr>
              <w:t>справка о чистоте тары, если предусмотрено договором с Грузоотправителем или ДОПОГ.</w:t>
            </w:r>
          </w:p>
          <w:p w:rsidR="00C54C44" w:rsidRPr="00DE35E2" w:rsidRDefault="00C54C44" w:rsidP="00DE35E2">
            <w:pPr>
              <w:tabs>
                <w:tab w:val="left" w:pos="1134"/>
              </w:tabs>
              <w:ind w:firstLine="567"/>
              <w:jc w:val="both"/>
              <w:rPr>
                <w:sz w:val="20"/>
                <w:szCs w:val="20"/>
              </w:rPr>
            </w:pPr>
            <w:r w:rsidRPr="00DE35E2">
              <w:rPr>
                <w:sz w:val="20"/>
                <w:szCs w:val="20"/>
              </w:rPr>
              <w:t>Техническое состояние транспортного средства должно обеспечивать максимальную безопасность при оказании транспортно-экспедиторских услуг:</w:t>
            </w:r>
          </w:p>
          <w:p w:rsidR="00C54C44" w:rsidRPr="00DE35E2" w:rsidRDefault="00C54C44" w:rsidP="00DE35E2">
            <w:pPr>
              <w:numPr>
                <w:ilvl w:val="0"/>
                <w:numId w:val="40"/>
              </w:numPr>
              <w:tabs>
                <w:tab w:val="left" w:pos="1134"/>
              </w:tabs>
              <w:ind w:left="0" w:firstLine="567"/>
              <w:jc w:val="both"/>
              <w:rPr>
                <w:sz w:val="20"/>
                <w:szCs w:val="20"/>
              </w:rPr>
            </w:pPr>
            <w:r w:rsidRPr="00DE35E2">
              <w:rPr>
                <w:sz w:val="20"/>
                <w:szCs w:val="20"/>
              </w:rPr>
              <w:t>отсутствие следов, свидетельствующих о наличии подтеков ГСМ;</w:t>
            </w:r>
          </w:p>
          <w:p w:rsidR="00C54C44" w:rsidRPr="00DE35E2" w:rsidRDefault="00C54C44" w:rsidP="00DE35E2">
            <w:pPr>
              <w:numPr>
                <w:ilvl w:val="0"/>
                <w:numId w:val="41"/>
              </w:numPr>
              <w:tabs>
                <w:tab w:val="left" w:pos="1134"/>
              </w:tabs>
              <w:ind w:left="0" w:firstLine="567"/>
              <w:jc w:val="both"/>
              <w:rPr>
                <w:sz w:val="20"/>
                <w:szCs w:val="20"/>
              </w:rPr>
            </w:pPr>
            <w:r w:rsidRPr="00DE35E2">
              <w:rPr>
                <w:sz w:val="20"/>
                <w:szCs w:val="20"/>
              </w:rPr>
              <w:t xml:space="preserve">отсутствие визуальных замечаний касательно исправности транспортного средства: отсутствие крена ТС, отсутствие серьезных следов ДТП, отсутствие замечаний по укомплектованности ТС в части узлов и оборудования; </w:t>
            </w:r>
          </w:p>
          <w:p w:rsidR="00C54C44" w:rsidRPr="00DE35E2" w:rsidRDefault="00C54C44" w:rsidP="00DE35E2">
            <w:pPr>
              <w:numPr>
                <w:ilvl w:val="0"/>
                <w:numId w:val="41"/>
              </w:numPr>
              <w:tabs>
                <w:tab w:val="left" w:pos="1134"/>
              </w:tabs>
              <w:ind w:left="0" w:firstLine="567"/>
              <w:jc w:val="both"/>
              <w:rPr>
                <w:sz w:val="20"/>
                <w:szCs w:val="20"/>
              </w:rPr>
            </w:pPr>
            <w:r w:rsidRPr="00DE35E2">
              <w:rPr>
                <w:sz w:val="20"/>
                <w:szCs w:val="20"/>
              </w:rPr>
              <w:t>путевой лист;</w:t>
            </w:r>
          </w:p>
          <w:p w:rsidR="00C54C44" w:rsidRPr="00DE35E2" w:rsidRDefault="00C54C44" w:rsidP="00DE35E2">
            <w:pPr>
              <w:numPr>
                <w:ilvl w:val="0"/>
                <w:numId w:val="41"/>
              </w:numPr>
              <w:tabs>
                <w:tab w:val="left" w:pos="1134"/>
              </w:tabs>
              <w:ind w:left="0" w:firstLine="567"/>
              <w:jc w:val="both"/>
              <w:rPr>
                <w:sz w:val="20"/>
                <w:szCs w:val="20"/>
              </w:rPr>
            </w:pPr>
            <w:r w:rsidRPr="00DE35E2">
              <w:rPr>
                <w:sz w:val="20"/>
                <w:szCs w:val="20"/>
              </w:rPr>
              <w:t>герметичность цистерны.</w:t>
            </w:r>
          </w:p>
          <w:p w:rsidR="00C54C44" w:rsidRPr="00DE35E2" w:rsidRDefault="00C54C44" w:rsidP="00DE35E2">
            <w:pPr>
              <w:tabs>
                <w:tab w:val="left" w:pos="851"/>
                <w:tab w:val="left" w:pos="1134"/>
              </w:tabs>
              <w:ind w:firstLine="567"/>
              <w:jc w:val="both"/>
              <w:rPr>
                <w:sz w:val="20"/>
                <w:szCs w:val="20"/>
              </w:rPr>
            </w:pPr>
            <w:r w:rsidRPr="00DE35E2">
              <w:rPr>
                <w:sz w:val="20"/>
                <w:szCs w:val="20"/>
              </w:rPr>
              <w:t>Транспортное средство и тара, в которой перевозится опасный груз, должны иметь установленные знаки опасности и таблички с кодом опасного груза, предусмотренные Европейским соглашением о международной дорожной перевозке опасных грузов (ДОПОГ).</w:t>
            </w:r>
          </w:p>
          <w:p w:rsidR="00C54C44" w:rsidRPr="00DE35E2" w:rsidRDefault="00C54C44" w:rsidP="00DE35E2">
            <w:pPr>
              <w:tabs>
                <w:tab w:val="left" w:pos="1134"/>
              </w:tabs>
              <w:ind w:firstLine="567"/>
              <w:jc w:val="both"/>
              <w:rPr>
                <w:color w:val="000000"/>
                <w:sz w:val="20"/>
                <w:szCs w:val="20"/>
              </w:rPr>
            </w:pPr>
            <w:r w:rsidRPr="00DE35E2">
              <w:rPr>
                <w:color w:val="000000"/>
                <w:sz w:val="20"/>
                <w:szCs w:val="20"/>
              </w:rPr>
              <w:t>Транспортно-экспедиционная компания несет перед ООО «РусВинил» полную ответственность за обеспечение качественной доставки груза до Грузополучателя, в т.ч.:</w:t>
            </w:r>
          </w:p>
          <w:p w:rsidR="00C54C44" w:rsidRPr="00DE35E2" w:rsidRDefault="00C54C44" w:rsidP="00DE35E2">
            <w:pPr>
              <w:numPr>
                <w:ilvl w:val="0"/>
                <w:numId w:val="45"/>
              </w:numPr>
              <w:tabs>
                <w:tab w:val="left" w:pos="1134"/>
              </w:tabs>
              <w:ind w:left="0" w:firstLine="567"/>
              <w:jc w:val="both"/>
              <w:rPr>
                <w:color w:val="000000"/>
                <w:sz w:val="20"/>
                <w:szCs w:val="20"/>
              </w:rPr>
            </w:pPr>
            <w:r w:rsidRPr="00DE35E2">
              <w:rPr>
                <w:color w:val="000000"/>
                <w:sz w:val="20"/>
                <w:szCs w:val="20"/>
              </w:rPr>
              <w:t>Безопасность доставки;</w:t>
            </w:r>
          </w:p>
          <w:p w:rsidR="00C54C44" w:rsidRPr="00DE35E2" w:rsidRDefault="00C54C44" w:rsidP="00DE35E2">
            <w:pPr>
              <w:numPr>
                <w:ilvl w:val="0"/>
                <w:numId w:val="45"/>
              </w:numPr>
              <w:tabs>
                <w:tab w:val="left" w:pos="1134"/>
              </w:tabs>
              <w:ind w:left="0" w:firstLine="567"/>
              <w:jc w:val="both"/>
              <w:rPr>
                <w:color w:val="000000"/>
                <w:sz w:val="20"/>
                <w:szCs w:val="20"/>
              </w:rPr>
            </w:pPr>
            <w:r w:rsidRPr="00DE35E2">
              <w:rPr>
                <w:color w:val="000000"/>
                <w:sz w:val="20"/>
                <w:szCs w:val="20"/>
              </w:rPr>
              <w:t>Сохранность груза и его исходного качественного состояния;</w:t>
            </w:r>
          </w:p>
          <w:p w:rsidR="00C54C44" w:rsidRPr="00DE35E2" w:rsidRDefault="00C54C44" w:rsidP="00DE35E2">
            <w:pPr>
              <w:numPr>
                <w:ilvl w:val="0"/>
                <w:numId w:val="45"/>
              </w:numPr>
              <w:tabs>
                <w:tab w:val="left" w:pos="1134"/>
              </w:tabs>
              <w:ind w:left="0" w:firstLine="567"/>
              <w:jc w:val="both"/>
              <w:rPr>
                <w:color w:val="000000"/>
                <w:sz w:val="20"/>
                <w:szCs w:val="20"/>
              </w:rPr>
            </w:pPr>
            <w:r w:rsidRPr="00DE35E2">
              <w:rPr>
                <w:color w:val="000000"/>
                <w:sz w:val="20"/>
                <w:szCs w:val="20"/>
              </w:rPr>
              <w:lastRenderedPageBreak/>
              <w:t>Охрана окружающей среды (углеродный сред, согласно категории ТС по классификации ЕВРО);</w:t>
            </w:r>
          </w:p>
          <w:p w:rsidR="00C54C44" w:rsidRPr="00DE35E2" w:rsidRDefault="00C54C44" w:rsidP="00DE35E2">
            <w:pPr>
              <w:numPr>
                <w:ilvl w:val="0"/>
                <w:numId w:val="45"/>
              </w:numPr>
              <w:tabs>
                <w:tab w:val="left" w:pos="1134"/>
              </w:tabs>
              <w:ind w:left="0" w:firstLine="567"/>
              <w:jc w:val="both"/>
              <w:rPr>
                <w:color w:val="000000"/>
                <w:sz w:val="20"/>
                <w:szCs w:val="20"/>
              </w:rPr>
            </w:pPr>
            <w:r w:rsidRPr="00DE35E2">
              <w:rPr>
                <w:color w:val="000000"/>
                <w:sz w:val="20"/>
                <w:szCs w:val="20"/>
              </w:rPr>
              <w:t>Своевременность доставки;</w:t>
            </w:r>
          </w:p>
          <w:p w:rsidR="00C54C44" w:rsidRPr="00DE35E2" w:rsidRDefault="00C54C44" w:rsidP="00DE35E2">
            <w:pPr>
              <w:numPr>
                <w:ilvl w:val="0"/>
                <w:numId w:val="45"/>
              </w:numPr>
              <w:tabs>
                <w:tab w:val="left" w:pos="1134"/>
              </w:tabs>
              <w:ind w:left="0" w:firstLine="567"/>
              <w:jc w:val="both"/>
              <w:rPr>
                <w:color w:val="000000"/>
                <w:sz w:val="20"/>
                <w:szCs w:val="20"/>
              </w:rPr>
            </w:pPr>
            <w:r w:rsidRPr="00DE35E2">
              <w:rPr>
                <w:color w:val="000000"/>
                <w:sz w:val="20"/>
                <w:szCs w:val="20"/>
              </w:rPr>
              <w:t>Поддержание репутации и имиджа ООО «РусВинил».</w:t>
            </w:r>
          </w:p>
          <w:p w:rsidR="00C54C44" w:rsidRPr="00DE35E2" w:rsidRDefault="00C54C44" w:rsidP="00DE35E2">
            <w:pPr>
              <w:tabs>
                <w:tab w:val="left" w:pos="1134"/>
              </w:tabs>
              <w:ind w:firstLine="567"/>
              <w:jc w:val="both"/>
              <w:rPr>
                <w:sz w:val="20"/>
                <w:szCs w:val="20"/>
              </w:rPr>
            </w:pPr>
            <w:r w:rsidRPr="00DE35E2">
              <w:rPr>
                <w:color w:val="000000"/>
                <w:sz w:val="20"/>
                <w:szCs w:val="20"/>
              </w:rPr>
              <w:t>Грузоотправитель в свою очередь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Погрузка груза в автотранспортное средство осуществляется грузоотправителем, а выгрузка груза из транспортного средства - грузополучателем, если иное не предусмотрено договором перевозки груза.</w:t>
            </w:r>
            <w:r w:rsidRPr="00DE35E2">
              <w:rPr>
                <w:sz w:val="20"/>
                <w:szCs w:val="20"/>
              </w:rPr>
              <w:t xml:space="preserve"> Пломбирование транспортных средств осуществляется грузоотправителем, если иное не предусмотрено договором перевозки.</w:t>
            </w:r>
          </w:p>
          <w:p w:rsidR="00C54C44" w:rsidRPr="00DE35E2" w:rsidRDefault="00C54C44" w:rsidP="00DE35E2">
            <w:pPr>
              <w:tabs>
                <w:tab w:val="left" w:pos="1134"/>
              </w:tabs>
              <w:ind w:firstLine="567"/>
              <w:jc w:val="both"/>
              <w:rPr>
                <w:color w:val="000000"/>
                <w:sz w:val="20"/>
                <w:szCs w:val="20"/>
              </w:rPr>
            </w:pPr>
            <w:r w:rsidRPr="00DE35E2">
              <w:rPr>
                <w:color w:val="000000"/>
                <w:sz w:val="20"/>
                <w:szCs w:val="20"/>
              </w:rPr>
              <w:t>Транспортно-экспедиционная компания несет перед ООО «РусВинил» полную ответственность за обеспечение качественной доставки груза до Грузополучателя, в т.ч.:</w:t>
            </w:r>
          </w:p>
          <w:p w:rsidR="00C54C44" w:rsidRPr="00DE35E2" w:rsidRDefault="00C54C44" w:rsidP="00DE35E2">
            <w:pPr>
              <w:tabs>
                <w:tab w:val="left" w:pos="1134"/>
              </w:tabs>
              <w:ind w:firstLine="567"/>
              <w:jc w:val="both"/>
              <w:rPr>
                <w:color w:val="000000"/>
                <w:sz w:val="20"/>
                <w:szCs w:val="20"/>
              </w:rPr>
            </w:pPr>
            <w:r w:rsidRPr="00DE35E2">
              <w:rPr>
                <w:color w:val="000000"/>
                <w:sz w:val="20"/>
                <w:szCs w:val="20"/>
              </w:rPr>
              <w:t>-</w:t>
            </w:r>
            <w:r w:rsidRPr="00DE35E2">
              <w:rPr>
                <w:color w:val="000000"/>
                <w:sz w:val="20"/>
                <w:szCs w:val="20"/>
              </w:rPr>
              <w:tab/>
              <w:t>Безопасность доставки;</w:t>
            </w:r>
          </w:p>
          <w:p w:rsidR="00C54C44" w:rsidRPr="00DE35E2" w:rsidRDefault="00C54C44" w:rsidP="00DE35E2">
            <w:pPr>
              <w:tabs>
                <w:tab w:val="left" w:pos="1134"/>
              </w:tabs>
              <w:ind w:firstLine="567"/>
              <w:jc w:val="both"/>
              <w:rPr>
                <w:color w:val="000000"/>
                <w:sz w:val="20"/>
                <w:szCs w:val="20"/>
              </w:rPr>
            </w:pPr>
            <w:r w:rsidRPr="00DE35E2">
              <w:rPr>
                <w:color w:val="000000"/>
                <w:sz w:val="20"/>
                <w:szCs w:val="20"/>
              </w:rPr>
              <w:t>-</w:t>
            </w:r>
            <w:r w:rsidRPr="00DE35E2">
              <w:rPr>
                <w:color w:val="000000"/>
                <w:sz w:val="20"/>
                <w:szCs w:val="20"/>
              </w:rPr>
              <w:tab/>
              <w:t>Сохранность груза и его исходного качественного состояния;</w:t>
            </w:r>
          </w:p>
          <w:p w:rsidR="00C54C44" w:rsidRPr="00DE35E2" w:rsidRDefault="00C54C44" w:rsidP="00DE35E2">
            <w:pPr>
              <w:tabs>
                <w:tab w:val="left" w:pos="1134"/>
              </w:tabs>
              <w:ind w:firstLine="567"/>
              <w:jc w:val="both"/>
              <w:rPr>
                <w:color w:val="000000"/>
                <w:sz w:val="20"/>
                <w:szCs w:val="20"/>
              </w:rPr>
            </w:pPr>
            <w:r w:rsidRPr="00DE35E2">
              <w:rPr>
                <w:color w:val="000000"/>
                <w:sz w:val="20"/>
                <w:szCs w:val="20"/>
              </w:rPr>
              <w:t>-</w:t>
            </w:r>
            <w:r w:rsidRPr="00DE35E2">
              <w:rPr>
                <w:color w:val="000000"/>
                <w:sz w:val="20"/>
                <w:szCs w:val="20"/>
              </w:rPr>
              <w:tab/>
              <w:t xml:space="preserve">Охрана окружающей среды (углеродный сред, согласно категории ТС по классификации ЕВРО и </w:t>
            </w:r>
            <w:r w:rsidRPr="00DE35E2">
              <w:rPr>
                <w:sz w:val="20"/>
                <w:szCs w:val="20"/>
              </w:rPr>
              <w:t>исключить любые негативные воздействия на окружающую среду</w:t>
            </w:r>
            <w:r w:rsidRPr="00DE35E2">
              <w:rPr>
                <w:color w:val="000000"/>
                <w:sz w:val="20"/>
                <w:szCs w:val="20"/>
              </w:rPr>
              <w:t>)+</w:t>
            </w:r>
          </w:p>
          <w:p w:rsidR="00C54C44" w:rsidRPr="00DE35E2" w:rsidRDefault="00C54C44" w:rsidP="00DE35E2">
            <w:pPr>
              <w:tabs>
                <w:tab w:val="left" w:pos="1134"/>
              </w:tabs>
              <w:ind w:firstLine="567"/>
              <w:jc w:val="both"/>
              <w:rPr>
                <w:color w:val="000000"/>
                <w:sz w:val="20"/>
                <w:szCs w:val="20"/>
              </w:rPr>
            </w:pPr>
            <w:r w:rsidRPr="00DE35E2">
              <w:rPr>
                <w:color w:val="000000"/>
                <w:sz w:val="20"/>
                <w:szCs w:val="20"/>
              </w:rPr>
              <w:t>-</w:t>
            </w:r>
            <w:r w:rsidRPr="00DE35E2">
              <w:rPr>
                <w:color w:val="000000"/>
                <w:sz w:val="20"/>
                <w:szCs w:val="20"/>
              </w:rPr>
              <w:tab/>
              <w:t>Своевременность доставки;</w:t>
            </w:r>
          </w:p>
          <w:p w:rsidR="00C54C44" w:rsidRPr="00DE35E2" w:rsidRDefault="00C54C44" w:rsidP="00DE35E2">
            <w:pPr>
              <w:tabs>
                <w:tab w:val="left" w:pos="1134"/>
              </w:tabs>
              <w:ind w:firstLine="567"/>
              <w:jc w:val="both"/>
              <w:rPr>
                <w:color w:val="000000"/>
                <w:sz w:val="20"/>
                <w:szCs w:val="20"/>
              </w:rPr>
            </w:pPr>
            <w:r w:rsidRPr="00DE35E2">
              <w:rPr>
                <w:color w:val="000000"/>
                <w:sz w:val="20"/>
                <w:szCs w:val="20"/>
              </w:rPr>
              <w:t>-</w:t>
            </w:r>
            <w:r w:rsidRPr="00DE35E2">
              <w:rPr>
                <w:color w:val="000000"/>
                <w:sz w:val="20"/>
                <w:szCs w:val="20"/>
              </w:rPr>
              <w:tab/>
              <w:t>Поддержание репутации и имиджа ООО «РусВинил».</w:t>
            </w:r>
          </w:p>
          <w:p w:rsidR="00C54C44" w:rsidRPr="00DE35E2" w:rsidRDefault="00C54C44" w:rsidP="00DE35E2">
            <w:pPr>
              <w:pStyle w:val="1"/>
              <w:keepLines w:val="0"/>
              <w:numPr>
                <w:ilvl w:val="0"/>
                <w:numId w:val="44"/>
              </w:numPr>
              <w:spacing w:before="0"/>
              <w:jc w:val="center"/>
              <w:rPr>
                <w:rFonts w:ascii="Times New Roman" w:hAnsi="Times New Roman"/>
                <w:sz w:val="20"/>
                <w:szCs w:val="20"/>
              </w:rPr>
            </w:pPr>
            <w:bookmarkStart w:id="6" w:name="_Toc58974780"/>
            <w:bookmarkStart w:id="7" w:name="ПИСЬМЕННЫЕ"/>
            <w:r w:rsidRPr="00DE35E2">
              <w:rPr>
                <w:rFonts w:ascii="Times New Roman" w:hAnsi="Times New Roman"/>
                <w:sz w:val="20"/>
                <w:szCs w:val="20"/>
              </w:rPr>
              <w:t xml:space="preserve">РЕАГИРОВАНИЕ В СЛУЧАЯХ АВАРИЙНОЙ СИТУАЦИИ </w:t>
            </w:r>
            <w:bookmarkEnd w:id="6"/>
          </w:p>
          <w:bookmarkEnd w:id="7"/>
          <w:p w:rsidR="00C54C44" w:rsidRPr="00DE35E2" w:rsidRDefault="00C54C44" w:rsidP="00DE35E2">
            <w:pPr>
              <w:tabs>
                <w:tab w:val="left" w:pos="1134"/>
              </w:tabs>
              <w:ind w:firstLine="567"/>
              <w:jc w:val="both"/>
              <w:rPr>
                <w:sz w:val="20"/>
                <w:szCs w:val="20"/>
              </w:rPr>
            </w:pPr>
            <w:r w:rsidRPr="00DE35E2">
              <w:rPr>
                <w:sz w:val="20"/>
                <w:szCs w:val="20"/>
              </w:rPr>
              <w:t>В случае возникновения аварийной ситуации, связанной с утечкой наливного груза или ГСМ автотранспортного средства, водитель обязан предпринять первичные меры по ликвидации данной утечки и предотвратить распространение розлива по территории. А именно:</w:t>
            </w:r>
          </w:p>
          <w:p w:rsidR="00C54C44" w:rsidRPr="00DE35E2" w:rsidRDefault="00C54C44" w:rsidP="00DE35E2">
            <w:pPr>
              <w:pStyle w:val="a7"/>
              <w:numPr>
                <w:ilvl w:val="0"/>
                <w:numId w:val="46"/>
              </w:numPr>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на момент выявления утечки необходимо прекратить все выполняемые работы;</w:t>
            </w:r>
          </w:p>
          <w:p w:rsidR="00C54C44" w:rsidRPr="00DE35E2" w:rsidRDefault="00C54C44" w:rsidP="00DE35E2">
            <w:pPr>
              <w:pStyle w:val="a7"/>
              <w:numPr>
                <w:ilvl w:val="0"/>
                <w:numId w:val="46"/>
              </w:numPr>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надеть защитную одежду, соответствующую ситуации и установить предупреждающие знаки;</w:t>
            </w:r>
          </w:p>
          <w:p w:rsidR="00C54C44" w:rsidRPr="00DE35E2" w:rsidRDefault="00C54C44" w:rsidP="00DE35E2">
            <w:pPr>
              <w:pStyle w:val="a7"/>
              <w:numPr>
                <w:ilvl w:val="0"/>
                <w:numId w:val="46"/>
              </w:numPr>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вывести окружающих людей в удаление от места утечки;</w:t>
            </w:r>
          </w:p>
          <w:p w:rsidR="00C54C44" w:rsidRPr="00DE35E2" w:rsidRDefault="00C54C44" w:rsidP="00DE35E2">
            <w:pPr>
              <w:pStyle w:val="a7"/>
              <w:numPr>
                <w:ilvl w:val="0"/>
                <w:numId w:val="46"/>
              </w:numPr>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оценить масштаб бедствия и в случае необходимости проинформировать специальные службы для устранения последствий аварии, а также  оператора дистанционного пульта управления ООО «РусВинил» по телефону +7 (83145) 5-94-90, если ситуация произошла на территории Грузоотправителя;</w:t>
            </w:r>
          </w:p>
          <w:p w:rsidR="00C54C44" w:rsidRPr="00DE35E2" w:rsidRDefault="00C54C44" w:rsidP="00DE35E2">
            <w:pPr>
              <w:pStyle w:val="a7"/>
              <w:numPr>
                <w:ilvl w:val="0"/>
                <w:numId w:val="46"/>
              </w:numPr>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 xml:space="preserve">по мере возможности необходимо перекрыть вентили на автотранспортном средстве, закупорить место утечки и обеспечить сбор разлива, использовав для этого специальный комплект по ликвидации проливов (дренажная ловушка). Водитель может воспользоваться комплектом по сбору пролива, находящимся у него в ТС или использовать комплект Грузоотправителя, находящийся на контрольно-пропускном пункте производственной площадки (красная зона) или на весовой погрузки упакованной продукции (зеленая зона). </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 xml:space="preserve">В состав мобильного комплекта Грузоотправителя входит: </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а) 50 салфеток (41см*51 см) - поглощает различные промышленные жидкости, включая масла, воду (1шт. поглощает примерно 0,8л);</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б) 12 бонов SOC (d 7,6см *122см) - поглощает различные промышленные жидкости (1 бон поглощает примерно 3,8л), отрезается бон при необходимой его длине;</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в) 6 подушек (43см*48см) - поглощает различные промышленные жидкости (1 подушка поглощает до 6,6 литров жидкости)</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Комплектом по ликвидации пролива необходимо локализовать разлившуюся жидкость, загерметизировать мелкие трещины и неровности, по которым может происходить дальнейшее распространение разлива. После устранения течи и разлива необходимо утилизировать использованный материал в специальные мешки, не сжимать, и поместить в контейнер Грузоотправителя с надписью «Сорбенты из синтетических материалов (кроме текстильных), отработанные при локализации и ликвидации разливов нефти или нефтепродуктов» или в собственный сборный контейнер при ТС, при наличии. При размещении образовавшегося отхода в сборном собственном контейнере автотранспортная компания должна утилизировать образовавшийся отход через специализированную организацию. После утилизации все инструменты и материалы, предназначенные для многократного применения, необходимо очистить.</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Предотвратить распространение пролива, а также осуществить его сбор также можно при помощи песка, расположенного в специальных ящиках для песка.</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 xml:space="preserve">При первой же возможности водитель информирует о случившемся свою автотранспортную компанию, а автотранспортная компания в свою очередь – ответственного ООО «РусВинил» по контактам, указанным в договоре на оказание услуг. </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Ответственность за ликвидацию загрязненных участков, в т.ч. почвы, на территории Грузоотправителя несет Грузоотправитель, за территорией Грузоотправителя – автотранспортная компания через специализированные организации по работе с отходами данной категории.</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p>
          <w:p w:rsidR="00C54C44" w:rsidRPr="00DE35E2" w:rsidRDefault="00C54C44" w:rsidP="00DE35E2">
            <w:pPr>
              <w:pStyle w:val="a7"/>
              <w:numPr>
                <w:ilvl w:val="0"/>
                <w:numId w:val="44"/>
              </w:numPr>
              <w:tabs>
                <w:tab w:val="left" w:pos="1134"/>
              </w:tabs>
              <w:spacing w:after="0" w:line="240" w:lineRule="auto"/>
              <w:jc w:val="both"/>
              <w:rPr>
                <w:rFonts w:ascii="Times New Roman" w:hAnsi="Times New Roman"/>
                <w:b/>
                <w:bCs/>
                <w:kern w:val="32"/>
                <w:sz w:val="20"/>
                <w:szCs w:val="20"/>
                <w:lang w:eastAsia="ru-RU"/>
              </w:rPr>
            </w:pPr>
            <w:r w:rsidRPr="00DE35E2">
              <w:rPr>
                <w:rFonts w:ascii="Times New Roman" w:hAnsi="Times New Roman"/>
                <w:b/>
                <w:bCs/>
                <w:kern w:val="32"/>
                <w:sz w:val="20"/>
                <w:szCs w:val="20"/>
                <w:lang w:eastAsia="ru-RU"/>
              </w:rPr>
              <w:t>РЕАГИРОВАНИЕ В СЛУЧАЯХ АВАРИЙНОЙ СИТУАЦИИ ПРИ УТЕЧКЕ НАСЫПНОГО ГРУЗА</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lang w:eastAsia="ru-RU"/>
              </w:rPr>
            </w:pPr>
            <w:r w:rsidRPr="00DE35E2">
              <w:rPr>
                <w:rFonts w:ascii="Times New Roman" w:hAnsi="Times New Roman"/>
                <w:sz w:val="20"/>
                <w:szCs w:val="20"/>
                <w:lang w:eastAsia="ru-RU"/>
              </w:rPr>
              <w:t>В случае возникновения аварийной ситуации, связанной с утечкой насыпного груза,</w:t>
            </w:r>
            <w:r w:rsidRPr="00DE35E2">
              <w:rPr>
                <w:rFonts w:ascii="Times New Roman" w:hAnsi="Times New Roman"/>
                <w:sz w:val="20"/>
                <w:szCs w:val="20"/>
              </w:rPr>
              <w:t xml:space="preserve"> </w:t>
            </w:r>
            <w:r w:rsidRPr="00DE35E2">
              <w:rPr>
                <w:rFonts w:ascii="Times New Roman" w:hAnsi="Times New Roman"/>
                <w:sz w:val="20"/>
                <w:szCs w:val="20"/>
                <w:lang w:eastAsia="ru-RU"/>
              </w:rPr>
              <w:t>водитель обязан предпринять первичные меры по ликвидации данной утечки и предотвратить распространение просыпи по территории. А именно:</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lang w:eastAsia="ru-RU"/>
              </w:rPr>
            </w:pPr>
            <w:r w:rsidRPr="00DE35E2">
              <w:rPr>
                <w:rFonts w:ascii="Times New Roman" w:hAnsi="Times New Roman"/>
                <w:sz w:val="20"/>
                <w:szCs w:val="20"/>
                <w:lang w:eastAsia="ru-RU"/>
              </w:rPr>
              <w:t>-</w:t>
            </w:r>
            <w:r w:rsidRPr="00DE35E2">
              <w:rPr>
                <w:rFonts w:ascii="Times New Roman" w:hAnsi="Times New Roman"/>
                <w:sz w:val="20"/>
                <w:szCs w:val="20"/>
                <w:lang w:eastAsia="ru-RU"/>
              </w:rPr>
              <w:tab/>
              <w:t>на момент выявления утечки необходимо прекратить все выполняемые работы;</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lang w:eastAsia="ru-RU"/>
              </w:rPr>
            </w:pPr>
            <w:r w:rsidRPr="00DE35E2">
              <w:rPr>
                <w:rFonts w:ascii="Times New Roman" w:hAnsi="Times New Roman"/>
                <w:sz w:val="20"/>
                <w:szCs w:val="20"/>
                <w:lang w:eastAsia="ru-RU"/>
              </w:rPr>
              <w:lastRenderedPageBreak/>
              <w:t>-</w:t>
            </w:r>
            <w:r w:rsidRPr="00DE35E2">
              <w:rPr>
                <w:rFonts w:ascii="Times New Roman" w:hAnsi="Times New Roman"/>
                <w:sz w:val="20"/>
                <w:szCs w:val="20"/>
                <w:lang w:eastAsia="ru-RU"/>
              </w:rPr>
              <w:tab/>
              <w:t>надеть защитную одежду, соответствующую ситуации и установить предупреждающие знаки;</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lang w:eastAsia="ru-RU"/>
              </w:rPr>
            </w:pPr>
            <w:r w:rsidRPr="00DE35E2">
              <w:rPr>
                <w:rFonts w:ascii="Times New Roman" w:hAnsi="Times New Roman"/>
                <w:sz w:val="20"/>
                <w:szCs w:val="20"/>
                <w:lang w:eastAsia="ru-RU"/>
              </w:rPr>
              <w:t>-</w:t>
            </w:r>
            <w:r w:rsidRPr="00DE35E2">
              <w:rPr>
                <w:rFonts w:ascii="Times New Roman" w:hAnsi="Times New Roman"/>
                <w:sz w:val="20"/>
                <w:szCs w:val="20"/>
                <w:lang w:eastAsia="ru-RU"/>
              </w:rPr>
              <w:tab/>
              <w:t>вывести окружающих людей в удаление от места утечки;</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lang w:eastAsia="ru-RU"/>
              </w:rPr>
              <w:t>-</w:t>
            </w:r>
            <w:r w:rsidRPr="00DE35E2">
              <w:rPr>
                <w:rFonts w:ascii="Times New Roman" w:hAnsi="Times New Roman"/>
                <w:sz w:val="20"/>
                <w:szCs w:val="20"/>
                <w:lang w:eastAsia="ru-RU"/>
              </w:rPr>
              <w:tab/>
              <w:t>оценить масштаб бедствия и в случае необходимости проинформировать специальные службы для устранения последствий аварии, а также оператора дистанционного пульта управления ООО «РусВинил» по телефону +7 (83145) 5-94-90, если ситуация произошла на территории Грузоотправителя;</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lang w:eastAsia="ru-RU"/>
              </w:rPr>
              <w:t>-</w:t>
            </w:r>
            <w:r w:rsidRPr="00DE35E2">
              <w:rPr>
                <w:rFonts w:ascii="Times New Roman" w:hAnsi="Times New Roman"/>
                <w:sz w:val="20"/>
                <w:szCs w:val="20"/>
                <w:lang w:eastAsia="ru-RU"/>
              </w:rPr>
              <w:tab/>
              <w:t xml:space="preserve">по мере возможности необходимо перекрыть вентили на автотранспортном средстве, закупорить место утечки и обеспечить сбор образовавшейся просыпи в герметичную упаковку для последующей утилизации. </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lang w:eastAsia="ru-RU"/>
              </w:rPr>
              <w:t>Для обеспечения выполнения данного пункта водителю и транспортной компании разрешается снятие установленных Грузоотправителем пломб на кузове ТС. В лучшем случае, если это будет сопровождаться видеосъемкой, где будет запечатлена причина снятия пломб (просыпь), само снятие пломб с фиксацией номеров пломб и состояние груза, а также его положение в случае вскрытия кузова ТС. Видеосъемка в последующем должна быть передана Грузоотправителю.</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lang w:eastAsia="ru-RU"/>
              </w:rPr>
            </w:pPr>
            <w:r w:rsidRPr="00DE35E2">
              <w:rPr>
                <w:rFonts w:ascii="Times New Roman" w:hAnsi="Times New Roman"/>
                <w:sz w:val="20"/>
                <w:szCs w:val="20"/>
                <w:lang w:eastAsia="ru-RU"/>
              </w:rPr>
              <w:t xml:space="preserve">При первой же возможности водитель должен проинформировать о случившемся свою автотранспортную компанию, а автотранспортная компания – ответственного ООО «РусВинил» по контактам, указанным в договоре на оказание услуг. </w:t>
            </w:r>
          </w:p>
          <w:p w:rsidR="00C54C44" w:rsidRPr="00DE35E2" w:rsidRDefault="00C54C44" w:rsidP="00DE35E2">
            <w:pPr>
              <w:pStyle w:val="a7"/>
              <w:tabs>
                <w:tab w:val="left" w:pos="1134"/>
              </w:tabs>
              <w:spacing w:after="0" w:line="240" w:lineRule="auto"/>
              <w:ind w:left="0" w:firstLine="567"/>
              <w:jc w:val="both"/>
              <w:rPr>
                <w:rFonts w:ascii="Times New Roman" w:hAnsi="Times New Roman"/>
                <w:b/>
                <w:bCs/>
                <w:kern w:val="32"/>
                <w:sz w:val="20"/>
                <w:szCs w:val="20"/>
                <w:lang w:eastAsia="ru-RU"/>
              </w:rPr>
            </w:pPr>
            <w:r w:rsidRPr="00DE35E2">
              <w:rPr>
                <w:rFonts w:ascii="Times New Roman" w:hAnsi="Times New Roman"/>
                <w:sz w:val="20"/>
                <w:szCs w:val="20"/>
                <w:lang w:eastAsia="ru-RU"/>
              </w:rPr>
              <w:t>Ответственность за ликвидацию загрязненных участков, в т.ч. почвы, на территории Грузоотправителя несет Грузоотправитель, за территорией Грузоотправителя – автотранспортная компания через специализированные организации по работе с отходами данной категории.</w:t>
            </w:r>
          </w:p>
          <w:p w:rsidR="00C54C44" w:rsidRPr="00DE35E2" w:rsidRDefault="00C54C44" w:rsidP="00DE35E2">
            <w:pPr>
              <w:pStyle w:val="1"/>
              <w:keepLines w:val="0"/>
              <w:numPr>
                <w:ilvl w:val="0"/>
                <w:numId w:val="44"/>
              </w:numPr>
              <w:spacing w:before="0"/>
              <w:jc w:val="center"/>
              <w:rPr>
                <w:rFonts w:ascii="Times New Roman" w:hAnsi="Times New Roman"/>
                <w:sz w:val="20"/>
                <w:szCs w:val="20"/>
                <w:lang w:val="ru-RU"/>
              </w:rPr>
            </w:pPr>
            <w:bookmarkStart w:id="8" w:name="_Toc58974781"/>
            <w:r w:rsidRPr="00DE35E2">
              <w:rPr>
                <w:rFonts w:ascii="Times New Roman" w:hAnsi="Times New Roman"/>
                <w:sz w:val="20"/>
                <w:szCs w:val="20"/>
                <w:lang w:val="ru-RU"/>
              </w:rPr>
              <w:t>МЕРЫ БЕЗОПАСНОСТИ И ОКАЗАНИЕ ПЕРВОЙ ПОМОЩИ</w:t>
            </w:r>
            <w:bookmarkEnd w:id="8"/>
          </w:p>
          <w:p w:rsidR="00C54C44" w:rsidRPr="00DE35E2" w:rsidRDefault="00C54C44" w:rsidP="00DE35E2">
            <w:pPr>
              <w:tabs>
                <w:tab w:val="left" w:pos="1134"/>
              </w:tabs>
              <w:ind w:firstLine="567"/>
              <w:jc w:val="both"/>
              <w:rPr>
                <w:color w:val="000000"/>
                <w:sz w:val="20"/>
                <w:szCs w:val="20"/>
              </w:rPr>
            </w:pPr>
            <w:r w:rsidRPr="00DE35E2">
              <w:rPr>
                <w:b/>
                <w:sz w:val="20"/>
                <w:szCs w:val="20"/>
              </w:rPr>
              <w:t>Каустическая сода.</w:t>
            </w:r>
            <w:bookmarkStart w:id="9" w:name="_Toc373147861"/>
            <w:r w:rsidRPr="00DE35E2">
              <w:rPr>
                <w:color w:val="000000"/>
                <w:sz w:val="20"/>
                <w:szCs w:val="20"/>
              </w:rPr>
              <w:t xml:space="preserve"> При работе с веществом использовать средства индивидуальной защиты:</w:t>
            </w:r>
          </w:p>
          <w:p w:rsidR="00C54C44" w:rsidRPr="00DE35E2" w:rsidRDefault="00C54C44" w:rsidP="00DE35E2">
            <w:pPr>
              <w:pStyle w:val="a7"/>
              <w:numPr>
                <w:ilvl w:val="0"/>
                <w:numId w:val="42"/>
              </w:numPr>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фильтрующий промышленный противогаз марки БКФ;</w:t>
            </w:r>
          </w:p>
          <w:p w:rsidR="00C54C44" w:rsidRPr="00DE35E2" w:rsidRDefault="00C54C44" w:rsidP="00DE35E2">
            <w:pPr>
              <w:pStyle w:val="a7"/>
              <w:numPr>
                <w:ilvl w:val="0"/>
                <w:numId w:val="42"/>
              </w:numPr>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защитные очки типа ЗП;</w:t>
            </w:r>
          </w:p>
          <w:p w:rsidR="00C54C44" w:rsidRPr="00DE35E2" w:rsidRDefault="00C54C44" w:rsidP="00DE35E2">
            <w:pPr>
              <w:pStyle w:val="a7"/>
              <w:numPr>
                <w:ilvl w:val="0"/>
                <w:numId w:val="42"/>
              </w:numPr>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резиновые перчатки;</w:t>
            </w:r>
          </w:p>
          <w:p w:rsidR="00C54C44" w:rsidRPr="00DE35E2" w:rsidRDefault="00C54C44" w:rsidP="00DE35E2">
            <w:pPr>
              <w:pStyle w:val="a7"/>
              <w:numPr>
                <w:ilvl w:val="0"/>
                <w:numId w:val="42"/>
              </w:numPr>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спецодежда из плотной ткани, обувь;</w:t>
            </w:r>
          </w:p>
          <w:p w:rsidR="00C54C44" w:rsidRPr="00DE35E2" w:rsidRDefault="00C54C44" w:rsidP="00DE35E2">
            <w:pPr>
              <w:pStyle w:val="a7"/>
              <w:numPr>
                <w:ilvl w:val="0"/>
                <w:numId w:val="42"/>
              </w:numPr>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индифферентные и гидрофобные защитные маски.</w:t>
            </w:r>
          </w:p>
          <w:p w:rsidR="00C54C44" w:rsidRPr="00DE35E2" w:rsidRDefault="00C54C44" w:rsidP="00DE35E2">
            <w:pPr>
              <w:pStyle w:val="a7"/>
              <w:tabs>
                <w:tab w:val="left" w:pos="1134"/>
              </w:tabs>
              <w:spacing w:after="0" w:line="240" w:lineRule="auto"/>
              <w:ind w:left="567"/>
              <w:jc w:val="both"/>
              <w:rPr>
                <w:rFonts w:ascii="Times New Roman" w:hAnsi="Times New Roman"/>
                <w:color w:val="000000"/>
                <w:sz w:val="20"/>
                <w:szCs w:val="20"/>
              </w:rPr>
            </w:pPr>
          </w:p>
          <w:p w:rsidR="00C54C44" w:rsidRPr="00DE35E2" w:rsidRDefault="00C54C44" w:rsidP="00DE35E2">
            <w:pPr>
              <w:pStyle w:val="a7"/>
              <w:tabs>
                <w:tab w:val="left" w:pos="1134"/>
              </w:tabs>
              <w:spacing w:after="0" w:line="240" w:lineRule="auto"/>
              <w:ind w:left="0" w:firstLine="567"/>
              <w:jc w:val="both"/>
              <w:rPr>
                <w:rFonts w:ascii="Times New Roman" w:hAnsi="Times New Roman"/>
                <w:color w:val="000000"/>
                <w:sz w:val="20"/>
                <w:szCs w:val="20"/>
                <w:u w:val="single"/>
              </w:rPr>
            </w:pPr>
            <w:r w:rsidRPr="00DE35E2">
              <w:rPr>
                <w:rFonts w:ascii="Times New Roman" w:hAnsi="Times New Roman"/>
                <w:b/>
                <w:color w:val="000000"/>
                <w:sz w:val="20"/>
                <w:szCs w:val="20"/>
                <w:u w:val="single"/>
              </w:rPr>
              <w:t>Меры первой помощи.</w:t>
            </w:r>
            <w:r w:rsidRPr="00DE35E2">
              <w:rPr>
                <w:rFonts w:ascii="Times New Roman" w:hAnsi="Times New Roman"/>
                <w:color w:val="000000"/>
                <w:sz w:val="20"/>
                <w:szCs w:val="20"/>
              </w:rPr>
              <w:t xml:space="preserve"> </w:t>
            </w:r>
            <w:r w:rsidRPr="00DE35E2">
              <w:rPr>
                <w:rFonts w:ascii="Times New Roman" w:hAnsi="Times New Roman"/>
                <w:b/>
                <w:color w:val="000000"/>
                <w:sz w:val="20"/>
                <w:szCs w:val="20"/>
              </w:rPr>
              <w:t>Во-первых, обратиться немедленно за медицинской помощью вне зависимости от тяжести воздействия вещества на человека.</w:t>
            </w:r>
          </w:p>
          <w:p w:rsidR="00C54C44" w:rsidRPr="00DE35E2" w:rsidRDefault="00C54C44" w:rsidP="00DE35E2">
            <w:pPr>
              <w:pStyle w:val="a7"/>
              <w:numPr>
                <w:ilvl w:val="0"/>
                <w:numId w:val="43"/>
              </w:numPr>
              <w:tabs>
                <w:tab w:val="left" w:pos="1134"/>
              </w:tabs>
              <w:spacing w:after="0" w:line="240" w:lineRule="auto"/>
              <w:ind w:left="0" w:firstLine="567"/>
              <w:contextualSpacing w:val="0"/>
              <w:jc w:val="both"/>
              <w:rPr>
                <w:rFonts w:ascii="Times New Roman" w:hAnsi="Times New Roman"/>
                <w:color w:val="000000"/>
                <w:sz w:val="20"/>
                <w:szCs w:val="20"/>
              </w:rPr>
            </w:pPr>
            <w:r w:rsidRPr="00DE35E2">
              <w:rPr>
                <w:rFonts w:ascii="Times New Roman" w:hAnsi="Times New Roman"/>
                <w:color w:val="000000"/>
                <w:sz w:val="20"/>
                <w:szCs w:val="20"/>
                <w:u w:val="single"/>
              </w:rPr>
              <w:t>При отравлении ингаляционным путем (при вдыхании)</w:t>
            </w:r>
            <w:r w:rsidRPr="00DE35E2">
              <w:rPr>
                <w:rFonts w:ascii="Times New Roman" w:hAnsi="Times New Roman"/>
                <w:color w:val="000000"/>
                <w:sz w:val="20"/>
                <w:szCs w:val="20"/>
              </w:rPr>
              <w:t xml:space="preserve"> - раздражение дыхательной системы, проявляющееся в виде кашля, стеснения в груди, насморка, слезотечения.</w:t>
            </w:r>
          </w:p>
          <w:p w:rsidR="00C54C44" w:rsidRPr="00DE35E2" w:rsidRDefault="00C54C44" w:rsidP="00DE35E2">
            <w:pPr>
              <w:pStyle w:val="a7"/>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 xml:space="preserve">Обратиться немедленно за медицинской помощью. Вывести пострадавшего на свежий воздух, обеспечить покой, тепло, чистую одежду. В нос закапать растительное масло. При потере сознания - вдыхание нашатырного спирта с ватки. В случае ухудшения состояния или остановке дыхания - искусственное дыхание методом «изо рта в рот». </w:t>
            </w:r>
          </w:p>
          <w:p w:rsidR="00C54C44" w:rsidRPr="00DE35E2" w:rsidRDefault="00C54C44" w:rsidP="00DE35E2">
            <w:pPr>
              <w:pStyle w:val="a7"/>
              <w:numPr>
                <w:ilvl w:val="0"/>
                <w:numId w:val="43"/>
              </w:numPr>
              <w:tabs>
                <w:tab w:val="left" w:pos="1134"/>
              </w:tabs>
              <w:spacing w:after="0" w:line="240" w:lineRule="auto"/>
              <w:ind w:left="0" w:firstLine="567"/>
              <w:contextualSpacing w:val="0"/>
              <w:jc w:val="both"/>
              <w:rPr>
                <w:rFonts w:ascii="Times New Roman" w:hAnsi="Times New Roman"/>
                <w:color w:val="000000"/>
                <w:sz w:val="20"/>
                <w:szCs w:val="20"/>
              </w:rPr>
            </w:pPr>
            <w:r w:rsidRPr="00DE35E2">
              <w:rPr>
                <w:rFonts w:ascii="Times New Roman" w:hAnsi="Times New Roman"/>
                <w:color w:val="000000"/>
                <w:sz w:val="20"/>
                <w:szCs w:val="20"/>
                <w:u w:val="single"/>
              </w:rPr>
              <w:t>При воздействии на кожу</w:t>
            </w:r>
            <w:r w:rsidRPr="00DE35E2">
              <w:rPr>
                <w:rFonts w:ascii="Times New Roman" w:hAnsi="Times New Roman"/>
                <w:color w:val="000000"/>
                <w:sz w:val="20"/>
                <w:szCs w:val="20"/>
              </w:rPr>
              <w:t xml:space="preserve"> - ожоговые поражения с явлениями некроза, распространением в глубину ткани; незаживающие язвы, приводящие к рубцеванию.</w:t>
            </w:r>
          </w:p>
          <w:p w:rsidR="00C54C44" w:rsidRPr="00DE35E2" w:rsidRDefault="00C54C44" w:rsidP="00DE35E2">
            <w:pPr>
              <w:pStyle w:val="a7"/>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Снять загрязненную одежду, промыть кожу водой в течение 10 мин., примочки 5% раствором уксусной, соляной или лимонной кислот. При ожогах наложить асептическую повязку.</w:t>
            </w:r>
          </w:p>
          <w:p w:rsidR="00C54C44" w:rsidRPr="00DE35E2" w:rsidRDefault="00C54C44" w:rsidP="00DE35E2">
            <w:pPr>
              <w:pStyle w:val="a7"/>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Немедленно обратиться за медицинской помощью.</w:t>
            </w:r>
          </w:p>
          <w:p w:rsidR="00C54C44" w:rsidRPr="00DE35E2" w:rsidRDefault="00C54C44" w:rsidP="00DE35E2">
            <w:pPr>
              <w:pStyle w:val="a7"/>
              <w:numPr>
                <w:ilvl w:val="0"/>
                <w:numId w:val="43"/>
              </w:numPr>
              <w:tabs>
                <w:tab w:val="left" w:pos="1134"/>
              </w:tabs>
              <w:spacing w:after="0" w:line="240" w:lineRule="auto"/>
              <w:ind w:left="0" w:firstLine="567"/>
              <w:contextualSpacing w:val="0"/>
              <w:jc w:val="both"/>
              <w:rPr>
                <w:rFonts w:ascii="Times New Roman" w:hAnsi="Times New Roman"/>
                <w:color w:val="000000"/>
                <w:sz w:val="20"/>
                <w:szCs w:val="20"/>
              </w:rPr>
            </w:pPr>
            <w:r w:rsidRPr="00DE35E2">
              <w:rPr>
                <w:rFonts w:ascii="Times New Roman" w:hAnsi="Times New Roman"/>
                <w:color w:val="000000"/>
                <w:sz w:val="20"/>
                <w:szCs w:val="20"/>
                <w:u w:val="single"/>
              </w:rPr>
              <w:t>При попадании в глаза</w:t>
            </w:r>
            <w:r w:rsidRPr="00DE35E2">
              <w:rPr>
                <w:rFonts w:ascii="Times New Roman" w:hAnsi="Times New Roman"/>
                <w:color w:val="000000"/>
                <w:sz w:val="20"/>
                <w:szCs w:val="20"/>
              </w:rPr>
              <w:t xml:space="preserve"> - при воздействии паров наблюдается резкий отек и гиперемия конъюнктивы, помутнение роговицы, поражение радужной оболочки; при попадании в глаза растворов - химический ожог, возможно слепота, отек век.</w:t>
            </w:r>
          </w:p>
          <w:p w:rsidR="00C54C44" w:rsidRPr="00DE35E2" w:rsidRDefault="00C54C44" w:rsidP="00DE35E2">
            <w:pPr>
              <w:pStyle w:val="a7"/>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Немедленно, не менее 15 минут, промывать глаза большим количеством воды или физиологическим раствором при широко раскрытой глазной щели. Закапать 0,5% раствор дикаина или 1% раствор новокаина.</w:t>
            </w:r>
          </w:p>
          <w:p w:rsidR="00C54C44" w:rsidRPr="00DE35E2" w:rsidRDefault="00C54C44" w:rsidP="00DE35E2">
            <w:pPr>
              <w:pStyle w:val="a7"/>
              <w:tabs>
                <w:tab w:val="left" w:pos="1134"/>
              </w:tabs>
              <w:spacing w:after="0" w:line="240" w:lineRule="auto"/>
              <w:ind w:left="0" w:firstLine="567"/>
              <w:jc w:val="both"/>
              <w:rPr>
                <w:rFonts w:ascii="Times New Roman" w:hAnsi="Times New Roman"/>
                <w:color w:val="000000"/>
                <w:sz w:val="20"/>
                <w:szCs w:val="20"/>
              </w:rPr>
            </w:pPr>
            <w:r w:rsidRPr="00DE35E2">
              <w:rPr>
                <w:rFonts w:ascii="Times New Roman" w:hAnsi="Times New Roman"/>
                <w:color w:val="000000"/>
                <w:sz w:val="20"/>
                <w:szCs w:val="20"/>
              </w:rPr>
              <w:t>Немедленно обратиться за медицинской помощью.</w:t>
            </w:r>
          </w:p>
          <w:p w:rsidR="00C54C44" w:rsidRPr="00DE35E2" w:rsidRDefault="00C54C44" w:rsidP="00DE35E2">
            <w:pPr>
              <w:pStyle w:val="a7"/>
              <w:numPr>
                <w:ilvl w:val="0"/>
                <w:numId w:val="43"/>
              </w:numPr>
              <w:tabs>
                <w:tab w:val="left" w:pos="1134"/>
              </w:tabs>
              <w:spacing w:after="0" w:line="240" w:lineRule="auto"/>
              <w:ind w:left="0" w:firstLine="567"/>
              <w:contextualSpacing w:val="0"/>
              <w:jc w:val="both"/>
              <w:rPr>
                <w:rFonts w:ascii="Times New Roman" w:hAnsi="Times New Roman"/>
                <w:color w:val="000000"/>
                <w:sz w:val="20"/>
                <w:szCs w:val="20"/>
              </w:rPr>
            </w:pPr>
            <w:r w:rsidRPr="00DE35E2">
              <w:rPr>
                <w:rFonts w:ascii="Times New Roman" w:hAnsi="Times New Roman"/>
                <w:color w:val="000000"/>
                <w:sz w:val="20"/>
                <w:szCs w:val="20"/>
                <w:u w:val="single"/>
              </w:rPr>
              <w:t>При отравлении пероральным путем (при проглатывании)</w:t>
            </w:r>
            <w:r w:rsidRPr="00DE35E2">
              <w:rPr>
                <w:rFonts w:ascii="Times New Roman" w:hAnsi="Times New Roman"/>
                <w:color w:val="000000"/>
                <w:sz w:val="20"/>
                <w:szCs w:val="20"/>
              </w:rPr>
              <w:t xml:space="preserve"> - ожоги губ, слизистой полости, пищевода, желудка; слюнотечение, тошнота и рвота, часто с кровью, боли во рту, за грудиной и в области живота, болезненность при глотании, явление коллапса.</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color w:val="000000"/>
                <w:sz w:val="20"/>
                <w:szCs w:val="20"/>
              </w:rPr>
              <w:t>При случайном проглатывании - поместить пострадавшего в проветриваемое помещение; обильное питье воды.</w:t>
            </w:r>
            <w:r w:rsidRPr="00DE35E2">
              <w:rPr>
                <w:rFonts w:ascii="Times New Roman" w:hAnsi="Times New Roman"/>
                <w:b/>
                <w:color w:val="000000"/>
                <w:sz w:val="20"/>
                <w:szCs w:val="20"/>
              </w:rPr>
              <w:t xml:space="preserve"> </w:t>
            </w:r>
            <w:r w:rsidRPr="00DE35E2">
              <w:rPr>
                <w:rFonts w:ascii="Times New Roman" w:hAnsi="Times New Roman"/>
                <w:color w:val="000000"/>
                <w:sz w:val="20"/>
                <w:szCs w:val="20"/>
              </w:rPr>
              <w:t>Немедленно обратиться за медицинской помощью. Не вызывать рвоту!</w:t>
            </w:r>
          </w:p>
          <w:p w:rsidR="00C54C44" w:rsidRPr="00DE35E2" w:rsidRDefault="00C54C44" w:rsidP="00DE35E2">
            <w:pPr>
              <w:tabs>
                <w:tab w:val="left" w:pos="1134"/>
              </w:tabs>
              <w:ind w:firstLine="567"/>
              <w:jc w:val="both"/>
              <w:rPr>
                <w:color w:val="000000"/>
                <w:sz w:val="20"/>
                <w:szCs w:val="20"/>
              </w:rPr>
            </w:pPr>
          </w:p>
          <w:bookmarkEnd w:id="9"/>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b/>
                <w:sz w:val="20"/>
                <w:szCs w:val="20"/>
              </w:rPr>
              <w:t>Поливинилхлорид.</w:t>
            </w:r>
            <w:r w:rsidRPr="00DE35E2">
              <w:rPr>
                <w:rFonts w:ascii="Times New Roman" w:hAnsi="Times New Roman"/>
                <w:sz w:val="20"/>
                <w:szCs w:val="20"/>
              </w:rPr>
              <w:t xml:space="preserve"> </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При работе с веществом использовать средства индивидуальной защиты:</w:t>
            </w:r>
          </w:p>
          <w:p w:rsidR="00C54C44" w:rsidRPr="00DE35E2" w:rsidRDefault="00C54C44" w:rsidP="00DE35E2">
            <w:pPr>
              <w:pStyle w:val="a7"/>
              <w:numPr>
                <w:ilvl w:val="1"/>
                <w:numId w:val="48"/>
              </w:numPr>
              <w:tabs>
                <w:tab w:val="left" w:pos="1134"/>
                <w:tab w:val="left" w:pos="1276"/>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Респиратор FFP3 и противогазы марки БКФ;</w:t>
            </w:r>
          </w:p>
          <w:p w:rsidR="00C54C44" w:rsidRPr="00DE35E2" w:rsidRDefault="00C54C44" w:rsidP="00DE35E2">
            <w:pPr>
              <w:pStyle w:val="a7"/>
              <w:numPr>
                <w:ilvl w:val="1"/>
                <w:numId w:val="48"/>
              </w:numPr>
              <w:tabs>
                <w:tab w:val="left" w:pos="1134"/>
                <w:tab w:val="left" w:pos="1276"/>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Защитные резиновые перчатки;</w:t>
            </w:r>
          </w:p>
          <w:p w:rsidR="00C54C44" w:rsidRPr="00DE35E2" w:rsidRDefault="00C54C44" w:rsidP="00DE35E2">
            <w:pPr>
              <w:pStyle w:val="a7"/>
              <w:numPr>
                <w:ilvl w:val="1"/>
                <w:numId w:val="48"/>
              </w:numPr>
              <w:tabs>
                <w:tab w:val="left" w:pos="1134"/>
                <w:tab w:val="left" w:pos="1276"/>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Защитная обувь. Защитный костюм;</w:t>
            </w:r>
          </w:p>
          <w:p w:rsidR="00C54C44" w:rsidRPr="00DE35E2" w:rsidRDefault="00C54C44" w:rsidP="00DE35E2">
            <w:pPr>
              <w:pStyle w:val="a7"/>
              <w:numPr>
                <w:ilvl w:val="1"/>
                <w:numId w:val="47"/>
              </w:numPr>
              <w:tabs>
                <w:tab w:val="left" w:pos="1134"/>
                <w:tab w:val="left" w:pos="1276"/>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Защитные очки с боковыми щитками.</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b/>
                <w:sz w:val="20"/>
                <w:szCs w:val="20"/>
                <w:u w:val="single"/>
              </w:rPr>
              <w:t>Меры первой помощи.</w:t>
            </w:r>
            <w:r w:rsidRPr="00DE35E2">
              <w:rPr>
                <w:rFonts w:ascii="Times New Roman" w:hAnsi="Times New Roman"/>
                <w:sz w:val="20"/>
                <w:szCs w:val="20"/>
              </w:rPr>
              <w:t xml:space="preserve"> При несчастном случае или плохом самочувствии необходимо обратиться за медицинской помощью (по возможности показать этикетку). Лица, оказывающие первую помощь пострадавшим, должны использовать СИЗ. Никогда не следует давать что-либо через рот человеку, находящемуся в бессознательном состоянии.</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lastRenderedPageBreak/>
              <w:t>-</w:t>
            </w:r>
            <w:r w:rsidRPr="00DE35E2">
              <w:rPr>
                <w:rFonts w:ascii="Times New Roman" w:hAnsi="Times New Roman"/>
                <w:sz w:val="20"/>
                <w:szCs w:val="20"/>
              </w:rPr>
              <w:tab/>
              <w:t>при вдыхании - в случае вдыхания вывести пострадавшего на свежий воздух. Обеспечить покой, тепло. Если симптомы не исчезнут вызвать врача.</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w:t>
            </w:r>
            <w:r w:rsidRPr="00DE35E2">
              <w:rPr>
                <w:rFonts w:ascii="Times New Roman" w:hAnsi="Times New Roman"/>
                <w:sz w:val="20"/>
                <w:szCs w:val="20"/>
              </w:rPr>
              <w:tab/>
              <w:t>при попадании на кожу - при контакте с веществом промыть кожу большим количеством воды с мылом. В случае, если раздражение кожи не проходит, вызвать врача.</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 при попадании в глаза - по возможности постараться уберечь глаза от повреждений. Снять контактные линзы, если Вы ими пользуетесь и если это легко сделать. При попадании в глаза, промыть большим количеством воды и обратиться к врачу в случае необходимости.</w:t>
            </w:r>
          </w:p>
          <w:p w:rsidR="00C54C44" w:rsidRPr="00DE35E2" w:rsidRDefault="00C54C44" w:rsidP="00DE35E2">
            <w:pPr>
              <w:pStyle w:val="a7"/>
              <w:tabs>
                <w:tab w:val="left" w:pos="1134"/>
              </w:tabs>
              <w:spacing w:after="0" w:line="240" w:lineRule="auto"/>
              <w:ind w:left="0" w:firstLine="567"/>
              <w:jc w:val="both"/>
              <w:rPr>
                <w:rFonts w:ascii="Times New Roman" w:hAnsi="Times New Roman"/>
                <w:sz w:val="20"/>
                <w:szCs w:val="20"/>
              </w:rPr>
            </w:pPr>
            <w:r w:rsidRPr="00DE35E2">
              <w:rPr>
                <w:rFonts w:ascii="Times New Roman" w:hAnsi="Times New Roman"/>
                <w:sz w:val="20"/>
                <w:szCs w:val="20"/>
              </w:rPr>
              <w:t>-</w:t>
            </w:r>
            <w:r w:rsidRPr="00DE35E2">
              <w:rPr>
                <w:rFonts w:ascii="Times New Roman" w:hAnsi="Times New Roman"/>
                <w:sz w:val="20"/>
                <w:szCs w:val="20"/>
              </w:rPr>
              <w:tab/>
              <w:t>при проглатывании - прополоскать рот водой. При необходимости обратиться к врачу.</w:t>
            </w:r>
          </w:p>
          <w:p w:rsidR="00C54C44" w:rsidRPr="00DE35E2" w:rsidRDefault="00C54C44" w:rsidP="00DE35E2">
            <w:pPr>
              <w:pStyle w:val="a7"/>
              <w:tabs>
                <w:tab w:val="left" w:pos="1134"/>
              </w:tabs>
              <w:spacing w:after="0" w:line="240" w:lineRule="auto"/>
              <w:ind w:left="0" w:firstLine="567"/>
              <w:jc w:val="both"/>
              <w:rPr>
                <w:sz w:val="20"/>
                <w:szCs w:val="20"/>
              </w:rPr>
            </w:pPr>
            <w:r w:rsidRPr="00DE35E2">
              <w:rPr>
                <w:rFonts w:ascii="Times New Roman" w:hAnsi="Times New Roman"/>
                <w:sz w:val="20"/>
                <w:szCs w:val="20"/>
              </w:rPr>
              <w:t>Наиболее значимые симптомы и признаки воздействия, при проглатывании: тошнота, рвота, жажда, полиурия, гипотония мышц</w:t>
            </w:r>
            <w:r w:rsidR="00CC2815" w:rsidRPr="00DE35E2">
              <w:rPr>
                <w:rFonts w:ascii="Times New Roman" w:hAnsi="Times New Roman"/>
                <w:sz w:val="20"/>
                <w:szCs w:val="20"/>
              </w:rPr>
              <w:t>.</w:t>
            </w:r>
          </w:p>
          <w:p w:rsidR="006A55F1" w:rsidRPr="00DE35E2" w:rsidRDefault="006A55F1" w:rsidP="00DE35E2">
            <w:pPr>
              <w:rPr>
                <w:sz w:val="20"/>
                <w:szCs w:val="20"/>
              </w:rPr>
            </w:pPr>
          </w:p>
        </w:tc>
      </w:tr>
    </w:tbl>
    <w:p w:rsidR="002D3CAC" w:rsidRDefault="002D3CAC" w:rsidP="00DE35E2">
      <w:pPr>
        <w:rPr>
          <w:sz w:val="20"/>
          <w:szCs w:val="20"/>
        </w:rPr>
      </w:pPr>
    </w:p>
    <w:p w:rsidR="002D3CAC" w:rsidRDefault="002D3CAC">
      <w:pPr>
        <w:rPr>
          <w:sz w:val="20"/>
          <w:szCs w:val="20"/>
        </w:rPr>
      </w:pPr>
      <w:r>
        <w:rPr>
          <w:sz w:val="20"/>
          <w:szCs w:val="20"/>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957"/>
      </w:tblGrid>
      <w:tr w:rsidR="002D3CAC" w:rsidRPr="002D3CAC" w:rsidTr="00617C00">
        <w:tc>
          <w:tcPr>
            <w:tcW w:w="4965" w:type="dxa"/>
          </w:tcPr>
          <w:p w:rsidR="002D3CAC" w:rsidRPr="00985DB4" w:rsidRDefault="002D3CAC" w:rsidP="00617C00">
            <w:pPr>
              <w:jc w:val="center"/>
              <w:rPr>
                <w:b/>
                <w:sz w:val="20"/>
                <w:szCs w:val="20"/>
              </w:rPr>
            </w:pPr>
            <w:r w:rsidRPr="00DA6582">
              <w:rPr>
                <w:b/>
                <w:sz w:val="20"/>
                <w:szCs w:val="20"/>
              </w:rPr>
              <w:lastRenderedPageBreak/>
              <w:t xml:space="preserve">Приложение № </w:t>
            </w:r>
            <w:r>
              <w:rPr>
                <w:b/>
                <w:sz w:val="20"/>
                <w:szCs w:val="20"/>
              </w:rPr>
              <w:t>22</w:t>
            </w:r>
          </w:p>
          <w:p w:rsidR="002D3CAC" w:rsidRPr="00BC7370" w:rsidRDefault="002D3CAC" w:rsidP="00617C00">
            <w:pPr>
              <w:jc w:val="center"/>
              <w:rPr>
                <w:b/>
                <w:sz w:val="20"/>
                <w:szCs w:val="20"/>
              </w:rPr>
            </w:pPr>
            <w:r w:rsidRPr="006B30AA">
              <w:rPr>
                <w:b/>
                <w:sz w:val="20"/>
                <w:szCs w:val="20"/>
              </w:rPr>
              <w:t xml:space="preserve">к </w:t>
            </w:r>
            <w:r>
              <w:rPr>
                <w:b/>
                <w:sz w:val="20"/>
                <w:szCs w:val="20"/>
              </w:rPr>
              <w:t>ВИДОВЫМ УСЛОВИЯМ РУСВИНИЛ</w:t>
            </w:r>
          </w:p>
        </w:tc>
        <w:tc>
          <w:tcPr>
            <w:tcW w:w="4957" w:type="dxa"/>
          </w:tcPr>
          <w:p w:rsidR="002D3CAC" w:rsidRPr="002D3CAC" w:rsidRDefault="002D3CAC" w:rsidP="00617C00">
            <w:pPr>
              <w:pStyle w:val="a8"/>
              <w:jc w:val="center"/>
              <w:rPr>
                <w:b/>
                <w:lang w:val="ru-RU" w:eastAsia="ru-RU"/>
              </w:rPr>
            </w:pPr>
            <w:r w:rsidRPr="00DC2721">
              <w:rPr>
                <w:b/>
                <w:lang w:val="en-US" w:eastAsia="ru-RU"/>
              </w:rPr>
              <w:t>Appendix No.</w:t>
            </w:r>
            <w:r>
              <w:rPr>
                <w:b/>
                <w:lang w:val="ru-RU" w:eastAsia="ru-RU"/>
              </w:rPr>
              <w:t>22</w:t>
            </w:r>
            <w:bookmarkStart w:id="10" w:name="_GoBack"/>
            <w:bookmarkEnd w:id="10"/>
          </w:p>
          <w:p w:rsidR="002D3CAC" w:rsidRPr="00DA6582" w:rsidRDefault="002D3CAC" w:rsidP="00617C00">
            <w:pPr>
              <w:pStyle w:val="a8"/>
              <w:jc w:val="center"/>
              <w:rPr>
                <w:lang w:val="en-US"/>
              </w:rPr>
            </w:pPr>
            <w:r w:rsidRPr="00DA6582">
              <w:rPr>
                <w:b/>
                <w:lang w:val="en-US" w:eastAsia="ru-RU"/>
              </w:rPr>
              <w:t xml:space="preserve">to </w:t>
            </w:r>
            <w:r>
              <w:rPr>
                <w:b/>
                <w:lang w:val="en-US" w:eastAsia="ru-RU"/>
              </w:rPr>
              <w:t>RUSNIVYL SPECIAL TERMS</w:t>
            </w:r>
            <w:r w:rsidRPr="00DA6582">
              <w:rPr>
                <w:b/>
                <w:lang w:val="en-US" w:eastAsia="ru-RU"/>
              </w:rPr>
              <w:t xml:space="preserve"> </w:t>
            </w:r>
          </w:p>
        </w:tc>
      </w:tr>
      <w:tr w:rsidR="002D3CAC" w:rsidRPr="002D3CAC" w:rsidTr="00617C00">
        <w:tc>
          <w:tcPr>
            <w:tcW w:w="4965" w:type="dxa"/>
          </w:tcPr>
          <w:p w:rsidR="002D3CAC" w:rsidRPr="00573384" w:rsidRDefault="002D3CAC" w:rsidP="00617C00">
            <w:pPr>
              <w:jc w:val="both"/>
              <w:rPr>
                <w:sz w:val="20"/>
                <w:szCs w:val="20"/>
                <w:lang w:val="en-US"/>
              </w:rPr>
            </w:pPr>
          </w:p>
        </w:tc>
        <w:tc>
          <w:tcPr>
            <w:tcW w:w="4957" w:type="dxa"/>
          </w:tcPr>
          <w:p w:rsidR="002D3CAC" w:rsidRPr="00DA6582" w:rsidRDefault="002D3CAC" w:rsidP="00617C00">
            <w:pPr>
              <w:rPr>
                <w:sz w:val="20"/>
                <w:szCs w:val="20"/>
                <w:lang w:val="en-US"/>
              </w:rPr>
            </w:pPr>
          </w:p>
        </w:tc>
      </w:tr>
      <w:tr w:rsidR="002D3CAC" w:rsidRPr="002D3CAC" w:rsidTr="00617C00">
        <w:tc>
          <w:tcPr>
            <w:tcW w:w="4965" w:type="dxa"/>
          </w:tcPr>
          <w:p w:rsidR="002D3CAC" w:rsidRPr="00D93B76" w:rsidRDefault="002D3CAC" w:rsidP="002D3CAC">
            <w:pPr>
              <w:pStyle w:val="a5"/>
              <w:numPr>
                <w:ilvl w:val="0"/>
                <w:numId w:val="22"/>
              </w:numPr>
              <w:tabs>
                <w:tab w:val="left" w:pos="567"/>
              </w:tabs>
              <w:suppressAutoHyphens/>
              <w:spacing w:line="240" w:lineRule="auto"/>
              <w:ind w:left="0" w:firstLine="0"/>
              <w:rPr>
                <w:b/>
                <w:bCs/>
                <w:sz w:val="20"/>
                <w:lang w:val="ru-RU"/>
              </w:rPr>
            </w:pPr>
            <w:r w:rsidRPr="00D93B76">
              <w:rPr>
                <w:b/>
                <w:bCs/>
                <w:sz w:val="20"/>
                <w:lang w:val="ru-RU"/>
              </w:rPr>
              <w:t>Порядок предъявления претензий и размер штрафных санкций</w:t>
            </w:r>
          </w:p>
          <w:p w:rsidR="002D3CAC" w:rsidRPr="00D93B76" w:rsidRDefault="002D3CAC" w:rsidP="00617C00">
            <w:pPr>
              <w:tabs>
                <w:tab w:val="left" w:pos="426"/>
              </w:tabs>
              <w:suppressAutoHyphens/>
              <w:overflowPunct w:val="0"/>
              <w:autoSpaceDE w:val="0"/>
              <w:autoSpaceDN w:val="0"/>
              <w:adjustRightInd w:val="0"/>
              <w:jc w:val="both"/>
              <w:textAlignment w:val="baseline"/>
              <w:rPr>
                <w:b/>
                <w:sz w:val="20"/>
                <w:szCs w:val="20"/>
              </w:rPr>
            </w:pPr>
          </w:p>
          <w:p w:rsidR="002D3CAC" w:rsidRPr="00D93B76" w:rsidRDefault="002D3CAC" w:rsidP="002D3CAC">
            <w:pPr>
              <w:pStyle w:val="a7"/>
              <w:numPr>
                <w:ilvl w:val="1"/>
                <w:numId w:val="23"/>
              </w:numPr>
              <w:tabs>
                <w:tab w:val="left" w:pos="567"/>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D93B76">
              <w:rPr>
                <w:rFonts w:ascii="Times New Roman" w:hAnsi="Times New Roman"/>
                <w:sz w:val="20"/>
                <w:szCs w:val="20"/>
                <w:lang w:eastAsia="en-GB"/>
              </w:rPr>
              <w:t xml:space="preserve">В случае возникновения недостачи, повреждения, утраты Груза во время его перевозки, а также в случае неисполнения либо ненадлежащего исполнения иных условий </w:t>
            </w:r>
            <w:r>
              <w:rPr>
                <w:rFonts w:ascii="Times New Roman" w:hAnsi="Times New Roman"/>
                <w:sz w:val="20"/>
                <w:szCs w:val="20"/>
                <w:lang w:eastAsia="en-GB"/>
              </w:rPr>
              <w:t>ВИДОВЫХ УСЛОВИЙ РУСВИНИЛ</w:t>
            </w:r>
            <w:r w:rsidRPr="00D93B76">
              <w:rPr>
                <w:rFonts w:ascii="Times New Roman" w:hAnsi="Times New Roman"/>
                <w:sz w:val="20"/>
                <w:szCs w:val="20"/>
                <w:lang w:eastAsia="en-GB"/>
              </w:rPr>
              <w:t>, Клиент имеет право предъявить Экспедитору претензию о возмещении ущерба, вызванного недостачей, повреждением, утратой Груза, либо об уплате неустойки (штрафов, пеней).</w:t>
            </w:r>
          </w:p>
          <w:p w:rsidR="002D3CAC" w:rsidRPr="00D93B76" w:rsidRDefault="002D3CAC" w:rsidP="00617C00">
            <w:pPr>
              <w:suppressAutoHyphens/>
              <w:overflowPunct w:val="0"/>
              <w:autoSpaceDE w:val="0"/>
              <w:autoSpaceDN w:val="0"/>
              <w:adjustRightInd w:val="0"/>
              <w:jc w:val="both"/>
              <w:textAlignment w:val="baseline"/>
              <w:rPr>
                <w:sz w:val="20"/>
                <w:szCs w:val="20"/>
              </w:rPr>
            </w:pPr>
          </w:p>
          <w:p w:rsidR="002D3CAC" w:rsidRPr="00D93B76" w:rsidRDefault="002D3CAC" w:rsidP="00617C00">
            <w:pPr>
              <w:suppressAutoHyphens/>
              <w:overflowPunct w:val="0"/>
              <w:autoSpaceDE w:val="0"/>
              <w:autoSpaceDN w:val="0"/>
              <w:adjustRightInd w:val="0"/>
              <w:jc w:val="both"/>
              <w:textAlignment w:val="baseline"/>
              <w:rPr>
                <w:sz w:val="20"/>
                <w:szCs w:val="20"/>
              </w:rPr>
            </w:pPr>
            <w:r w:rsidRPr="00D93B76">
              <w:rPr>
                <w:sz w:val="20"/>
                <w:szCs w:val="20"/>
              </w:rPr>
              <w:t>Все претензии могут быть предъявлены в сроки предусмотренные законодательством РФ.</w:t>
            </w:r>
          </w:p>
          <w:p w:rsidR="002D3CAC" w:rsidRPr="00D93B76" w:rsidRDefault="002D3CAC" w:rsidP="00617C00">
            <w:pPr>
              <w:suppressAutoHyphens/>
              <w:overflowPunct w:val="0"/>
              <w:autoSpaceDE w:val="0"/>
              <w:autoSpaceDN w:val="0"/>
              <w:adjustRightInd w:val="0"/>
              <w:jc w:val="both"/>
              <w:textAlignment w:val="baseline"/>
              <w:rPr>
                <w:sz w:val="20"/>
                <w:szCs w:val="20"/>
              </w:rPr>
            </w:pPr>
          </w:p>
          <w:p w:rsidR="002D3CAC" w:rsidRPr="00D93B76" w:rsidRDefault="002D3CAC" w:rsidP="00617C00">
            <w:pPr>
              <w:suppressAutoHyphens/>
              <w:overflowPunct w:val="0"/>
              <w:autoSpaceDE w:val="0"/>
              <w:autoSpaceDN w:val="0"/>
              <w:adjustRightInd w:val="0"/>
              <w:jc w:val="both"/>
              <w:textAlignment w:val="baseline"/>
              <w:rPr>
                <w:sz w:val="20"/>
                <w:szCs w:val="20"/>
              </w:rPr>
            </w:pPr>
            <w:r w:rsidRPr="00D93B76">
              <w:rPr>
                <w:sz w:val="20"/>
                <w:szCs w:val="20"/>
              </w:rPr>
              <w:t>В качестве доказательств причиненного ущерба Стороны могут использовать видеозаписи, данные из систем мониторинга и прочих источников информации.</w:t>
            </w:r>
          </w:p>
          <w:p w:rsidR="002D3CAC" w:rsidRPr="00D93B76" w:rsidRDefault="002D3CAC" w:rsidP="00617C00">
            <w:pPr>
              <w:suppressAutoHyphens/>
              <w:overflowPunct w:val="0"/>
              <w:autoSpaceDE w:val="0"/>
              <w:autoSpaceDN w:val="0"/>
              <w:adjustRightInd w:val="0"/>
              <w:jc w:val="both"/>
              <w:textAlignment w:val="baseline"/>
              <w:rPr>
                <w:sz w:val="20"/>
                <w:szCs w:val="20"/>
              </w:rPr>
            </w:pPr>
          </w:p>
          <w:p w:rsidR="002D3CAC" w:rsidRPr="00D93B76" w:rsidRDefault="002D3CAC" w:rsidP="002D3CAC">
            <w:pPr>
              <w:pStyle w:val="a7"/>
              <w:numPr>
                <w:ilvl w:val="1"/>
                <w:numId w:val="23"/>
              </w:numPr>
              <w:tabs>
                <w:tab w:val="left" w:pos="567"/>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D93B76">
              <w:rPr>
                <w:rFonts w:ascii="Times New Roman" w:hAnsi="Times New Roman"/>
                <w:sz w:val="20"/>
                <w:szCs w:val="20"/>
                <w:lang w:eastAsia="en-GB"/>
              </w:rPr>
              <w:t>Убытки, причиненные Клиенту при перевозке Груза, возмещаются Экспедитором в следующих размерах:</w:t>
            </w:r>
          </w:p>
          <w:p w:rsidR="002D3CAC" w:rsidRPr="00D93B76" w:rsidRDefault="002D3CAC" w:rsidP="002D3CAC">
            <w:pPr>
              <w:numPr>
                <w:ilvl w:val="0"/>
                <w:numId w:val="21"/>
              </w:numPr>
              <w:tabs>
                <w:tab w:val="num" w:pos="567"/>
              </w:tabs>
              <w:suppressAutoHyphens/>
              <w:overflowPunct w:val="0"/>
              <w:autoSpaceDE w:val="0"/>
              <w:autoSpaceDN w:val="0"/>
              <w:adjustRightInd w:val="0"/>
              <w:ind w:left="0" w:firstLine="0"/>
              <w:jc w:val="both"/>
              <w:textAlignment w:val="baseline"/>
              <w:rPr>
                <w:sz w:val="20"/>
                <w:szCs w:val="20"/>
              </w:rPr>
            </w:pPr>
            <w:r w:rsidRPr="00D93B76">
              <w:rPr>
                <w:sz w:val="20"/>
                <w:szCs w:val="20"/>
              </w:rPr>
              <w:t>в случае утраты или недостачи Груза – в размере стоимости утраченного или недостающего Груза;</w:t>
            </w:r>
          </w:p>
          <w:p w:rsidR="002D3CAC" w:rsidRPr="00D93B76" w:rsidRDefault="002D3CAC" w:rsidP="002D3CAC">
            <w:pPr>
              <w:numPr>
                <w:ilvl w:val="0"/>
                <w:numId w:val="21"/>
              </w:numPr>
              <w:tabs>
                <w:tab w:val="num" w:pos="567"/>
              </w:tabs>
              <w:suppressAutoHyphens/>
              <w:overflowPunct w:val="0"/>
              <w:autoSpaceDE w:val="0"/>
              <w:autoSpaceDN w:val="0"/>
              <w:adjustRightInd w:val="0"/>
              <w:ind w:left="0" w:firstLine="0"/>
              <w:jc w:val="both"/>
              <w:textAlignment w:val="baseline"/>
              <w:rPr>
                <w:sz w:val="20"/>
                <w:szCs w:val="20"/>
              </w:rPr>
            </w:pPr>
            <w:r w:rsidRPr="00D93B76">
              <w:rPr>
                <w:sz w:val="20"/>
                <w:szCs w:val="20"/>
              </w:rPr>
              <w:t>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w:t>
            </w:r>
          </w:p>
          <w:p w:rsidR="002D3CAC" w:rsidRPr="00D93B76" w:rsidRDefault="002D3CAC" w:rsidP="00617C00">
            <w:pPr>
              <w:suppressAutoHyphens/>
              <w:overflowPunct w:val="0"/>
              <w:autoSpaceDE w:val="0"/>
              <w:autoSpaceDN w:val="0"/>
              <w:adjustRightInd w:val="0"/>
              <w:jc w:val="both"/>
              <w:textAlignment w:val="baseline"/>
              <w:rPr>
                <w:sz w:val="20"/>
                <w:szCs w:val="20"/>
              </w:rPr>
            </w:pPr>
            <w:r w:rsidRPr="00D93B76">
              <w:rPr>
                <w:sz w:val="20"/>
                <w:szCs w:val="20"/>
              </w:rPr>
              <w:t>Общая стоимость Груза определяется исходя из его цены, указанной в счете Клиента Покупателю + 25%.</w:t>
            </w:r>
          </w:p>
          <w:p w:rsidR="002D3CAC" w:rsidRPr="00D93B76" w:rsidRDefault="002D3CAC" w:rsidP="00617C00">
            <w:pPr>
              <w:tabs>
                <w:tab w:val="left" w:pos="616"/>
              </w:tabs>
              <w:suppressAutoHyphens/>
              <w:overflowPunct w:val="0"/>
              <w:autoSpaceDE w:val="0"/>
              <w:autoSpaceDN w:val="0"/>
              <w:adjustRightInd w:val="0"/>
              <w:jc w:val="both"/>
              <w:textAlignment w:val="baseline"/>
              <w:rPr>
                <w:color w:val="000000" w:themeColor="text1"/>
                <w:sz w:val="20"/>
                <w:szCs w:val="20"/>
              </w:rPr>
            </w:pPr>
            <w:r w:rsidRPr="00D93B76">
              <w:rPr>
                <w:sz w:val="20"/>
                <w:szCs w:val="20"/>
              </w:rPr>
              <w:t xml:space="preserve">При этом услуги </w:t>
            </w:r>
            <w:r w:rsidRPr="00D93B76">
              <w:rPr>
                <w:color w:val="000000" w:themeColor="text1"/>
                <w:sz w:val="20"/>
                <w:szCs w:val="20"/>
              </w:rPr>
              <w:t>по перевозке груза оплачиваются только в части доставленного груза.</w:t>
            </w:r>
          </w:p>
          <w:p w:rsidR="002D3CAC" w:rsidRPr="00D93B76" w:rsidRDefault="002D3CAC" w:rsidP="00617C00">
            <w:pPr>
              <w:tabs>
                <w:tab w:val="left" w:pos="616"/>
              </w:tabs>
              <w:suppressAutoHyphens/>
              <w:overflowPunct w:val="0"/>
              <w:autoSpaceDE w:val="0"/>
              <w:autoSpaceDN w:val="0"/>
              <w:adjustRightInd w:val="0"/>
              <w:jc w:val="both"/>
              <w:textAlignment w:val="baseline"/>
              <w:rPr>
                <w:color w:val="000000" w:themeColor="text1"/>
                <w:sz w:val="20"/>
                <w:szCs w:val="20"/>
              </w:rPr>
            </w:pPr>
          </w:p>
          <w:p w:rsidR="002D3CAC" w:rsidRPr="00D93B76" w:rsidRDefault="002D3CAC" w:rsidP="002D3CAC">
            <w:pPr>
              <w:pStyle w:val="a7"/>
              <w:numPr>
                <w:ilvl w:val="1"/>
                <w:numId w:val="23"/>
              </w:numPr>
              <w:tabs>
                <w:tab w:val="left" w:pos="616"/>
              </w:tabs>
              <w:suppressAutoHyphens/>
              <w:overflowPunct w:val="0"/>
              <w:autoSpaceDE w:val="0"/>
              <w:autoSpaceDN w:val="0"/>
              <w:adjustRightInd w:val="0"/>
              <w:ind w:left="0" w:firstLine="0"/>
              <w:jc w:val="both"/>
              <w:textAlignment w:val="baseline"/>
              <w:rPr>
                <w:rFonts w:ascii="Times New Roman" w:hAnsi="Times New Roman"/>
                <w:color w:val="000000" w:themeColor="text1"/>
                <w:sz w:val="20"/>
                <w:szCs w:val="20"/>
              </w:rPr>
            </w:pPr>
            <w:r w:rsidRPr="00D93B76">
              <w:rPr>
                <w:rFonts w:ascii="Times New Roman" w:hAnsi="Times New Roman"/>
                <w:color w:val="000000" w:themeColor="text1"/>
                <w:sz w:val="20"/>
                <w:szCs w:val="20"/>
              </w:rPr>
              <w:t xml:space="preserve">В случае невыполнения подтвержденной Экспедитором Заявки, включая непредставление Транспортных средств под погрузку, либо предоставление Транспортных средств, не соответствующих требованиям, указанным в Приложении </w:t>
            </w:r>
            <w:r>
              <w:rPr>
                <w:rFonts w:ascii="Times New Roman" w:hAnsi="Times New Roman"/>
                <w:color w:val="000000" w:themeColor="text1"/>
                <w:sz w:val="20"/>
                <w:szCs w:val="20"/>
              </w:rPr>
              <w:t>5</w:t>
            </w:r>
            <w:r w:rsidRPr="00D93B76">
              <w:rPr>
                <w:rFonts w:ascii="Times New Roman" w:hAnsi="Times New Roman"/>
                <w:color w:val="000000" w:themeColor="text1"/>
                <w:sz w:val="20"/>
                <w:szCs w:val="20"/>
              </w:rPr>
              <w:t xml:space="preserve"> </w:t>
            </w:r>
            <w:r>
              <w:rPr>
                <w:rFonts w:ascii="Times New Roman" w:hAnsi="Times New Roman"/>
                <w:color w:val="000000" w:themeColor="text1"/>
                <w:sz w:val="20"/>
                <w:szCs w:val="20"/>
              </w:rPr>
              <w:t>ВИДОВЫХ УСЛОВИЙ РУСВИНИЛ</w:t>
            </w:r>
            <w:r w:rsidRPr="00D93B76">
              <w:rPr>
                <w:rFonts w:ascii="Times New Roman" w:hAnsi="Times New Roman"/>
                <w:color w:val="000000" w:themeColor="text1"/>
                <w:sz w:val="20"/>
                <w:szCs w:val="20"/>
              </w:rPr>
              <w:t>, Экспедитор, на основании письменной претензии Клиента, обязуется оплатить штраф в размере 20 000 (двадцать тысяч) рублей за каждую невыполненную Заявку.</w:t>
            </w:r>
          </w:p>
          <w:p w:rsidR="002D3CAC" w:rsidRPr="00D93B76" w:rsidRDefault="002D3CAC" w:rsidP="00617C00">
            <w:pPr>
              <w:pStyle w:val="a7"/>
              <w:tabs>
                <w:tab w:val="left" w:pos="616"/>
              </w:tabs>
              <w:suppressAutoHyphens/>
              <w:overflowPunct w:val="0"/>
              <w:autoSpaceDE w:val="0"/>
              <w:autoSpaceDN w:val="0"/>
              <w:adjustRightInd w:val="0"/>
              <w:ind w:left="0"/>
              <w:jc w:val="both"/>
              <w:textAlignment w:val="baseline"/>
              <w:rPr>
                <w:rFonts w:ascii="Times New Roman" w:hAnsi="Times New Roman"/>
                <w:color w:val="000000" w:themeColor="text1"/>
                <w:sz w:val="20"/>
                <w:szCs w:val="20"/>
              </w:rPr>
            </w:pPr>
          </w:p>
          <w:p w:rsidR="002D3CAC" w:rsidRPr="00D93B76" w:rsidRDefault="002D3CAC" w:rsidP="002D3CAC">
            <w:pPr>
              <w:pStyle w:val="a7"/>
              <w:numPr>
                <w:ilvl w:val="1"/>
                <w:numId w:val="23"/>
              </w:numPr>
              <w:tabs>
                <w:tab w:val="left" w:pos="538"/>
                <w:tab w:val="left" w:pos="567"/>
                <w:tab w:val="left" w:pos="616"/>
                <w:tab w:val="left" w:pos="720"/>
              </w:tabs>
              <w:suppressAutoHyphens/>
              <w:overflowPunct w:val="0"/>
              <w:autoSpaceDE w:val="0"/>
              <w:autoSpaceDN w:val="0"/>
              <w:adjustRightInd w:val="0"/>
              <w:spacing w:after="0" w:line="240" w:lineRule="auto"/>
              <w:ind w:left="0" w:firstLine="0"/>
              <w:jc w:val="both"/>
              <w:textAlignment w:val="baseline"/>
              <w:rPr>
                <w:rFonts w:ascii="Times New Roman" w:hAnsi="Times New Roman"/>
                <w:color w:val="000000" w:themeColor="text1"/>
                <w:sz w:val="20"/>
                <w:szCs w:val="20"/>
                <w:lang w:eastAsia="en-GB"/>
              </w:rPr>
            </w:pPr>
            <w:r w:rsidRPr="00D93B76">
              <w:rPr>
                <w:rFonts w:ascii="Times New Roman" w:hAnsi="Times New Roman"/>
                <w:color w:val="000000" w:themeColor="text1"/>
                <w:sz w:val="20"/>
                <w:szCs w:val="20"/>
                <w:lang w:eastAsia="en-GB"/>
              </w:rPr>
              <w:t>В случае опоздания Транспортного средства в пункт погрузки, согласованный в Заявке</w:t>
            </w:r>
            <w:r w:rsidRPr="00D93B76">
              <w:rPr>
                <w:rFonts w:ascii="Times New Roman" w:hAnsi="Times New Roman"/>
                <w:color w:val="000000" w:themeColor="text1"/>
                <w:sz w:val="20"/>
                <w:szCs w:val="20"/>
              </w:rPr>
              <w:t xml:space="preserve">, более чем на 5 часов, Клиент имеет право отказаться от Услуг по соответствующей Заявке, и в таком случае опоздание будет являться невыполнением Заявки, а Экспедитор, на основании письменной претензии Клиента, обязуется оплатить штраф в размере 20 000 (двадцать тысяч) рублей </w:t>
            </w:r>
            <w:r w:rsidRPr="00D93B76">
              <w:rPr>
                <w:rFonts w:ascii="Times New Roman" w:hAnsi="Times New Roman"/>
                <w:color w:val="000000" w:themeColor="text1"/>
                <w:sz w:val="20"/>
                <w:szCs w:val="20"/>
                <w:lang w:eastAsia="en-GB"/>
              </w:rPr>
              <w:t>за каждую невыполненную Заявку.</w:t>
            </w:r>
          </w:p>
          <w:p w:rsidR="002D3CAC" w:rsidRPr="00D93B76" w:rsidRDefault="002D3CAC" w:rsidP="002D3CAC">
            <w:pPr>
              <w:pStyle w:val="a7"/>
              <w:numPr>
                <w:ilvl w:val="1"/>
                <w:numId w:val="23"/>
              </w:numPr>
              <w:tabs>
                <w:tab w:val="left" w:pos="616"/>
              </w:tabs>
              <w:spacing w:after="0"/>
              <w:ind w:left="0" w:firstLine="0"/>
              <w:jc w:val="both"/>
              <w:rPr>
                <w:rFonts w:ascii="Times New Roman" w:hAnsi="Times New Roman"/>
                <w:color w:val="000000" w:themeColor="text1"/>
                <w:sz w:val="20"/>
                <w:szCs w:val="20"/>
                <w:lang w:eastAsia="en-GB"/>
              </w:rPr>
            </w:pPr>
            <w:r w:rsidRPr="00D93B76">
              <w:rPr>
                <w:rFonts w:ascii="Times New Roman" w:hAnsi="Times New Roman"/>
                <w:color w:val="000000" w:themeColor="text1"/>
                <w:sz w:val="20"/>
                <w:szCs w:val="20"/>
                <w:lang w:eastAsia="en-GB"/>
              </w:rPr>
              <w:t xml:space="preserve">В случае опоздания Транспортного средства на место погрузки / разгрузки, указанное в Заявке, Экспедитор на основании письменной претензии Клиента обязуется оплатить штраф, в размере 500 (пятьсот) рублей за каждый полный час, опоздания </w:t>
            </w:r>
            <w:r w:rsidRPr="00D93B76">
              <w:rPr>
                <w:rFonts w:ascii="Times New Roman" w:hAnsi="Times New Roman"/>
                <w:color w:val="000000" w:themeColor="text1"/>
                <w:sz w:val="20"/>
                <w:szCs w:val="20"/>
                <w:lang w:eastAsia="en-GB"/>
              </w:rPr>
              <w:lastRenderedPageBreak/>
              <w:t>относительно планового времени погрузки / разгрузки, указанного в Заявке. При этом максимальная сумма штрафа составляет  10 000 (десять тысяч)  рублей.</w:t>
            </w:r>
          </w:p>
          <w:p w:rsidR="002D3CAC" w:rsidRPr="00D93B76" w:rsidRDefault="002D3CAC" w:rsidP="00617C00">
            <w:pPr>
              <w:tabs>
                <w:tab w:val="left" w:pos="401"/>
                <w:tab w:val="left" w:pos="551"/>
                <w:tab w:val="left" w:pos="616"/>
                <w:tab w:val="left" w:pos="720"/>
              </w:tabs>
              <w:suppressAutoHyphens/>
              <w:overflowPunct w:val="0"/>
              <w:autoSpaceDE w:val="0"/>
              <w:autoSpaceDN w:val="0"/>
              <w:adjustRightInd w:val="0"/>
              <w:jc w:val="both"/>
              <w:textAlignment w:val="baseline"/>
              <w:rPr>
                <w:color w:val="000000" w:themeColor="text1"/>
                <w:sz w:val="20"/>
                <w:szCs w:val="20"/>
              </w:rPr>
            </w:pPr>
            <w:r w:rsidRPr="00D93B76">
              <w:rPr>
                <w:color w:val="000000" w:themeColor="text1"/>
                <w:sz w:val="20"/>
                <w:szCs w:val="20"/>
              </w:rPr>
              <w:t>Экспедитор освобождается от штрафных санкций, указанных в настоящем пункте, если опоздание произошло по вине Клиента вследствие простоя Транспортного средства на предыдущем пункте погрузке / разгрузки в ходе выполнения данной Заявки, при условии своевременного прибытия Транспортного средства на первое место погрузки.</w:t>
            </w:r>
          </w:p>
          <w:p w:rsidR="002D3CAC" w:rsidRPr="00D93B76" w:rsidRDefault="002D3CAC" w:rsidP="00617C00">
            <w:pPr>
              <w:tabs>
                <w:tab w:val="left" w:pos="401"/>
                <w:tab w:val="left" w:pos="551"/>
                <w:tab w:val="left" w:pos="616"/>
                <w:tab w:val="left" w:pos="720"/>
              </w:tabs>
              <w:suppressAutoHyphens/>
              <w:overflowPunct w:val="0"/>
              <w:autoSpaceDE w:val="0"/>
              <w:autoSpaceDN w:val="0"/>
              <w:adjustRightInd w:val="0"/>
              <w:jc w:val="both"/>
              <w:textAlignment w:val="baseline"/>
              <w:rPr>
                <w:color w:val="000000" w:themeColor="text1"/>
                <w:sz w:val="20"/>
                <w:szCs w:val="20"/>
              </w:rPr>
            </w:pPr>
            <w:r w:rsidRPr="00D93B76">
              <w:rPr>
                <w:color w:val="000000" w:themeColor="text1"/>
                <w:sz w:val="20"/>
                <w:szCs w:val="20"/>
              </w:rPr>
              <w:t xml:space="preserve">Учет случаев нарушений и расчёт суммы штрафов за опоздание осуществляется Клиентом на основании данных, содержащихся в Заявках, зарегистрированных в интернет сервисе «Портал перевозчика», транспортных накладных, оформленных в соответствии с условиями </w:t>
            </w:r>
            <w:r>
              <w:rPr>
                <w:color w:val="000000" w:themeColor="text1"/>
                <w:sz w:val="20"/>
                <w:szCs w:val="20"/>
              </w:rPr>
              <w:t>ВИДОВЫХ УСЛОВИЙ РУСВИНИЛ</w:t>
            </w:r>
            <w:r w:rsidRPr="00D93B76">
              <w:rPr>
                <w:color w:val="000000" w:themeColor="text1"/>
                <w:sz w:val="20"/>
                <w:szCs w:val="20"/>
              </w:rPr>
              <w:t>.</w:t>
            </w:r>
          </w:p>
          <w:p w:rsidR="002D3CAC" w:rsidRPr="00D93B76" w:rsidRDefault="002D3CAC" w:rsidP="00617C00">
            <w:pPr>
              <w:tabs>
                <w:tab w:val="left" w:pos="401"/>
                <w:tab w:val="left" w:pos="551"/>
                <w:tab w:val="left" w:pos="616"/>
                <w:tab w:val="left" w:pos="720"/>
              </w:tabs>
              <w:suppressAutoHyphens/>
              <w:overflowPunct w:val="0"/>
              <w:autoSpaceDE w:val="0"/>
              <w:autoSpaceDN w:val="0"/>
              <w:adjustRightInd w:val="0"/>
              <w:jc w:val="both"/>
              <w:textAlignment w:val="baseline"/>
              <w:rPr>
                <w:color w:val="000000" w:themeColor="text1"/>
                <w:sz w:val="20"/>
                <w:szCs w:val="20"/>
              </w:rPr>
            </w:pPr>
          </w:p>
          <w:p w:rsidR="002D3CAC" w:rsidRPr="00D93B76" w:rsidRDefault="002D3CAC" w:rsidP="002D3CAC">
            <w:pPr>
              <w:pStyle w:val="a7"/>
              <w:numPr>
                <w:ilvl w:val="1"/>
                <w:numId w:val="23"/>
              </w:numPr>
              <w:tabs>
                <w:tab w:val="left" w:pos="538"/>
                <w:tab w:val="left" w:pos="567"/>
                <w:tab w:val="left" w:pos="616"/>
                <w:tab w:val="left" w:pos="720"/>
              </w:tabs>
              <w:suppressAutoHyphens/>
              <w:overflowPunct w:val="0"/>
              <w:autoSpaceDE w:val="0"/>
              <w:autoSpaceDN w:val="0"/>
              <w:adjustRightInd w:val="0"/>
              <w:spacing w:after="0" w:line="240" w:lineRule="auto"/>
              <w:ind w:left="0" w:firstLine="0"/>
              <w:jc w:val="both"/>
              <w:textAlignment w:val="baseline"/>
              <w:rPr>
                <w:rFonts w:ascii="Times New Roman" w:hAnsi="Times New Roman"/>
                <w:color w:val="000000" w:themeColor="text1"/>
                <w:sz w:val="20"/>
                <w:szCs w:val="20"/>
              </w:rPr>
            </w:pPr>
            <w:r w:rsidRPr="00D93B76">
              <w:rPr>
                <w:rFonts w:ascii="Times New Roman" w:hAnsi="Times New Roman"/>
                <w:color w:val="000000" w:themeColor="text1"/>
                <w:sz w:val="20"/>
                <w:szCs w:val="20"/>
              </w:rPr>
              <w:t xml:space="preserve">В случае превышения суммарного нормативного времени погрузки и разгрузки, которое определяется в соответствии с Приложением 1 к настоящему </w:t>
            </w:r>
            <w:r>
              <w:rPr>
                <w:rFonts w:ascii="Times New Roman" w:hAnsi="Times New Roman"/>
                <w:color w:val="000000" w:themeColor="text1"/>
                <w:sz w:val="20"/>
                <w:szCs w:val="20"/>
              </w:rPr>
              <w:t>Настоящим ВИДОВЫМ УСЛОВИЯМ РУСВИНИЛ</w:t>
            </w:r>
            <w:r w:rsidRPr="00D93B76">
              <w:rPr>
                <w:rFonts w:ascii="Times New Roman" w:hAnsi="Times New Roman"/>
                <w:color w:val="000000" w:themeColor="text1"/>
                <w:sz w:val="20"/>
                <w:szCs w:val="20"/>
              </w:rPr>
              <w:t xml:space="preserve">, Клиент на основании письменной претензии Экспедитора обязуется оплатить штраф, в размере 500 (пятьсот) рублей за каждый полный час простоя Транспортного средства относительно суммарного планового времени погрузки и разгрузки, указанного в Заявке. Нормативное время погрузки и разгрузки согласовано в п. 3.4. Приложения 1 </w:t>
            </w:r>
            <w:r>
              <w:rPr>
                <w:rFonts w:ascii="Times New Roman" w:hAnsi="Times New Roman"/>
                <w:color w:val="000000" w:themeColor="text1"/>
                <w:sz w:val="20"/>
                <w:szCs w:val="20"/>
              </w:rPr>
              <w:t>настоящих ВИДОВЫХ УСЛОВИЙ РУСВИНИЛ</w:t>
            </w:r>
            <w:r w:rsidRPr="00D93B76">
              <w:rPr>
                <w:rFonts w:ascii="Times New Roman" w:hAnsi="Times New Roman"/>
                <w:color w:val="000000" w:themeColor="text1"/>
                <w:sz w:val="20"/>
                <w:szCs w:val="20"/>
              </w:rPr>
              <w:t>.</w:t>
            </w:r>
          </w:p>
          <w:p w:rsidR="002D3CAC" w:rsidRPr="00D93B76" w:rsidRDefault="002D3CAC" w:rsidP="00617C00">
            <w:pPr>
              <w:tabs>
                <w:tab w:val="left" w:pos="401"/>
                <w:tab w:val="left" w:pos="551"/>
                <w:tab w:val="left" w:pos="616"/>
                <w:tab w:val="left" w:pos="720"/>
              </w:tabs>
              <w:suppressAutoHyphens/>
              <w:overflowPunct w:val="0"/>
              <w:autoSpaceDE w:val="0"/>
              <w:autoSpaceDN w:val="0"/>
              <w:adjustRightInd w:val="0"/>
              <w:jc w:val="both"/>
              <w:textAlignment w:val="baseline"/>
              <w:rPr>
                <w:color w:val="000000" w:themeColor="text1"/>
                <w:sz w:val="20"/>
                <w:szCs w:val="20"/>
              </w:rPr>
            </w:pPr>
            <w:r w:rsidRPr="00D93B76">
              <w:rPr>
                <w:color w:val="000000" w:themeColor="text1"/>
                <w:sz w:val="20"/>
                <w:szCs w:val="20"/>
              </w:rPr>
              <w:t>Клиент освобождается от штрафных санкций, указанных в настоящем пункте, если превышение суммарного нормативного времени погрузки и выгрузки произошло по вине Экспедитора вследствие опоздания либо прибытия ранее запланированного времени Транспортного средства на погрузку / разгрузку в ходе выполнения данной Заявки.</w:t>
            </w:r>
          </w:p>
          <w:p w:rsidR="002D3CAC" w:rsidRPr="00D93B76" w:rsidRDefault="002D3CAC" w:rsidP="00617C00">
            <w:pPr>
              <w:tabs>
                <w:tab w:val="left" w:pos="401"/>
                <w:tab w:val="left" w:pos="551"/>
                <w:tab w:val="left" w:pos="616"/>
                <w:tab w:val="left" w:pos="720"/>
              </w:tabs>
              <w:suppressAutoHyphens/>
              <w:overflowPunct w:val="0"/>
              <w:autoSpaceDE w:val="0"/>
              <w:autoSpaceDN w:val="0"/>
              <w:adjustRightInd w:val="0"/>
              <w:jc w:val="both"/>
              <w:textAlignment w:val="baseline"/>
              <w:rPr>
                <w:color w:val="000000" w:themeColor="text1"/>
                <w:sz w:val="20"/>
                <w:szCs w:val="20"/>
              </w:rPr>
            </w:pPr>
            <w:r w:rsidRPr="00D93B76">
              <w:rPr>
                <w:color w:val="000000" w:themeColor="text1"/>
                <w:sz w:val="20"/>
                <w:szCs w:val="20"/>
              </w:rPr>
              <w:t xml:space="preserve">Учет случаев нарушений и расчёт суммы штрафов за опоздание осуществляется Экспедитором на основании данных, содержащихся в Заявках, зарегистрированных в интернет системе «Портал перевозчика» и транспортных накладных, оформленных в соответствии с условиями </w:t>
            </w:r>
            <w:r>
              <w:rPr>
                <w:color w:val="000000" w:themeColor="text1"/>
                <w:sz w:val="20"/>
                <w:szCs w:val="20"/>
              </w:rPr>
              <w:t>ВИДОВЫХ УСЛОВИЙ РУСВИНИЛ</w:t>
            </w:r>
            <w:r w:rsidRPr="00D93B76">
              <w:rPr>
                <w:color w:val="000000" w:themeColor="text1"/>
                <w:sz w:val="20"/>
                <w:szCs w:val="20"/>
              </w:rPr>
              <w:t>.</w:t>
            </w:r>
          </w:p>
          <w:p w:rsidR="002D3CAC" w:rsidRPr="00D93B76" w:rsidRDefault="002D3CAC" w:rsidP="00617C00">
            <w:pPr>
              <w:tabs>
                <w:tab w:val="left" w:pos="401"/>
                <w:tab w:val="left" w:pos="551"/>
                <w:tab w:val="left" w:pos="616"/>
                <w:tab w:val="left" w:pos="720"/>
              </w:tabs>
              <w:suppressAutoHyphens/>
              <w:overflowPunct w:val="0"/>
              <w:autoSpaceDE w:val="0"/>
              <w:autoSpaceDN w:val="0"/>
              <w:adjustRightInd w:val="0"/>
              <w:jc w:val="both"/>
              <w:textAlignment w:val="baseline"/>
              <w:rPr>
                <w:color w:val="000000" w:themeColor="text1"/>
                <w:sz w:val="20"/>
                <w:szCs w:val="20"/>
              </w:rPr>
            </w:pPr>
          </w:p>
          <w:p w:rsidR="002D3CAC" w:rsidRPr="00D93B76" w:rsidRDefault="002D3CAC" w:rsidP="002D3CAC">
            <w:pPr>
              <w:pStyle w:val="a7"/>
              <w:numPr>
                <w:ilvl w:val="1"/>
                <w:numId w:val="23"/>
              </w:numPr>
              <w:tabs>
                <w:tab w:val="left" w:pos="551"/>
                <w:tab w:val="left" w:pos="616"/>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D93B76">
              <w:rPr>
                <w:rFonts w:ascii="Times New Roman" w:hAnsi="Times New Roman"/>
                <w:color w:val="000000" w:themeColor="text1"/>
                <w:sz w:val="20"/>
                <w:szCs w:val="20"/>
                <w:lang w:eastAsia="en-GB"/>
              </w:rPr>
              <w:t xml:space="preserve">В случае нарушения согласованного Сторонами срока предоставления документации Экспедитором, в соответствии с Приложением </w:t>
            </w:r>
            <w:r w:rsidRPr="00D93B76">
              <w:rPr>
                <w:rFonts w:ascii="Times New Roman" w:hAnsi="Times New Roman"/>
                <w:sz w:val="20"/>
                <w:szCs w:val="20"/>
                <w:lang w:eastAsia="en-GB"/>
              </w:rPr>
              <w:t xml:space="preserve">2 </w:t>
            </w:r>
            <w:r>
              <w:rPr>
                <w:rFonts w:ascii="Times New Roman" w:hAnsi="Times New Roman"/>
                <w:sz w:val="20"/>
                <w:szCs w:val="20"/>
                <w:lang w:eastAsia="en-GB"/>
              </w:rPr>
              <w:t>ВИДОВЫХ УСЛОВИЙ РУСВИНИЛ</w:t>
            </w:r>
            <w:r w:rsidRPr="00D93B76">
              <w:rPr>
                <w:rFonts w:ascii="Times New Roman" w:hAnsi="Times New Roman"/>
                <w:sz w:val="20"/>
                <w:szCs w:val="20"/>
                <w:lang w:eastAsia="en-GB"/>
              </w:rPr>
              <w:t>, Экспедитор, на основании письменной претензии Клиента, обязуется оплатить штраф в размере 10000 (десять тысяч) рублей за каждые 7 дней опоздания предоставления документации к указанному сроку.</w:t>
            </w:r>
          </w:p>
          <w:p w:rsidR="002D3CAC" w:rsidRPr="00D93B76" w:rsidRDefault="002D3CAC" w:rsidP="00617C00">
            <w:pPr>
              <w:pStyle w:val="a7"/>
              <w:tabs>
                <w:tab w:val="left" w:pos="551"/>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p>
          <w:p w:rsidR="002D3CAC" w:rsidRPr="00D93B76"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D93B76">
              <w:rPr>
                <w:rFonts w:ascii="Times New Roman" w:hAnsi="Times New Roman"/>
                <w:sz w:val="20"/>
                <w:szCs w:val="20"/>
                <w:lang w:eastAsia="en-GB"/>
              </w:rPr>
              <w:t>В случае не предоставления Груза к перевозке или отмены Заявки менее чем за 6 часов (шесть) до планируемого времени подачи ТС на погрузку Клиент уплачивает Экспедитору, на основании письменной претензии последнего, штраф в размере 6 000 (шесть тысячи) рублей.</w:t>
            </w:r>
          </w:p>
          <w:p w:rsidR="002D3CAC" w:rsidRPr="00D93B76" w:rsidRDefault="002D3CAC" w:rsidP="00617C00">
            <w:pPr>
              <w:pStyle w:val="a7"/>
              <w:tabs>
                <w:tab w:val="left" w:pos="551"/>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r w:rsidRPr="00D93B76">
              <w:rPr>
                <w:rFonts w:ascii="Times New Roman" w:hAnsi="Times New Roman"/>
                <w:sz w:val="20"/>
                <w:szCs w:val="20"/>
                <w:lang w:eastAsia="en-GB"/>
              </w:rPr>
              <w:t xml:space="preserve">В случае не предоставления Груза к перевозке или отмены Заявки для ТС после наступления </w:t>
            </w:r>
            <w:r w:rsidRPr="00D93B76">
              <w:rPr>
                <w:rFonts w:ascii="Times New Roman" w:hAnsi="Times New Roman"/>
                <w:sz w:val="20"/>
                <w:szCs w:val="20"/>
                <w:lang w:eastAsia="en-GB"/>
              </w:rPr>
              <w:lastRenderedPageBreak/>
              <w:t>планируемого времени подачи ТС на погрузку, при условии фактического прибытия ТС на погрузку, Клиент уплачивает Экспедитору, на основании письменной претензии последнего,  штраф в размере 10 000 (десять тысяч) рублей.</w:t>
            </w:r>
          </w:p>
          <w:p w:rsidR="002D3CAC" w:rsidRPr="00D93B76" w:rsidRDefault="002D3CAC" w:rsidP="002D3CAC">
            <w:pPr>
              <w:pStyle w:val="a8"/>
              <w:numPr>
                <w:ilvl w:val="1"/>
                <w:numId w:val="23"/>
              </w:numPr>
              <w:tabs>
                <w:tab w:val="left" w:pos="423"/>
                <w:tab w:val="left" w:pos="538"/>
                <w:tab w:val="left" w:pos="567"/>
                <w:tab w:val="left" w:pos="720"/>
              </w:tabs>
              <w:suppressAutoHyphens/>
              <w:overflowPunct w:val="0"/>
              <w:autoSpaceDE w:val="0"/>
              <w:autoSpaceDN w:val="0"/>
              <w:adjustRightInd w:val="0"/>
              <w:ind w:left="0" w:firstLine="0"/>
              <w:jc w:val="both"/>
              <w:textAlignment w:val="baseline"/>
              <w:rPr>
                <w:lang w:val="ru-RU"/>
              </w:rPr>
            </w:pPr>
            <w:r w:rsidRPr="00D93B76">
              <w:rPr>
                <w:lang w:val="ru-RU" w:eastAsia="en-US"/>
              </w:rPr>
              <w:t xml:space="preserve">В случае невыполнения водителем Экспедитора требований </w:t>
            </w:r>
            <w:r w:rsidRPr="00D93B76">
              <w:rPr>
                <w:lang w:val="ru-RU" w:eastAsia="ru-RU"/>
              </w:rPr>
              <w:t>Правил поведения водителя на территории Клиента,</w:t>
            </w:r>
            <w:r w:rsidRPr="00D93B76">
              <w:rPr>
                <w:lang w:val="ru-RU" w:eastAsia="en-US"/>
              </w:rPr>
              <w:t xml:space="preserve"> указанных в п. 4.1.26 </w:t>
            </w:r>
            <w:r>
              <w:rPr>
                <w:lang w:val="ru-RU" w:eastAsia="en-US"/>
              </w:rPr>
              <w:t>ВИДОВЫХ УСЛОВИЙ РУСВИНИЛ</w:t>
            </w:r>
            <w:r w:rsidRPr="00D93B76">
              <w:rPr>
                <w:lang w:val="ru-RU" w:eastAsia="en-US"/>
              </w:rPr>
              <w:t>, Экспедитор, на основании письменной претензии Клиента, обязуется оплатить штраф в размере 10000 (десять тысяч) рублей за каждое нарушение.</w:t>
            </w:r>
          </w:p>
          <w:p w:rsidR="002D3CAC" w:rsidRPr="00D93B76" w:rsidRDefault="002D3CAC" w:rsidP="00617C00">
            <w:pPr>
              <w:pStyle w:val="a7"/>
              <w:tabs>
                <w:tab w:val="left" w:pos="551"/>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p>
          <w:p w:rsidR="002D3CAC" w:rsidRPr="00D93B76"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D93B76">
              <w:rPr>
                <w:rFonts w:ascii="Times New Roman" w:hAnsi="Times New Roman"/>
                <w:sz w:val="20"/>
                <w:szCs w:val="20"/>
                <w:lang w:eastAsia="en-GB"/>
              </w:rPr>
              <w:t>Экспедитор несет ответственность за соблюдение указанных в п. 4.1.7 обязанностей и возмещает Клиенту все расходы, связанные с уплатой административных штрафов, наложенных на Клиента в связи с нарушением требований к допустимой массе транспортного средства и/или допустимой нагрузке на ось транспортного средства, а также любые другие убытки в связи с такими нарушениями.</w:t>
            </w:r>
          </w:p>
          <w:p w:rsidR="002D3CAC" w:rsidRPr="00D93B76" w:rsidRDefault="002D3CAC" w:rsidP="00617C00">
            <w:pPr>
              <w:pStyle w:val="a7"/>
              <w:spacing w:after="0" w:line="240" w:lineRule="auto"/>
              <w:jc w:val="both"/>
              <w:rPr>
                <w:rFonts w:ascii="Times New Roman" w:hAnsi="Times New Roman"/>
                <w:sz w:val="20"/>
                <w:szCs w:val="20"/>
                <w:lang w:eastAsia="en-GB"/>
              </w:rPr>
            </w:pPr>
          </w:p>
          <w:p w:rsidR="002D3CAC" w:rsidRPr="00D93B76"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D93B76">
              <w:rPr>
                <w:rFonts w:ascii="Times New Roman" w:hAnsi="Times New Roman"/>
                <w:sz w:val="20"/>
                <w:szCs w:val="20"/>
                <w:lang w:eastAsia="en-GB"/>
              </w:rPr>
              <w:t xml:space="preserve">В случае доставки Груза в адрес Клиента в ненадлежащем виде, если вина Экспедитора доказана, </w:t>
            </w:r>
            <w:r w:rsidRPr="00D93B76">
              <w:rPr>
                <w:rFonts w:ascii="Times New Roman" w:hAnsi="Times New Roman"/>
                <w:sz w:val="20"/>
                <w:szCs w:val="20"/>
              </w:rPr>
              <w:t>Экспедитор, на основании письменной претензии Клиента, обязуется оплатить штраф в размере 10 000 (десять тысяч) рублей за каждое нарушение. Вне зависимости от наличия прямого ущерба.</w:t>
            </w:r>
          </w:p>
          <w:p w:rsidR="002D3CAC" w:rsidRPr="00573384" w:rsidRDefault="002D3CAC" w:rsidP="00617C00">
            <w:pPr>
              <w:pStyle w:val="a7"/>
              <w:tabs>
                <w:tab w:val="left" w:pos="0"/>
                <w:tab w:val="left" w:pos="551"/>
              </w:tabs>
              <w:suppressAutoHyphens/>
              <w:overflowPunct w:val="0"/>
              <w:autoSpaceDE w:val="0"/>
              <w:autoSpaceDN w:val="0"/>
              <w:adjustRightInd w:val="0"/>
              <w:ind w:left="0"/>
              <w:jc w:val="both"/>
              <w:textAlignment w:val="baseline"/>
              <w:rPr>
                <w:rFonts w:ascii="Times New Roman" w:hAnsi="Times New Roman"/>
                <w:sz w:val="20"/>
                <w:szCs w:val="20"/>
                <w:lang w:eastAsia="en-GB"/>
              </w:rPr>
            </w:pPr>
            <w:r w:rsidRPr="00573384">
              <w:rPr>
                <w:rFonts w:ascii="Times New Roman" w:hAnsi="Times New Roman"/>
                <w:sz w:val="20"/>
                <w:szCs w:val="20"/>
                <w:lang w:eastAsia="en-GB"/>
              </w:rPr>
              <w:t>Ненадлежащим видом товара следует считать такое состояние груза, отличном/не соответствующим виду, принятому водителем для перевозки на складе Грузоотправителя. К ненадлежащему виду относится:</w:t>
            </w:r>
          </w:p>
          <w:p w:rsidR="002D3CAC" w:rsidRPr="00573384" w:rsidRDefault="002D3CAC" w:rsidP="00617C00">
            <w:pPr>
              <w:pStyle w:val="a7"/>
              <w:tabs>
                <w:tab w:val="left" w:pos="0"/>
                <w:tab w:val="left" w:pos="551"/>
              </w:tabs>
              <w:suppressAutoHyphens/>
              <w:overflowPunct w:val="0"/>
              <w:autoSpaceDE w:val="0"/>
              <w:autoSpaceDN w:val="0"/>
              <w:adjustRightInd w:val="0"/>
              <w:ind w:left="0"/>
              <w:jc w:val="both"/>
              <w:textAlignment w:val="baseline"/>
              <w:rPr>
                <w:rFonts w:ascii="Times New Roman" w:hAnsi="Times New Roman"/>
                <w:sz w:val="20"/>
                <w:szCs w:val="20"/>
                <w:lang w:eastAsia="en-GB"/>
              </w:rPr>
            </w:pPr>
            <w:r w:rsidRPr="00573384">
              <w:rPr>
                <w:rFonts w:ascii="Times New Roman" w:hAnsi="Times New Roman"/>
                <w:sz w:val="20"/>
                <w:szCs w:val="20"/>
                <w:lang w:eastAsia="en-GB"/>
              </w:rPr>
              <w:t>- загрязнение груза;</w:t>
            </w:r>
          </w:p>
          <w:p w:rsidR="002D3CAC" w:rsidRPr="00573384" w:rsidRDefault="002D3CAC" w:rsidP="00617C00">
            <w:pPr>
              <w:pStyle w:val="a7"/>
              <w:tabs>
                <w:tab w:val="left" w:pos="0"/>
                <w:tab w:val="left" w:pos="551"/>
              </w:tabs>
              <w:suppressAutoHyphens/>
              <w:overflowPunct w:val="0"/>
              <w:autoSpaceDE w:val="0"/>
              <w:autoSpaceDN w:val="0"/>
              <w:adjustRightInd w:val="0"/>
              <w:ind w:left="0"/>
              <w:jc w:val="both"/>
              <w:textAlignment w:val="baseline"/>
              <w:rPr>
                <w:rFonts w:ascii="Times New Roman" w:hAnsi="Times New Roman"/>
                <w:sz w:val="20"/>
                <w:szCs w:val="20"/>
                <w:lang w:eastAsia="en-GB"/>
              </w:rPr>
            </w:pPr>
            <w:r w:rsidRPr="00573384">
              <w:rPr>
                <w:rFonts w:ascii="Times New Roman" w:hAnsi="Times New Roman"/>
                <w:sz w:val="20"/>
                <w:szCs w:val="20"/>
                <w:lang w:eastAsia="en-GB"/>
              </w:rPr>
              <w:t>- наличие посторонних примесей и предметов в грузе;</w:t>
            </w:r>
          </w:p>
          <w:p w:rsidR="002D3CAC" w:rsidRPr="00D93B76" w:rsidRDefault="002D3CAC" w:rsidP="00617C00">
            <w:pPr>
              <w:pStyle w:val="a7"/>
              <w:tabs>
                <w:tab w:val="left" w:pos="0"/>
                <w:tab w:val="left" w:pos="551"/>
              </w:tabs>
              <w:suppressAutoHyphens/>
              <w:overflowPunct w:val="0"/>
              <w:autoSpaceDE w:val="0"/>
              <w:autoSpaceDN w:val="0"/>
              <w:adjustRightInd w:val="0"/>
              <w:ind w:left="0"/>
              <w:jc w:val="both"/>
              <w:textAlignment w:val="baseline"/>
              <w:rPr>
                <w:rFonts w:ascii="Times New Roman" w:hAnsi="Times New Roman"/>
                <w:sz w:val="20"/>
                <w:szCs w:val="20"/>
                <w:lang w:eastAsia="en-GB"/>
              </w:rPr>
            </w:pPr>
            <w:r w:rsidRPr="00573384">
              <w:rPr>
                <w:rFonts w:ascii="Times New Roman" w:hAnsi="Times New Roman"/>
                <w:sz w:val="20"/>
                <w:szCs w:val="20"/>
                <w:lang w:eastAsia="en-GB"/>
              </w:rPr>
              <w:t>- образование просыпей в месте выгрузки.</w:t>
            </w:r>
          </w:p>
          <w:p w:rsidR="002D3CAC" w:rsidRPr="00D93B76" w:rsidRDefault="002D3CAC" w:rsidP="00617C00">
            <w:pPr>
              <w:pStyle w:val="a7"/>
              <w:spacing w:after="0" w:line="240" w:lineRule="auto"/>
              <w:jc w:val="both"/>
              <w:rPr>
                <w:rFonts w:ascii="Times New Roman" w:hAnsi="Times New Roman"/>
                <w:sz w:val="20"/>
                <w:szCs w:val="20"/>
                <w:lang w:eastAsia="en-GB"/>
              </w:rPr>
            </w:pPr>
          </w:p>
          <w:p w:rsidR="002D3CAC" w:rsidRPr="00D93B76"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D93B76">
              <w:rPr>
                <w:rFonts w:ascii="Times New Roman" w:hAnsi="Times New Roman"/>
                <w:sz w:val="20"/>
                <w:szCs w:val="20"/>
                <w:lang w:eastAsia="en-GB"/>
              </w:rPr>
              <w:t xml:space="preserve">В случае эвакуации ТС Экспедитора силами Клиента Экспедитор обязан возместить сумму ущерба, связанного с эвакуацией ТС с территории Клиента в полном объеме, на основании письменной претензии </w:t>
            </w:r>
            <w:r w:rsidRPr="00D93B76">
              <w:rPr>
                <w:rFonts w:ascii="Times New Roman" w:hAnsi="Times New Roman"/>
                <w:sz w:val="20"/>
                <w:szCs w:val="20"/>
              </w:rPr>
              <w:t>Клиента</w:t>
            </w:r>
            <w:r w:rsidRPr="00D93B76">
              <w:rPr>
                <w:rFonts w:ascii="Times New Roman" w:hAnsi="Times New Roman"/>
                <w:sz w:val="20"/>
                <w:szCs w:val="20"/>
                <w:lang w:eastAsia="en-GB"/>
              </w:rPr>
              <w:t>.</w:t>
            </w:r>
          </w:p>
          <w:p w:rsidR="002D3CAC" w:rsidRPr="00D93B76" w:rsidRDefault="002D3CAC" w:rsidP="00617C00">
            <w:pPr>
              <w:pStyle w:val="a7"/>
              <w:spacing w:after="0" w:line="240" w:lineRule="auto"/>
              <w:jc w:val="both"/>
              <w:rPr>
                <w:rFonts w:ascii="Times New Roman" w:hAnsi="Times New Roman"/>
                <w:sz w:val="20"/>
                <w:szCs w:val="20"/>
                <w:lang w:eastAsia="en-GB"/>
              </w:rPr>
            </w:pPr>
          </w:p>
          <w:p w:rsidR="002D3CAC" w:rsidRPr="00D93B76"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D93B76">
              <w:rPr>
                <w:rFonts w:ascii="Times New Roman" w:hAnsi="Times New Roman"/>
                <w:sz w:val="20"/>
                <w:szCs w:val="20"/>
                <w:lang w:eastAsia="en-GB"/>
              </w:rPr>
              <w:t>В случае, е</w:t>
            </w:r>
            <w:r w:rsidRPr="00D93B76">
              <w:rPr>
                <w:rFonts w:ascii="Times New Roman" w:hAnsi="Times New Roman"/>
                <w:sz w:val="20"/>
                <w:szCs w:val="20"/>
              </w:rPr>
              <w:t>сли не соблюдение Экспедитором требований и условий выполнения действующего законодательства РФ в части уплаты НДС привело к возникновению у Клиента штрафов от контролирующих органов, то Экспедитору обязан возместить такие штрафы в полном объеме</w:t>
            </w:r>
            <w:r w:rsidRPr="00D93B76">
              <w:rPr>
                <w:rFonts w:ascii="Times New Roman" w:hAnsi="Times New Roman"/>
                <w:sz w:val="20"/>
                <w:szCs w:val="20"/>
                <w:lang w:eastAsia="en-GB"/>
              </w:rPr>
              <w:t xml:space="preserve">, на основании письменной претензии </w:t>
            </w:r>
            <w:r w:rsidRPr="00D93B76">
              <w:rPr>
                <w:rFonts w:ascii="Times New Roman" w:hAnsi="Times New Roman"/>
                <w:sz w:val="20"/>
                <w:szCs w:val="20"/>
              </w:rPr>
              <w:t>Клиента</w:t>
            </w:r>
            <w:r w:rsidRPr="00D93B76">
              <w:rPr>
                <w:rFonts w:ascii="Times New Roman" w:hAnsi="Times New Roman"/>
                <w:sz w:val="20"/>
                <w:szCs w:val="20"/>
                <w:lang w:eastAsia="en-GB"/>
              </w:rPr>
              <w:t>.</w:t>
            </w:r>
          </w:p>
          <w:p w:rsidR="002D3CAC" w:rsidRPr="00D93B76" w:rsidRDefault="002D3CAC" w:rsidP="00617C00">
            <w:pPr>
              <w:pStyle w:val="a7"/>
              <w:tabs>
                <w:tab w:val="left" w:pos="551"/>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lang w:eastAsia="en-GB"/>
              </w:rPr>
            </w:pPr>
          </w:p>
          <w:p w:rsidR="002D3CAC" w:rsidRPr="00D93B76"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rPr>
            </w:pPr>
            <w:r w:rsidRPr="00D93B76">
              <w:rPr>
                <w:rFonts w:ascii="Times New Roman" w:hAnsi="Times New Roman"/>
                <w:sz w:val="20"/>
                <w:szCs w:val="20"/>
              </w:rPr>
              <w:t>Экспедитор/Клиент обязан рассмотреть заявленную претензию и уведомить Клиента/Экспедитора в течение 14 (четырнадцати) календарных дней со дня ее получения об удовлетворении по электронной почте. В случае отказа в удовлетворении претензии, Экспедитор/Клиент направляет в адрес Клиента/Экспедитора соответствующее с указанием причин.</w:t>
            </w:r>
          </w:p>
          <w:p w:rsidR="002D3CAC" w:rsidRPr="00D93B76" w:rsidRDefault="002D3CAC" w:rsidP="00617C00">
            <w:pPr>
              <w:pStyle w:val="a7"/>
              <w:tabs>
                <w:tab w:val="left" w:pos="551"/>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rPr>
            </w:pPr>
          </w:p>
          <w:p w:rsidR="002D3CAC" w:rsidRPr="00D93B76"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rPr>
            </w:pPr>
            <w:r w:rsidRPr="00D93B76">
              <w:rPr>
                <w:rFonts w:ascii="Times New Roman" w:hAnsi="Times New Roman"/>
                <w:sz w:val="20"/>
                <w:szCs w:val="20"/>
              </w:rPr>
              <w:t xml:space="preserve">В случае согласия Экспедитора/Клиента удовлетворить требования, содержащиеся в претензии, взаиморасчет должен быть произведен в течение 10 </w:t>
            </w:r>
            <w:r w:rsidRPr="00D93B76">
              <w:rPr>
                <w:rFonts w:ascii="Times New Roman" w:hAnsi="Times New Roman"/>
                <w:sz w:val="20"/>
                <w:szCs w:val="20"/>
              </w:rPr>
              <w:lastRenderedPageBreak/>
              <w:t>(десяти) рабочих дней после получения Клиентом/Экспедитором информации об удовлетворении претензии.</w:t>
            </w:r>
          </w:p>
          <w:p w:rsidR="002D3CAC" w:rsidRPr="00D93B76" w:rsidRDefault="002D3CAC" w:rsidP="00617C00">
            <w:pPr>
              <w:pStyle w:val="a7"/>
              <w:spacing w:after="0" w:line="240" w:lineRule="auto"/>
              <w:jc w:val="both"/>
              <w:rPr>
                <w:rFonts w:ascii="Times New Roman" w:hAnsi="Times New Roman"/>
                <w:sz w:val="20"/>
                <w:szCs w:val="20"/>
              </w:rPr>
            </w:pPr>
          </w:p>
          <w:p w:rsidR="002D3CAC" w:rsidRPr="00D93B76"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rPr>
            </w:pPr>
            <w:r w:rsidRPr="00D93B76">
              <w:rPr>
                <w:rFonts w:ascii="Times New Roman" w:hAnsi="Times New Roman"/>
                <w:sz w:val="20"/>
                <w:szCs w:val="20"/>
              </w:rPr>
              <w:t>В случае отсутствия согласования или отказа претензии со стороны Экспедитора на претензию Клиента в сроки, указанные в п.1.14. Клиент имеет право приостановить оплату за оказанные услуги.</w:t>
            </w:r>
          </w:p>
          <w:p w:rsidR="002D3CAC" w:rsidRPr="00D93B76" w:rsidRDefault="002D3CAC" w:rsidP="00617C00">
            <w:pPr>
              <w:pStyle w:val="a7"/>
              <w:spacing w:after="0" w:line="240" w:lineRule="auto"/>
              <w:jc w:val="both"/>
              <w:rPr>
                <w:rFonts w:ascii="Times New Roman" w:hAnsi="Times New Roman"/>
                <w:sz w:val="20"/>
                <w:szCs w:val="20"/>
              </w:rPr>
            </w:pPr>
          </w:p>
          <w:p w:rsidR="002D3CAC" w:rsidRPr="00D93B76"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rPr>
            </w:pPr>
            <w:r w:rsidRPr="00D93B76">
              <w:rPr>
                <w:rFonts w:ascii="Times New Roman" w:hAnsi="Times New Roman"/>
                <w:sz w:val="20"/>
                <w:szCs w:val="20"/>
              </w:rPr>
              <w:t>В случае отсутствия оплаты претензии со стороны Экспедитора в сроки, указанные в п.1.15. Клиент имеет право приостановить оплату за оказанные услуги.</w:t>
            </w:r>
          </w:p>
          <w:p w:rsidR="002D3CAC" w:rsidRPr="00D93B76" w:rsidRDefault="002D3CAC" w:rsidP="00617C00">
            <w:pPr>
              <w:pStyle w:val="a7"/>
              <w:rPr>
                <w:rFonts w:ascii="Times New Roman" w:hAnsi="Times New Roman"/>
                <w:sz w:val="20"/>
                <w:szCs w:val="20"/>
              </w:rPr>
            </w:pPr>
          </w:p>
          <w:p w:rsidR="002D3CAC" w:rsidRPr="00573384" w:rsidRDefault="002D3CAC" w:rsidP="002D3CAC">
            <w:pPr>
              <w:pStyle w:val="a7"/>
              <w:numPr>
                <w:ilvl w:val="1"/>
                <w:numId w:val="23"/>
              </w:numPr>
              <w:tabs>
                <w:tab w:val="left" w:pos="551"/>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573384">
              <w:rPr>
                <w:rFonts w:ascii="Times New Roman" w:hAnsi="Times New Roman"/>
                <w:sz w:val="20"/>
                <w:szCs w:val="20"/>
              </w:rPr>
              <w:t>К претензии должны быть приложены копии подтверждающих документов, а также расчет суммы ущерба.</w:t>
            </w:r>
          </w:p>
          <w:p w:rsidR="002D3CAC" w:rsidRPr="00D93B76" w:rsidRDefault="002D3CAC" w:rsidP="00617C00">
            <w:pPr>
              <w:pStyle w:val="a7"/>
              <w:rPr>
                <w:rFonts w:ascii="Times New Roman" w:hAnsi="Times New Roman"/>
                <w:sz w:val="20"/>
                <w:szCs w:val="20"/>
              </w:rPr>
            </w:pPr>
          </w:p>
          <w:p w:rsidR="002D3CAC" w:rsidRPr="00573384" w:rsidRDefault="002D3CAC" w:rsidP="002D3CAC">
            <w:pPr>
              <w:pStyle w:val="a7"/>
              <w:numPr>
                <w:ilvl w:val="1"/>
                <w:numId w:val="23"/>
              </w:numPr>
              <w:ind w:left="0" w:firstLine="0"/>
              <w:jc w:val="both"/>
              <w:rPr>
                <w:rFonts w:ascii="Times New Roman" w:hAnsi="Times New Roman"/>
                <w:sz w:val="20"/>
                <w:szCs w:val="20"/>
              </w:rPr>
            </w:pPr>
            <w:r w:rsidRPr="00573384">
              <w:rPr>
                <w:rFonts w:ascii="Times New Roman" w:hAnsi="Times New Roman"/>
                <w:sz w:val="20"/>
                <w:szCs w:val="20"/>
              </w:rPr>
              <w:t>В случае причинения вреда имуществу Клиента (ООО «РусВинил») транспортными средствами Экспедитора в ходе  оказания транспортно-экспедиционных услуг, Экспедитор, на основании письменной претензии от Клиента, обязуется оплатить штраф в размере 50 000 (пятьдесят тысяч) рублей  за каждый случай причинения вреда. Клиент при оформлении письменной претензии  обязан предоставить  документы, подтверждающие  факт причинения вреда Экспедитором Клиенту (видеоматериалы, фотоматериалы, Акт по факту причинения вреда).Клиент вправе потребовать от Экспедитора возмещения полного размера причиненных убытков сверх суммы оплаченного Экспедитором штрафа.</w:t>
            </w:r>
          </w:p>
          <w:p w:rsidR="002D3CAC" w:rsidRPr="00D93B76" w:rsidRDefault="002D3CAC" w:rsidP="00617C00">
            <w:pPr>
              <w:pStyle w:val="a7"/>
              <w:spacing w:after="0" w:line="240" w:lineRule="auto"/>
              <w:jc w:val="both"/>
              <w:rPr>
                <w:rFonts w:ascii="Times New Roman" w:hAnsi="Times New Roman"/>
                <w:sz w:val="20"/>
                <w:szCs w:val="20"/>
              </w:rPr>
            </w:pPr>
          </w:p>
          <w:p w:rsidR="002D3CAC" w:rsidRPr="00D93B76" w:rsidRDefault="002D3CAC" w:rsidP="002D3CAC">
            <w:pPr>
              <w:pStyle w:val="a7"/>
              <w:numPr>
                <w:ilvl w:val="1"/>
                <w:numId w:val="23"/>
              </w:numPr>
              <w:tabs>
                <w:tab w:val="left" w:pos="538"/>
                <w:tab w:val="left" w:pos="567"/>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D93B76">
              <w:rPr>
                <w:rFonts w:ascii="Times New Roman" w:hAnsi="Times New Roman"/>
                <w:sz w:val="20"/>
                <w:szCs w:val="20"/>
              </w:rPr>
              <w:t xml:space="preserve">В случае обнаружения до погрузки остатков Груза или влаги в цистерне Экспедитор, на основании письменной претензии Клиента, обязуется оплатить штраф в размере 50 000 (пятьдесят тысяч) рублей </w:t>
            </w:r>
            <w:r w:rsidRPr="00D93B76">
              <w:rPr>
                <w:rFonts w:ascii="Times New Roman" w:hAnsi="Times New Roman"/>
                <w:sz w:val="20"/>
                <w:szCs w:val="20"/>
                <w:lang w:eastAsia="en-GB"/>
              </w:rPr>
              <w:t>за каждое нарушение.</w:t>
            </w:r>
          </w:p>
          <w:p w:rsidR="002D3CAC" w:rsidRPr="00573384" w:rsidRDefault="002D3CAC" w:rsidP="002D3CAC">
            <w:pPr>
              <w:pStyle w:val="a7"/>
              <w:numPr>
                <w:ilvl w:val="1"/>
                <w:numId w:val="23"/>
              </w:numPr>
              <w:tabs>
                <w:tab w:val="left" w:pos="538"/>
                <w:tab w:val="left" w:pos="567"/>
                <w:tab w:val="left" w:pos="709"/>
              </w:tabs>
              <w:suppressAutoHyphens/>
              <w:overflowPunct w:val="0"/>
              <w:autoSpaceDE w:val="0"/>
              <w:autoSpaceDN w:val="0"/>
              <w:adjustRightInd w:val="0"/>
              <w:spacing w:after="0" w:line="240" w:lineRule="auto"/>
              <w:ind w:left="0" w:firstLine="0"/>
              <w:jc w:val="both"/>
              <w:textAlignment w:val="baseline"/>
              <w:rPr>
                <w:rFonts w:ascii="Times New Roman" w:hAnsi="Times New Roman"/>
                <w:sz w:val="20"/>
                <w:szCs w:val="20"/>
                <w:lang w:eastAsia="en-GB"/>
              </w:rPr>
            </w:pPr>
            <w:r w:rsidRPr="00573384">
              <w:rPr>
                <w:rFonts w:ascii="Times New Roman" w:hAnsi="Times New Roman"/>
                <w:sz w:val="20"/>
                <w:szCs w:val="20"/>
                <w:lang w:eastAsia="en-GB"/>
              </w:rPr>
              <w:t xml:space="preserve">Клиент имеет право на  основании пункта 3.1.26 и 3.4.8 </w:t>
            </w:r>
            <w:r>
              <w:rPr>
                <w:rFonts w:ascii="Times New Roman" w:hAnsi="Times New Roman"/>
                <w:sz w:val="20"/>
                <w:szCs w:val="20"/>
                <w:lang w:eastAsia="en-GB"/>
              </w:rPr>
              <w:t>ВИДОВЫХ УСЛОВИЙ РУСВИНИЛ</w:t>
            </w:r>
            <w:r w:rsidRPr="00573384">
              <w:rPr>
                <w:rFonts w:ascii="Times New Roman" w:hAnsi="Times New Roman"/>
                <w:sz w:val="20"/>
                <w:szCs w:val="20"/>
                <w:lang w:eastAsia="en-GB"/>
              </w:rPr>
              <w:t xml:space="preserve"> запрашивать документы, подтверждающие факт оплаты НДС и иные документы, подтверждающие корректность уплаты НДС. Если соблюдение данных требований и действующего законодательства РФ в части касающейся уплаты налога на добавленную стоимость (НДС) не выполняются или нарушаются Экспедитор, на основании письменной претензии Клиента, обязуется оплатить штраф в размере 50 000 (пятьдесят тысяч) рублей за каждое нарушение.</w:t>
            </w:r>
          </w:p>
          <w:p w:rsidR="002D3CAC" w:rsidRPr="00573384" w:rsidRDefault="002D3CAC" w:rsidP="002D3CAC">
            <w:pPr>
              <w:pStyle w:val="a7"/>
              <w:numPr>
                <w:ilvl w:val="1"/>
                <w:numId w:val="23"/>
              </w:numPr>
              <w:tabs>
                <w:tab w:val="left" w:pos="538"/>
                <w:tab w:val="left" w:pos="567"/>
                <w:tab w:val="left" w:pos="709"/>
              </w:tabs>
              <w:suppressAutoHyphens/>
              <w:overflowPunct w:val="0"/>
              <w:autoSpaceDE w:val="0"/>
              <w:autoSpaceDN w:val="0"/>
              <w:adjustRightInd w:val="0"/>
              <w:spacing w:after="0" w:line="240" w:lineRule="auto"/>
              <w:ind w:left="0" w:firstLine="34"/>
              <w:jc w:val="both"/>
              <w:textAlignment w:val="baseline"/>
              <w:rPr>
                <w:rFonts w:ascii="Times New Roman" w:hAnsi="Times New Roman"/>
                <w:sz w:val="20"/>
                <w:szCs w:val="20"/>
                <w:lang w:eastAsia="en-GB"/>
              </w:rPr>
            </w:pPr>
            <w:r w:rsidRPr="00573384">
              <w:rPr>
                <w:rFonts w:ascii="Times New Roman" w:hAnsi="Times New Roman"/>
                <w:sz w:val="20"/>
                <w:szCs w:val="20"/>
                <w:lang w:eastAsia="en-GB"/>
              </w:rPr>
              <w:t xml:space="preserve">Экспедитор несет ответственность за соблюдение указанных в п.8.2 и 8.3 </w:t>
            </w:r>
            <w:r>
              <w:rPr>
                <w:rFonts w:ascii="Times New Roman" w:hAnsi="Times New Roman"/>
                <w:sz w:val="20"/>
                <w:szCs w:val="20"/>
                <w:lang w:eastAsia="en-GB"/>
              </w:rPr>
              <w:t>ВИДОВЫХ УСЛОВИЙ РУСВИНИЛ</w:t>
            </w:r>
            <w:r w:rsidRPr="00573384">
              <w:rPr>
                <w:rFonts w:ascii="Times New Roman" w:hAnsi="Times New Roman"/>
                <w:sz w:val="20"/>
                <w:szCs w:val="20"/>
                <w:lang w:eastAsia="en-GB"/>
              </w:rPr>
              <w:t xml:space="preserve"> обязанностей и возмещает Клиенту все расходы если вина Экспедитора доказана, связанные с нарушением данных пунктов. Экспедитор, на основании письменной претензии Клиента, обязуется оплатить штраф в размере 10 000 (десять тысяч) рублей за каждое нарушение.</w:t>
            </w:r>
          </w:p>
          <w:p w:rsidR="002D3CAC" w:rsidRPr="00D93B76" w:rsidRDefault="002D3CAC" w:rsidP="00617C00">
            <w:pPr>
              <w:pStyle w:val="a7"/>
              <w:tabs>
                <w:tab w:val="left" w:pos="551"/>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0"/>
                <w:szCs w:val="20"/>
              </w:rPr>
            </w:pPr>
          </w:p>
          <w:p w:rsidR="002D3CAC" w:rsidRPr="00D93B76" w:rsidRDefault="002D3CAC" w:rsidP="00617C00">
            <w:pPr>
              <w:jc w:val="both"/>
              <w:rPr>
                <w:sz w:val="20"/>
                <w:szCs w:val="20"/>
              </w:rPr>
            </w:pPr>
          </w:p>
          <w:p w:rsidR="002D3CAC" w:rsidRPr="00D93B76" w:rsidRDefault="002D3CAC" w:rsidP="002D3CAC">
            <w:pPr>
              <w:pStyle w:val="a7"/>
              <w:numPr>
                <w:ilvl w:val="0"/>
                <w:numId w:val="23"/>
              </w:numPr>
              <w:tabs>
                <w:tab w:val="left" w:pos="426"/>
              </w:tabs>
              <w:spacing w:after="0" w:line="240" w:lineRule="auto"/>
              <w:ind w:left="0" w:firstLine="0"/>
              <w:jc w:val="both"/>
              <w:rPr>
                <w:rFonts w:ascii="Times New Roman" w:hAnsi="Times New Roman"/>
                <w:b/>
                <w:sz w:val="20"/>
                <w:szCs w:val="20"/>
              </w:rPr>
            </w:pPr>
            <w:r w:rsidRPr="00D93B76">
              <w:rPr>
                <w:rFonts w:ascii="Times New Roman" w:hAnsi="Times New Roman"/>
                <w:b/>
                <w:sz w:val="20"/>
                <w:szCs w:val="20"/>
              </w:rPr>
              <w:lastRenderedPageBreak/>
              <w:t>Страхование ответственности</w:t>
            </w:r>
          </w:p>
          <w:p w:rsidR="002D3CAC" w:rsidRPr="00D93B76" w:rsidRDefault="002D3CAC" w:rsidP="00617C00">
            <w:pPr>
              <w:pStyle w:val="a7"/>
              <w:tabs>
                <w:tab w:val="left" w:pos="426"/>
              </w:tabs>
              <w:spacing w:after="0" w:line="240" w:lineRule="auto"/>
              <w:ind w:left="0"/>
              <w:jc w:val="both"/>
              <w:rPr>
                <w:rFonts w:ascii="Times New Roman" w:hAnsi="Times New Roman"/>
                <w:sz w:val="20"/>
                <w:szCs w:val="20"/>
                <w:lang w:val="en-US"/>
              </w:rPr>
            </w:pPr>
          </w:p>
          <w:p w:rsidR="002D3CAC" w:rsidRPr="00D93B76" w:rsidRDefault="002D3CAC" w:rsidP="002D3CAC">
            <w:pPr>
              <w:pStyle w:val="a7"/>
              <w:numPr>
                <w:ilvl w:val="1"/>
                <w:numId w:val="23"/>
              </w:numPr>
              <w:tabs>
                <w:tab w:val="left" w:pos="567"/>
              </w:tabs>
              <w:spacing w:after="0" w:line="240" w:lineRule="auto"/>
              <w:ind w:left="0" w:firstLine="0"/>
              <w:jc w:val="both"/>
              <w:rPr>
                <w:rFonts w:ascii="Times New Roman" w:hAnsi="Times New Roman"/>
                <w:sz w:val="20"/>
                <w:szCs w:val="20"/>
              </w:rPr>
            </w:pPr>
            <w:r w:rsidRPr="00D93B76">
              <w:rPr>
                <w:rFonts w:ascii="Times New Roman" w:hAnsi="Times New Roman"/>
                <w:sz w:val="20"/>
                <w:szCs w:val="20"/>
              </w:rPr>
              <w:t>Экспедитор обязан заключить договор страхования гражданской ответственности Экспедитора перед Клиентом и третьими лицами за свой счет.</w:t>
            </w:r>
          </w:p>
          <w:p w:rsidR="002D3CAC" w:rsidRPr="00D93B76" w:rsidRDefault="002D3CAC" w:rsidP="00617C00">
            <w:pPr>
              <w:tabs>
                <w:tab w:val="left" w:pos="426"/>
              </w:tabs>
              <w:autoSpaceDE w:val="0"/>
              <w:autoSpaceDN w:val="0"/>
              <w:adjustRightInd w:val="0"/>
              <w:jc w:val="both"/>
              <w:rPr>
                <w:sz w:val="20"/>
                <w:szCs w:val="20"/>
              </w:rPr>
            </w:pPr>
          </w:p>
          <w:p w:rsidR="002D3CAC" w:rsidRPr="00D93B76" w:rsidRDefault="002D3CAC" w:rsidP="00617C00">
            <w:pPr>
              <w:tabs>
                <w:tab w:val="left" w:pos="426"/>
              </w:tabs>
              <w:autoSpaceDE w:val="0"/>
              <w:autoSpaceDN w:val="0"/>
              <w:adjustRightInd w:val="0"/>
              <w:jc w:val="both"/>
              <w:rPr>
                <w:sz w:val="20"/>
                <w:szCs w:val="20"/>
              </w:rPr>
            </w:pPr>
            <w:r w:rsidRPr="00D93B76">
              <w:rPr>
                <w:sz w:val="20"/>
                <w:szCs w:val="20"/>
              </w:rPr>
              <w:t xml:space="preserve">Минимальная страховая сумма должна составлять 3 000 000 (три миллиона) рублей. </w:t>
            </w:r>
          </w:p>
          <w:p w:rsidR="002D3CAC" w:rsidRPr="00D93B76" w:rsidRDefault="002D3CAC" w:rsidP="00617C00">
            <w:pPr>
              <w:tabs>
                <w:tab w:val="left" w:pos="426"/>
              </w:tabs>
              <w:autoSpaceDE w:val="0"/>
              <w:autoSpaceDN w:val="0"/>
              <w:adjustRightInd w:val="0"/>
              <w:jc w:val="both"/>
              <w:rPr>
                <w:sz w:val="20"/>
                <w:szCs w:val="20"/>
              </w:rPr>
            </w:pPr>
          </w:p>
          <w:p w:rsidR="002D3CAC" w:rsidRPr="00D93B76" w:rsidRDefault="002D3CAC" w:rsidP="00617C00">
            <w:pPr>
              <w:tabs>
                <w:tab w:val="left" w:pos="426"/>
              </w:tabs>
              <w:autoSpaceDE w:val="0"/>
              <w:autoSpaceDN w:val="0"/>
              <w:adjustRightInd w:val="0"/>
              <w:jc w:val="both"/>
              <w:rPr>
                <w:sz w:val="20"/>
                <w:szCs w:val="20"/>
              </w:rPr>
            </w:pPr>
            <w:r w:rsidRPr="00D93B76">
              <w:rPr>
                <w:sz w:val="20"/>
                <w:szCs w:val="20"/>
              </w:rPr>
              <w:t>Минимальный лимит ответственности по каждому страховому случаю должен составлять 3 000 000 (три миллиона) рублей.</w:t>
            </w:r>
          </w:p>
          <w:p w:rsidR="002D3CAC" w:rsidRPr="00D93B76" w:rsidRDefault="002D3CAC" w:rsidP="00617C00">
            <w:pPr>
              <w:tabs>
                <w:tab w:val="left" w:pos="426"/>
              </w:tabs>
              <w:autoSpaceDE w:val="0"/>
              <w:autoSpaceDN w:val="0"/>
              <w:adjustRightInd w:val="0"/>
              <w:jc w:val="both"/>
              <w:rPr>
                <w:sz w:val="20"/>
                <w:szCs w:val="20"/>
              </w:rPr>
            </w:pPr>
          </w:p>
          <w:p w:rsidR="002D3CAC" w:rsidRPr="00D93B76" w:rsidRDefault="002D3CAC" w:rsidP="00617C00">
            <w:pPr>
              <w:tabs>
                <w:tab w:val="left" w:pos="426"/>
              </w:tabs>
              <w:autoSpaceDE w:val="0"/>
              <w:autoSpaceDN w:val="0"/>
              <w:adjustRightInd w:val="0"/>
              <w:jc w:val="both"/>
              <w:rPr>
                <w:sz w:val="20"/>
                <w:szCs w:val="20"/>
              </w:rPr>
            </w:pPr>
            <w:r w:rsidRPr="00D93B76">
              <w:rPr>
                <w:sz w:val="20"/>
                <w:szCs w:val="20"/>
              </w:rPr>
              <w:t xml:space="preserve">Экспедитор обязуется обеспечить действие такого договора страхования ответственности Экспедитора в течение всего срока действия </w:t>
            </w:r>
            <w:r>
              <w:rPr>
                <w:sz w:val="20"/>
                <w:szCs w:val="20"/>
              </w:rPr>
              <w:t>ВИДОВЫХ УСЛОВИЙ РУСВИНИЛ</w:t>
            </w:r>
            <w:r w:rsidRPr="00D93B76">
              <w:rPr>
                <w:sz w:val="20"/>
                <w:szCs w:val="20"/>
              </w:rPr>
              <w:t>.</w:t>
            </w:r>
          </w:p>
          <w:p w:rsidR="002D3CAC" w:rsidRPr="00D93B76" w:rsidRDefault="002D3CAC" w:rsidP="00617C00">
            <w:pPr>
              <w:pStyle w:val="a7"/>
              <w:spacing w:after="0" w:line="240" w:lineRule="auto"/>
              <w:ind w:left="0"/>
              <w:jc w:val="both"/>
              <w:rPr>
                <w:rFonts w:ascii="Times New Roman" w:hAnsi="Times New Roman"/>
                <w:sz w:val="20"/>
                <w:szCs w:val="20"/>
                <w:lang w:eastAsia="en-GB"/>
              </w:rPr>
            </w:pPr>
          </w:p>
          <w:p w:rsidR="002D3CAC" w:rsidRPr="00D93B76" w:rsidRDefault="002D3CAC" w:rsidP="00617C00">
            <w:pPr>
              <w:jc w:val="both"/>
              <w:rPr>
                <w:sz w:val="20"/>
                <w:szCs w:val="20"/>
              </w:rPr>
            </w:pPr>
            <w:r w:rsidRPr="00D93B76">
              <w:rPr>
                <w:b/>
                <w:sz w:val="20"/>
                <w:szCs w:val="20"/>
              </w:rPr>
              <w:t>3.</w:t>
            </w:r>
            <w:r w:rsidRPr="00D93B76">
              <w:rPr>
                <w:sz w:val="20"/>
                <w:szCs w:val="20"/>
              </w:rPr>
              <w:t xml:space="preserve"> Настоящее Приложение является неотъемлемой частью </w:t>
            </w:r>
            <w:r>
              <w:rPr>
                <w:sz w:val="20"/>
                <w:szCs w:val="20"/>
              </w:rPr>
              <w:t>ВИДОВЫХ УСЛОВИЙ РУСВИНИЛ</w:t>
            </w:r>
            <w:r w:rsidRPr="00D93B76">
              <w:rPr>
                <w:sz w:val="20"/>
                <w:szCs w:val="20"/>
              </w:rPr>
              <w:t xml:space="preserve"> и вступает в силу с момента его подписания и действует до окончания срока действия </w:t>
            </w:r>
            <w:r>
              <w:rPr>
                <w:sz w:val="20"/>
                <w:szCs w:val="20"/>
              </w:rPr>
              <w:t>ВИДОВЫХ УСЛОВИЙ РУСВИНИЛ</w:t>
            </w:r>
            <w:r w:rsidRPr="00D93B76">
              <w:rPr>
                <w:sz w:val="20"/>
                <w:szCs w:val="20"/>
              </w:rPr>
              <w:t>.</w:t>
            </w:r>
          </w:p>
          <w:p w:rsidR="002D3CAC" w:rsidRPr="00D93B76" w:rsidRDefault="002D3CAC" w:rsidP="00617C00">
            <w:pPr>
              <w:jc w:val="both"/>
              <w:rPr>
                <w:sz w:val="20"/>
                <w:szCs w:val="20"/>
              </w:rPr>
            </w:pPr>
          </w:p>
        </w:tc>
        <w:tc>
          <w:tcPr>
            <w:tcW w:w="4957" w:type="dxa"/>
          </w:tcPr>
          <w:p w:rsidR="002D3CAC" w:rsidRPr="00D93B76" w:rsidRDefault="002D3CAC" w:rsidP="00617C00">
            <w:pPr>
              <w:tabs>
                <w:tab w:val="left" w:pos="551"/>
              </w:tabs>
              <w:suppressAutoHyphens/>
              <w:overflowPunct w:val="0"/>
              <w:autoSpaceDE w:val="0"/>
              <w:autoSpaceDN w:val="0"/>
              <w:adjustRightInd w:val="0"/>
              <w:jc w:val="both"/>
              <w:textAlignment w:val="baseline"/>
              <w:rPr>
                <w:b/>
                <w:sz w:val="20"/>
                <w:szCs w:val="20"/>
                <w:lang w:val="en-US"/>
              </w:rPr>
            </w:pPr>
            <w:r w:rsidRPr="00D93B76">
              <w:rPr>
                <w:b/>
                <w:sz w:val="20"/>
                <w:szCs w:val="20"/>
                <w:lang w:val="en-US"/>
              </w:rPr>
              <w:lastRenderedPageBreak/>
              <w:t>1. Claiming Procedure and Penalty Amounts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w:t>
            </w:r>
            <w:r w:rsidRPr="00D93B76">
              <w:rPr>
                <w:sz w:val="20"/>
                <w:szCs w:val="20"/>
                <w:lang w:val="en-US"/>
              </w:rPr>
              <w:t> In the event of shortage, damage or loss of the cargo during transportation, as well as in the event of the failure to meet or properly meet other terms and conditions of the RUSNIVYL SPECIAL TERMS, the Client has the right to file a claim against the Forwarder demanding compensation of damage caused by shortage, damage or loss of the cargo, or payment of penalties (fines, late fees).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All claims shall be filed within the period provided by the legislation of the Russian Federation.</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The Parties may use video records and data from the monitoring systems and other sources of information as evidence of actual damage.</w:t>
            </w: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1.2.</w:t>
            </w:r>
            <w:r w:rsidRPr="00D93B76">
              <w:rPr>
                <w:sz w:val="20"/>
                <w:szCs w:val="20"/>
                <w:lang w:val="en-US"/>
              </w:rPr>
              <w:t> Damages caused to the Client during cargo transportation shall be compensated by the Forwarder to the following extent:</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 in the event of cargo shortage or loss: full value of lost or missing cargo;</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 in the event of cargo damage (spoilage): value of cargo depreciation or, if the damage cannot be repaired, full value of the cargo.</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The total value of cargo means the price specified in the Client’s invoice to the Buyer + 25%.</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In this case, cargo transportation services shall be paid only for the actually delivered cargo.</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1.3.</w:t>
            </w:r>
            <w:r w:rsidRPr="00D93B76">
              <w:rPr>
                <w:sz w:val="20"/>
                <w:szCs w:val="20"/>
                <w:lang w:val="en-US"/>
              </w:rPr>
              <w:t xml:space="preserve"> In the event of failure to fulfill an acknowledged Request, including failure to deliver vehicles for loading or delivery of vehicles which do not meet the requirements of Appendix No.</w:t>
            </w:r>
            <w:r w:rsidRPr="002D3CAC">
              <w:rPr>
                <w:sz w:val="20"/>
                <w:szCs w:val="20"/>
                <w:lang w:val="en-US"/>
              </w:rPr>
              <w:t>5</w:t>
            </w:r>
            <w:r w:rsidRPr="00D93B76">
              <w:rPr>
                <w:sz w:val="20"/>
                <w:szCs w:val="20"/>
                <w:lang w:val="en-US"/>
              </w:rPr>
              <w:t xml:space="preserve"> to the RUSNIVYL SPECIAL TERMS, the Forwarder shall pay a penalty equal to twenty thousand (20,000) rubles per each unfulfilled Request upon a written claim by the Client.</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1.4.</w:t>
            </w:r>
            <w:r w:rsidRPr="00D93B76">
              <w:rPr>
                <w:sz w:val="20"/>
                <w:szCs w:val="20"/>
                <w:lang w:val="en-US"/>
              </w:rPr>
              <w:t> If the Vehicle arrives at the loading point specified in the Request more than 5 hours late, the Client has the right to cancel the corresponding Request. In this case, the Request shall be considered as unfulfilled through the fault of the Forwarder, and the Forwarder shall pay a penalty equal to twenty thousand (20,000) rubles per each unfulfilled Request upon a written claim by the Client.</w:t>
            </w:r>
          </w:p>
          <w:p w:rsidR="002D3CAC" w:rsidRPr="00D93B76" w:rsidRDefault="002D3CAC" w:rsidP="00617C00">
            <w:pPr>
              <w:tabs>
                <w:tab w:val="left" w:pos="551"/>
              </w:tabs>
              <w:suppressAutoHyphens/>
              <w:overflowPunct w:val="0"/>
              <w:autoSpaceDE w:val="0"/>
              <w:autoSpaceDN w:val="0"/>
              <w:adjustRightInd w:val="0"/>
              <w:jc w:val="both"/>
              <w:textAlignment w:val="baseline"/>
              <w:rPr>
                <w:b/>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1.5.</w:t>
            </w:r>
            <w:r w:rsidRPr="00D93B76">
              <w:rPr>
                <w:sz w:val="20"/>
                <w:szCs w:val="20"/>
                <w:lang w:val="en-US"/>
              </w:rPr>
              <w:t xml:space="preserve"> If the vehicle is late to arrive at the loading/unloading point specified in the Request, the Forwarder shall pay a penalty equal to five hundred (500) rubles per each full hour of delay after the planned loading/unloading time specified in the Request upon a written claim by the Client. In doing </w:t>
            </w:r>
            <w:r w:rsidRPr="00D93B76">
              <w:rPr>
                <w:sz w:val="20"/>
                <w:szCs w:val="20"/>
                <w:lang w:val="en-US"/>
              </w:rPr>
              <w:lastRenderedPageBreak/>
              <w:t>so, the maximum penalty amount shall be ten thousand (10,000) rubles.</w:t>
            </w: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The Forwarder shall be granted exemption of the above penalty if the late arrival was through the fault of the Client due to excessive vehicle idling at the previous loading/unloading point specified in the Request, provided that arrival at the first loading point was on time.</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The Client shall record non-compliances and calculate penalties to be charged for late arrival using the data contained in the Requests registered in Internet service "Carrier Portal" and in the waybills formalized in accordance with the RUSNIVYL SPECIAL TERMS.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1.6.</w:t>
            </w:r>
            <w:r w:rsidRPr="00D93B76">
              <w:rPr>
                <w:sz w:val="20"/>
                <w:szCs w:val="20"/>
                <w:lang w:val="en-US"/>
              </w:rPr>
              <w:t> If the total standard loading/unloading time specified in Appendix 1 to the RUSNIVYL SPECIAL TERMS is exceeded, the Client shall pay a penalty equal to five hundred rubles (500 RUB) per each full hour of idle time of vehicle in excess of the loading/unloading time specified in the Request on the basis of the written claim from the Forwarder. The standard loading/unloading time is approved in item 3.4 of Appendix 1 to the RUSNIVYL SPECIAL TERMS.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The Client is exempted from the above penalty if the standard loading/unloading time was exceeded through the fault of the Forwarder due to early or late vehicle arrival to the loading/unloading point for the purpose of fulfilling this Request.</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The Forwarder shall record non-compliances and calculate penalties to be charged for late arrival using the data contained in the Requests registered in Internet service "Carrier Portal" and in the waybills formalized in accordance with the RUSNIVYL SPECIAL TERMS.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1.7.</w:t>
            </w:r>
            <w:r w:rsidRPr="00D93B76">
              <w:rPr>
                <w:sz w:val="20"/>
                <w:szCs w:val="20"/>
                <w:lang w:val="en-US"/>
              </w:rPr>
              <w:t> If the Forwarder fails to meet deadlines for providing documentation in accordance with Appendix 2 to the RUSNIVYL SPECIAL TERMS, the Forwarder shall pay a penalty equal to ten thousand rubles (10,000 RUB) per every 7 days of delay after the specified deadline on the basis of the written claim from the Client.</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1.8.</w:t>
            </w:r>
            <w:r w:rsidRPr="00D93B76">
              <w:rPr>
                <w:sz w:val="20"/>
                <w:szCs w:val="20"/>
                <w:lang w:val="en-US"/>
              </w:rPr>
              <w:t> In the event of failure to deliver the cargo for carriage or cancellation of the Request less than six (6) hours before the scheduled time of vehicle delivery for loading, the Client shall pay a penalty equal to six thousand rubles (6,000 RUB) on the basis of the written claim from the Forwarder.</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lastRenderedPageBreak/>
              <w:t>In the event of failure to deliver the cargo for carriage or cancellation of the Request after the scheduled time of vehicle delivery for loading provided that the vehicle actually arrived for loading, the Client shall pay a penalty equal to ten thousand rubles (10,000 RUB) to the Forwarder on the basis of the written claim from the Forwarder.</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1.9.</w:t>
            </w:r>
            <w:r w:rsidRPr="00D93B76">
              <w:rPr>
                <w:sz w:val="20"/>
                <w:szCs w:val="20"/>
                <w:lang w:val="en-US"/>
              </w:rPr>
              <w:t> If a Forwarder’s driver fails to comply with the Rules of Conduct on the Client’s Site for Drivers set forth in clause 4.1.26. of the RUSNIVYL SPECIAL TERMS, the Forwarder shall pay a penalty equal to ten thousand rubles (10,000 RUB) per each non-compliance on the basis of the written claim written claim from the Client.</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1.10.</w:t>
            </w:r>
            <w:r w:rsidRPr="00D93B76">
              <w:rPr>
                <w:sz w:val="20"/>
                <w:szCs w:val="20"/>
                <w:lang w:val="en-US"/>
              </w:rPr>
              <w:t> The Forwarder is responsible for ensuring compliance with the provisions of item 4.1.7 and shall reimburse the Client for all expenses associated with payment of administrative fines imposed on the Client for exceeding the acceptable limits for total vehicle mass and/or axle load, as well as any other losses associated with said violations.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1.11.</w:t>
            </w:r>
            <w:r w:rsidRPr="00D93B76">
              <w:rPr>
                <w:sz w:val="20"/>
                <w:szCs w:val="20"/>
                <w:lang w:val="en-US"/>
              </w:rPr>
              <w:tab/>
              <w:t>If the Cargo was delivered to the Client in an inadequate condition and if the Forwarder's guilt was proved, the Forwarder undertakes to pay a penalty of ten thousand rubles (10,000 RUB) for each violation on the basis of the written claim from the Client irrespective of whether there is direct damage or not.</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Inappropriate condition of the Goods shall be deemed to be such condition of the cargo, which is differen from/non-conforming to the condition, in which the driver accepted the cargo for transportation at the Consignor’s warehouse. The inappropriate condition is: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-cargo contamination;</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-presence of foreign impurities and objects in the cargo;</w:t>
            </w: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-spills at the unloading place.</w:t>
            </w: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1.12.</w:t>
            </w:r>
            <w:r w:rsidRPr="00D93B76">
              <w:rPr>
                <w:sz w:val="20"/>
                <w:szCs w:val="20"/>
                <w:lang w:val="en-US"/>
              </w:rPr>
              <w:tab/>
              <w:t>If the Forwarder’s vehicle is evacuated by efforts of the Client, the Forwarder shall compensate the amount of damage related to vehicle evacuation from the Client’s site to the full extent on the basis of the written claim from the Client.</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1.13.</w:t>
            </w:r>
            <w:r w:rsidRPr="00D93B76">
              <w:rPr>
                <w:sz w:val="20"/>
                <w:szCs w:val="20"/>
                <w:lang w:val="en-US"/>
              </w:rPr>
              <w:tab/>
              <w:t>If the Forwarder’s failure to meet requirements and the terms of applicable legislation of the Russian Federation concerning VAT payment resulted in penalties imposed by supervisory authorities on the Client, the Forwarder shall reimburse such penalties in full, on the basis of the written claim from the Client.</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1.14.</w:t>
            </w:r>
            <w:r w:rsidRPr="00D93B76">
              <w:rPr>
                <w:sz w:val="20"/>
                <w:szCs w:val="20"/>
                <w:lang w:val="en-US"/>
              </w:rPr>
              <w:t> The Party which receives a claim shall examine it and notify the other Party that the claim is satisfied by e-mail within fourteen (14) calendar days from its receipt. If the Party refuses to satisfy the claim, such Party shall send to the other Party the respective notice describing reasons for such refusal.</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1.15.</w:t>
            </w:r>
            <w:r w:rsidRPr="00D93B76">
              <w:rPr>
                <w:sz w:val="20"/>
                <w:szCs w:val="20"/>
                <w:lang w:val="en-US"/>
              </w:rPr>
              <w:t> If the Party which receives the claim agrees to satisfy it, the payment shall be made within ten (10) business days after the other Party receives information on claim satisfaction.</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1.16.</w:t>
            </w:r>
            <w:r w:rsidRPr="00D93B76">
              <w:rPr>
                <w:sz w:val="20"/>
                <w:szCs w:val="20"/>
                <w:lang w:val="en-US"/>
              </w:rPr>
              <w:tab/>
              <w:t>If the Forwarder fails to accept or reject the claim of the Client within the period specified in item 1.14, the Client may suspend payment for rendered services.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1.17.</w:t>
            </w:r>
            <w:r w:rsidRPr="00D93B76">
              <w:rPr>
                <w:sz w:val="20"/>
                <w:szCs w:val="20"/>
                <w:lang w:val="en-US"/>
              </w:rPr>
              <w:tab/>
              <w:t>If the Forwarder fails to pay the claim of the Client within the period specified in item 1.15 the Client may suspend payment for rendered services.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1.18.</w:t>
            </w:r>
            <w:r w:rsidRPr="00D93B76">
              <w:rPr>
                <w:sz w:val="20"/>
                <w:szCs w:val="20"/>
                <w:lang w:val="en-US"/>
              </w:rPr>
              <w:tab/>
              <w:t>Copies of supporting documents, as well as a calculation of the damage amount shall be attached to the claim.</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spacing w:line="276" w:lineRule="auto"/>
              <w:jc w:val="both"/>
              <w:textAlignment w:val="baseline"/>
              <w:rPr>
                <w:sz w:val="20"/>
                <w:szCs w:val="20"/>
                <w:lang w:val="en-US"/>
              </w:rPr>
            </w:pPr>
            <w:r w:rsidRPr="00D93B76">
              <w:rPr>
                <w:b/>
                <w:sz w:val="20"/>
                <w:szCs w:val="20"/>
                <w:lang w:val="en-US"/>
              </w:rPr>
              <w:t xml:space="preserve">1.19. </w:t>
            </w:r>
            <w:r w:rsidRPr="00D93B76">
              <w:rPr>
                <w:sz w:val="20"/>
                <w:szCs w:val="20"/>
                <w:lang w:val="en-US"/>
              </w:rPr>
              <w:t xml:space="preserve">If harm is inflicted upon the Client’s (RusVinyl LLC) property by the Forwarder’s vehicles during the provision of transportation and forwarding services, based on the written claim from the Client the Forwarder undertakes to pay a fine in the amount of 50 000 (Fifty thousand) rubles per each case of infliction of harm.When preparing a written claim the Client is obliged to provide the documents, confirming the fact of infliction of harm by the Forwarder to the Client (videos,photos,Act of harm infliction).The Client is entitled to demand from the Forwarder a compensation of the full amount of the inflicted losses in excess of the amount of the fine paid by the Forwarder. </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 xml:space="preserve">1.20. </w:t>
            </w:r>
            <w:r w:rsidRPr="00D93B76">
              <w:rPr>
                <w:sz w:val="20"/>
                <w:szCs w:val="20"/>
                <w:lang w:val="en-US"/>
              </w:rPr>
              <w:t xml:space="preserve">If before the loading operations the remainers of the Cargo or moisture are revealed in the tank, based on the Client’s written claim the Forwarder undertakes to pay a fine in the amount of 50 000 (Fifty thousand) rubles per each violation. </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 xml:space="preserve">1.21. </w:t>
            </w:r>
            <w:r w:rsidRPr="00D93B76">
              <w:rPr>
                <w:sz w:val="20"/>
                <w:szCs w:val="20"/>
                <w:lang w:val="en-US"/>
              </w:rPr>
              <w:t>Based on clause 3.1.26 and 3.4.8 of the RUSNIVYL SPECIAL TERMS</w:t>
            </w:r>
            <w:r w:rsidRPr="00D93B76">
              <w:rPr>
                <w:b/>
                <w:sz w:val="20"/>
                <w:szCs w:val="20"/>
                <w:lang w:val="en-US"/>
              </w:rPr>
              <w:t xml:space="preserve"> </w:t>
            </w:r>
            <w:r w:rsidRPr="00D93B76">
              <w:rPr>
                <w:sz w:val="20"/>
                <w:szCs w:val="20"/>
                <w:lang w:val="en-US"/>
              </w:rPr>
              <w:t>the Client is entitled</w:t>
            </w:r>
            <w:r w:rsidRPr="00D93B76">
              <w:rPr>
                <w:b/>
                <w:sz w:val="20"/>
                <w:szCs w:val="20"/>
                <w:lang w:val="en-US"/>
              </w:rPr>
              <w:t xml:space="preserve"> </w:t>
            </w:r>
            <w:r w:rsidRPr="00D93B76">
              <w:rPr>
                <w:sz w:val="20"/>
                <w:szCs w:val="20"/>
                <w:lang w:val="en-US"/>
              </w:rPr>
              <w:t xml:space="preserve">to request the documents,confirming the fact of payment of a VAT and other documents, confirming the correctness of VAT payment. If these requirements and the applicable legislation of the RF are not observed or violated with regard to the part, related to payment of a value added tax (VAT), based on the Client’s written claim, the Forwarder undertakes to pay a fine in the amount of 50 000 (Fifty thousand) rubles per each violation. </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 xml:space="preserve">1.22. </w:t>
            </w:r>
            <w:r w:rsidRPr="00D93B76">
              <w:rPr>
                <w:sz w:val="20"/>
                <w:szCs w:val="20"/>
                <w:lang w:val="en-US"/>
              </w:rPr>
              <w:t xml:space="preserve">The Forwarder shall be liable for the fulfillment of the obligations, specified in cl.8.2 and 8.3 of the RUSNIVYL SPECIAL TERMS,  and shall reimburse the Client for all the expenses, related to non-compliance with these clauses, if the Forwarder’s guilt has been proved. Based on the Client’s written claim the Forwarder undertakes to pay a </w:t>
            </w:r>
            <w:r w:rsidRPr="00D93B76">
              <w:rPr>
                <w:sz w:val="20"/>
                <w:szCs w:val="20"/>
                <w:lang w:val="en-US"/>
              </w:rPr>
              <w:lastRenderedPageBreak/>
              <w:t xml:space="preserve">fine in the amount of 10 000 (Ten thousand) rubles per each violation. </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b/>
                <w:sz w:val="20"/>
                <w:szCs w:val="20"/>
                <w:lang w:val="en-US"/>
              </w:rPr>
            </w:pPr>
            <w:r w:rsidRPr="00D93B76">
              <w:rPr>
                <w:b/>
                <w:sz w:val="20"/>
                <w:szCs w:val="20"/>
                <w:lang w:val="en-US"/>
              </w:rPr>
              <w:t>2. Liability Insurance</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b/>
                <w:sz w:val="20"/>
                <w:szCs w:val="20"/>
                <w:lang w:val="en-US"/>
              </w:rPr>
              <w:t>2.1.</w:t>
            </w:r>
            <w:r w:rsidRPr="00D93B76">
              <w:rPr>
                <w:sz w:val="20"/>
                <w:szCs w:val="20"/>
                <w:lang w:val="en-US"/>
              </w:rPr>
              <w:t> The Forwarder shall, at its own expense, take out an insurance policy to cover its civil liability to the Client and third parties.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The minimum amount of insurance is three million rubles (3,000,000 RUB).</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The minimum indemnity limit for each claim is three million rubles (3,000,000 RUB).</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r w:rsidRPr="00D93B76">
              <w:rPr>
                <w:sz w:val="20"/>
                <w:szCs w:val="20"/>
                <w:lang w:val="en-US"/>
              </w:rPr>
              <w:t>The Forwarder shall ensure that the said liability insurance policy remains in effect throughout the term of the RUSNIVYL SPECIAL TERMS.</w:t>
            </w:r>
          </w:p>
          <w:p w:rsidR="002D3CAC" w:rsidRPr="00D93B76" w:rsidRDefault="002D3CAC" w:rsidP="00617C00">
            <w:pPr>
              <w:tabs>
                <w:tab w:val="left" w:pos="551"/>
              </w:tabs>
              <w:suppressAutoHyphens/>
              <w:overflowPunct w:val="0"/>
              <w:autoSpaceDE w:val="0"/>
              <w:autoSpaceDN w:val="0"/>
              <w:adjustRightInd w:val="0"/>
              <w:jc w:val="both"/>
              <w:textAlignment w:val="baseline"/>
              <w:rPr>
                <w:sz w:val="20"/>
                <w:szCs w:val="20"/>
                <w:lang w:val="en-US"/>
              </w:rPr>
            </w:pPr>
          </w:p>
          <w:p w:rsidR="002D3CAC" w:rsidRPr="00D93B76" w:rsidRDefault="002D3CAC" w:rsidP="00617C00">
            <w:pPr>
              <w:jc w:val="both"/>
              <w:rPr>
                <w:sz w:val="20"/>
                <w:szCs w:val="20"/>
                <w:lang w:val="en-US"/>
              </w:rPr>
            </w:pPr>
            <w:r w:rsidRPr="00D93B76">
              <w:rPr>
                <w:b/>
                <w:sz w:val="20"/>
                <w:szCs w:val="20"/>
                <w:lang w:val="en-US"/>
              </w:rPr>
              <w:t>3.</w:t>
            </w:r>
            <w:r w:rsidRPr="00D93B76">
              <w:rPr>
                <w:sz w:val="20"/>
                <w:szCs w:val="20"/>
                <w:lang w:val="en-US"/>
              </w:rPr>
              <w:t> This Appendix is an integral part of the RUSNIVYL SPECIAL TERMS, comes into effect upon its signing and remains in force until the RUSNIVYL SPECIAL TERMS expires.</w:t>
            </w:r>
          </w:p>
        </w:tc>
      </w:tr>
      <w:tr w:rsidR="002D3CAC" w:rsidRPr="002D3CAC" w:rsidTr="00617C00">
        <w:tc>
          <w:tcPr>
            <w:tcW w:w="4965" w:type="dxa"/>
          </w:tcPr>
          <w:p w:rsidR="002D3CAC" w:rsidRPr="00573384" w:rsidRDefault="002D3CAC" w:rsidP="00617C00">
            <w:pPr>
              <w:rPr>
                <w:sz w:val="20"/>
                <w:szCs w:val="20"/>
                <w:lang w:val="en-US"/>
              </w:rPr>
            </w:pPr>
          </w:p>
        </w:tc>
        <w:tc>
          <w:tcPr>
            <w:tcW w:w="4957" w:type="dxa"/>
          </w:tcPr>
          <w:p w:rsidR="002D3CAC" w:rsidRPr="00DC2721" w:rsidRDefault="002D3CAC" w:rsidP="00617C00">
            <w:pPr>
              <w:rPr>
                <w:b/>
                <w:sz w:val="20"/>
                <w:szCs w:val="20"/>
                <w:lang w:val="en-US"/>
              </w:rPr>
            </w:pPr>
          </w:p>
        </w:tc>
      </w:tr>
      <w:tr w:rsidR="002D3CAC" w:rsidRPr="002D3CAC" w:rsidTr="00617C00">
        <w:tc>
          <w:tcPr>
            <w:tcW w:w="4965" w:type="dxa"/>
          </w:tcPr>
          <w:p w:rsidR="002D3CAC" w:rsidRPr="00DA6582" w:rsidRDefault="002D3CAC" w:rsidP="00617C00">
            <w:pPr>
              <w:rPr>
                <w:sz w:val="20"/>
                <w:szCs w:val="20"/>
                <w:lang w:val="en-US"/>
              </w:rPr>
            </w:pPr>
          </w:p>
        </w:tc>
        <w:tc>
          <w:tcPr>
            <w:tcW w:w="4957" w:type="dxa"/>
          </w:tcPr>
          <w:p w:rsidR="002D3CAC" w:rsidRPr="00DA6582" w:rsidRDefault="002D3CAC" w:rsidP="00617C00">
            <w:pPr>
              <w:rPr>
                <w:sz w:val="20"/>
                <w:szCs w:val="20"/>
                <w:lang w:val="en-US"/>
              </w:rPr>
            </w:pPr>
          </w:p>
        </w:tc>
      </w:tr>
    </w:tbl>
    <w:p w:rsidR="00B93BD7" w:rsidRPr="002D3CAC" w:rsidRDefault="00B93BD7" w:rsidP="00DE35E2">
      <w:pPr>
        <w:rPr>
          <w:sz w:val="20"/>
          <w:szCs w:val="20"/>
          <w:lang w:val="en-US"/>
        </w:rPr>
      </w:pPr>
    </w:p>
    <w:sectPr w:rsidR="00B93BD7" w:rsidRPr="002D3CAC" w:rsidSect="00B40E78">
      <w:headerReference w:type="default" r:id="rId27"/>
      <w:footerReference w:type="default" r:id="rId28"/>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06D" w:rsidRDefault="0088406D" w:rsidP="000F64AD">
      <w:r>
        <w:separator/>
      </w:r>
    </w:p>
  </w:endnote>
  <w:endnote w:type="continuationSeparator" w:id="0">
    <w:p w:rsidR="0088406D" w:rsidRDefault="0088406D" w:rsidP="000F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82702142"/>
      <w:docPartObj>
        <w:docPartGallery w:val="Page Numbers (Bottom of Page)"/>
        <w:docPartUnique/>
      </w:docPartObj>
    </w:sdtPr>
    <w:sdtEndPr>
      <w:rPr>
        <w:noProof/>
      </w:rPr>
    </w:sdtEndPr>
    <w:sdtContent>
      <w:p w:rsidR="00E362A2" w:rsidRPr="00DE35E2" w:rsidRDefault="00E362A2">
        <w:pPr>
          <w:pStyle w:val="afa"/>
          <w:jc w:val="center"/>
          <w:rPr>
            <w:sz w:val="16"/>
            <w:szCs w:val="16"/>
          </w:rPr>
        </w:pPr>
        <w:r w:rsidRPr="00DE35E2">
          <w:rPr>
            <w:sz w:val="16"/>
            <w:szCs w:val="16"/>
          </w:rPr>
          <w:fldChar w:fldCharType="begin"/>
        </w:r>
        <w:r w:rsidRPr="00DE35E2">
          <w:rPr>
            <w:sz w:val="16"/>
            <w:szCs w:val="16"/>
          </w:rPr>
          <w:instrText xml:space="preserve"> PAGE   \* MERGEFORMAT </w:instrText>
        </w:r>
        <w:r w:rsidRPr="00DE35E2">
          <w:rPr>
            <w:sz w:val="16"/>
            <w:szCs w:val="16"/>
          </w:rPr>
          <w:fldChar w:fldCharType="separate"/>
        </w:r>
        <w:r w:rsidR="00EC61C8">
          <w:rPr>
            <w:noProof/>
            <w:sz w:val="16"/>
            <w:szCs w:val="16"/>
          </w:rPr>
          <w:t>77</w:t>
        </w:r>
        <w:r w:rsidRPr="00DE35E2">
          <w:rPr>
            <w:noProof/>
            <w:sz w:val="16"/>
            <w:szCs w:val="16"/>
          </w:rPr>
          <w:fldChar w:fldCharType="end"/>
        </w:r>
      </w:p>
    </w:sdtContent>
  </w:sdt>
  <w:p w:rsidR="00E362A2" w:rsidRDefault="00E362A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06D" w:rsidRDefault="0088406D" w:rsidP="000F64AD">
      <w:r>
        <w:separator/>
      </w:r>
    </w:p>
  </w:footnote>
  <w:footnote w:type="continuationSeparator" w:id="0">
    <w:p w:rsidR="0088406D" w:rsidRDefault="0088406D" w:rsidP="000F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A2" w:rsidRPr="00DE35E2" w:rsidRDefault="00E362A2" w:rsidP="00DE35E2">
    <w:pPr>
      <w:pStyle w:val="af8"/>
      <w:ind w:firstLine="708"/>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FCD5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927875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lang w:val="en-US"/>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316CD8"/>
    <w:multiLevelType w:val="hybridMultilevel"/>
    <w:tmpl w:val="AD065B0E"/>
    <w:lvl w:ilvl="0" w:tplc="03E820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52118"/>
    <w:multiLevelType w:val="hybridMultilevel"/>
    <w:tmpl w:val="05CEECCC"/>
    <w:lvl w:ilvl="0" w:tplc="8864EF10">
      <w:start w:val="1"/>
      <w:numFmt w:val="decimal"/>
      <w:lvlText w:val="%1."/>
      <w:lvlJc w:val="left"/>
      <w:pPr>
        <w:ind w:left="720" w:hanging="360"/>
      </w:pPr>
      <w:rPr>
        <w:rFonts w:ascii="Times New Roman" w:hAnsi="Times New Roman" w:cs="Times New Roman" w:hint="default"/>
        <w:b/>
      </w:rPr>
    </w:lvl>
    <w:lvl w:ilvl="1" w:tplc="D51AEF2C">
      <w:start w:val="1"/>
      <w:numFmt w:val="decimal"/>
      <w:lvlText w:val="2.%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D3121"/>
    <w:multiLevelType w:val="hybridMultilevel"/>
    <w:tmpl w:val="D1D0ADA4"/>
    <w:lvl w:ilvl="0" w:tplc="84A63F7A">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08944D44"/>
    <w:multiLevelType w:val="multilevel"/>
    <w:tmpl w:val="973448EA"/>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ascii="Times New Roman" w:hAnsi="Times New Roman" w:cs="Times New Roman" w:hint="default"/>
        <w:b/>
        <w:color w:val="auto"/>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8B536DC"/>
    <w:multiLevelType w:val="hybridMultilevel"/>
    <w:tmpl w:val="CA581C4A"/>
    <w:lvl w:ilvl="0" w:tplc="1D163E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821A8"/>
    <w:multiLevelType w:val="hybridMultilevel"/>
    <w:tmpl w:val="2A06AC9E"/>
    <w:lvl w:ilvl="0" w:tplc="42DED0DC">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8" w15:restartNumberingAfterBreak="0">
    <w:nsid w:val="0AA33C31"/>
    <w:multiLevelType w:val="hybridMultilevel"/>
    <w:tmpl w:val="BDCE0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1727BC0"/>
    <w:multiLevelType w:val="hybridMultilevel"/>
    <w:tmpl w:val="7BB2BB70"/>
    <w:lvl w:ilvl="0" w:tplc="5EFE99A2">
      <w:start w:val="5"/>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1176175B"/>
    <w:multiLevelType w:val="multilevel"/>
    <w:tmpl w:val="29E80EA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175AD1"/>
    <w:multiLevelType w:val="hybridMultilevel"/>
    <w:tmpl w:val="CB68E706"/>
    <w:lvl w:ilvl="0" w:tplc="535A0E24">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87410D"/>
    <w:multiLevelType w:val="hybridMultilevel"/>
    <w:tmpl w:val="BB5C6BB0"/>
    <w:lvl w:ilvl="0" w:tplc="84A63F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BFB2FAF"/>
    <w:multiLevelType w:val="hybridMultilevel"/>
    <w:tmpl w:val="0E205290"/>
    <w:lvl w:ilvl="0" w:tplc="84A63F7A">
      <w:start w:val="1"/>
      <w:numFmt w:val="bullet"/>
      <w:lvlText w:val="-"/>
      <w:lvlJc w:val="left"/>
      <w:pPr>
        <w:ind w:left="1287" w:hanging="360"/>
      </w:pPr>
      <w:rPr>
        <w:rFonts w:ascii="Times New Roman" w:hAnsi="Times New Roman" w:cs="Times New Roman" w:hint="default"/>
      </w:rPr>
    </w:lvl>
    <w:lvl w:ilvl="1" w:tplc="84A63F7A">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E3A4F0F"/>
    <w:multiLevelType w:val="multilevel"/>
    <w:tmpl w:val="85EAC244"/>
    <w:lvl w:ilvl="0">
      <w:start w:val="1"/>
      <w:numFmt w:val="decimal"/>
      <w:lvlText w:val="%1."/>
      <w:lvlJc w:val="left"/>
      <w:pPr>
        <w:ind w:left="360" w:hanging="360"/>
      </w:pPr>
      <w:rPr>
        <w:rFonts w:hint="default"/>
        <w:sz w:val="20"/>
        <w:szCs w:val="20"/>
      </w:rPr>
    </w:lvl>
    <w:lvl w:ilvl="1">
      <w:start w:val="1"/>
      <w:numFmt w:val="decimal"/>
      <w:lvlText w:val="%2."/>
      <w:lvlJc w:val="left"/>
      <w:pPr>
        <w:ind w:left="360" w:hanging="360"/>
      </w:pPr>
      <w:rPr>
        <w:rFonts w:ascii="Times New Roman" w:eastAsia="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467B1"/>
    <w:multiLevelType w:val="multilevel"/>
    <w:tmpl w:val="7C9C0796"/>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0CB3C01"/>
    <w:multiLevelType w:val="hybridMultilevel"/>
    <w:tmpl w:val="A4446C90"/>
    <w:lvl w:ilvl="0" w:tplc="84A63F7A">
      <w:start w:val="1"/>
      <w:numFmt w:val="bullet"/>
      <w:lvlText w:val="-"/>
      <w:lvlJc w:val="left"/>
      <w:pPr>
        <w:ind w:left="1287" w:hanging="360"/>
      </w:pPr>
      <w:rPr>
        <w:rFonts w:ascii="Times New Roman" w:hAnsi="Times New Roman" w:cs="Times New Roman" w:hint="default"/>
      </w:rPr>
    </w:lvl>
    <w:lvl w:ilvl="1" w:tplc="84A63F7A">
      <w:start w:val="1"/>
      <w:numFmt w:val="bullet"/>
      <w:lvlText w:val="-"/>
      <w:lvlJc w:val="left"/>
      <w:pPr>
        <w:ind w:left="248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420EAD"/>
    <w:multiLevelType w:val="hybridMultilevel"/>
    <w:tmpl w:val="9C8AC87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79A02A3"/>
    <w:multiLevelType w:val="hybridMultilevel"/>
    <w:tmpl w:val="6F6AD488"/>
    <w:lvl w:ilvl="0" w:tplc="02CE027E">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8B05F0"/>
    <w:multiLevelType w:val="multilevel"/>
    <w:tmpl w:val="F6246A3E"/>
    <w:lvl w:ilvl="0">
      <w:start w:val="1"/>
      <w:numFmt w:val="decimal"/>
      <w:lvlText w:val="%1."/>
      <w:lvlJc w:val="left"/>
      <w:pPr>
        <w:ind w:left="786" w:hanging="360"/>
      </w:pPr>
      <w:rPr>
        <w:rFonts w:hint="default"/>
        <w:b/>
      </w:rPr>
    </w:lvl>
    <w:lvl w:ilvl="1">
      <w:start w:val="2"/>
      <w:numFmt w:val="decimal"/>
      <w:isLgl/>
      <w:lvlText w:val="%1.%2."/>
      <w:lvlJc w:val="left"/>
      <w:pPr>
        <w:ind w:left="786" w:hanging="360"/>
      </w:pPr>
      <w:rPr>
        <w:rFonts w:hint="default"/>
        <w:b w:val="0"/>
      </w:rPr>
    </w:lvl>
    <w:lvl w:ilvl="2">
      <w:start w:val="1"/>
      <w:numFmt w:val="bullet"/>
      <w:lvlText w:val=""/>
      <w:lvlJc w:val="left"/>
      <w:pPr>
        <w:ind w:left="1146" w:hanging="720"/>
      </w:pPr>
      <w:rPr>
        <w:rFonts w:ascii="Symbol" w:hAnsi="Symbol"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20" w15:restartNumberingAfterBreak="0">
    <w:nsid w:val="28D81991"/>
    <w:multiLevelType w:val="multilevel"/>
    <w:tmpl w:val="A2E22656"/>
    <w:lvl w:ilvl="0">
      <w:start w:val="1"/>
      <w:numFmt w:val="decimal"/>
      <w:lvlText w:val="%1."/>
      <w:lvlJc w:val="left"/>
      <w:pPr>
        <w:ind w:left="502" w:hanging="360"/>
      </w:pPr>
      <w:rPr>
        <w:rFonts w:hint="default"/>
        <w:lang w:val="ru-RU"/>
      </w:rPr>
    </w:lvl>
    <w:lvl w:ilvl="1">
      <w:start w:val="1"/>
      <w:numFmt w:val="decimal"/>
      <w:isLgl/>
      <w:lvlText w:val="%1.%2."/>
      <w:lvlJc w:val="left"/>
      <w:pPr>
        <w:ind w:left="847" w:hanging="705"/>
      </w:pPr>
      <w:rPr>
        <w:b/>
      </w:rPr>
    </w:lvl>
    <w:lvl w:ilvl="2">
      <w:start w:val="1"/>
      <w:numFmt w:val="decimal"/>
      <w:isLgl/>
      <w:lvlText w:val="%1.%2.%3."/>
      <w:lvlJc w:val="left"/>
      <w:pPr>
        <w:ind w:left="1856" w:hanging="720"/>
      </w:pPr>
      <w:rPr>
        <w:rFonts w:hint="default"/>
        <w:b/>
      </w:rPr>
    </w:lvl>
    <w:lvl w:ilvl="3">
      <w:start w:val="1"/>
      <w:numFmt w:val="decimal"/>
      <w:isLgl/>
      <w:lvlText w:val="%1.%2.%3.%4."/>
      <w:lvlJc w:val="left"/>
      <w:pPr>
        <w:ind w:left="2566" w:hanging="720"/>
      </w:pPr>
      <w:rPr>
        <w:rFonts w:hint="default"/>
      </w:rPr>
    </w:lvl>
    <w:lvl w:ilvl="4">
      <w:start w:val="1"/>
      <w:numFmt w:val="decimal"/>
      <w:isLgl/>
      <w:lvlText w:val="%1.%2.%3.%4.%5."/>
      <w:lvlJc w:val="left"/>
      <w:pPr>
        <w:ind w:left="3636" w:hanging="1080"/>
      </w:pPr>
      <w:rPr>
        <w:rFonts w:hint="default"/>
      </w:rPr>
    </w:lvl>
    <w:lvl w:ilvl="5">
      <w:start w:val="1"/>
      <w:numFmt w:val="decimal"/>
      <w:isLgl/>
      <w:lvlText w:val="%1.%2.%3.%4.%5.%6."/>
      <w:lvlJc w:val="left"/>
      <w:pPr>
        <w:ind w:left="4346" w:hanging="1080"/>
      </w:pPr>
      <w:rPr>
        <w:rFonts w:hint="default"/>
      </w:rPr>
    </w:lvl>
    <w:lvl w:ilvl="6">
      <w:start w:val="1"/>
      <w:numFmt w:val="decimal"/>
      <w:isLgl/>
      <w:lvlText w:val="%1.%2.%3.%4.%5.%6.%7."/>
      <w:lvlJc w:val="left"/>
      <w:pPr>
        <w:ind w:left="5416" w:hanging="1440"/>
      </w:pPr>
      <w:rPr>
        <w:rFonts w:hint="default"/>
      </w:rPr>
    </w:lvl>
    <w:lvl w:ilvl="7">
      <w:start w:val="1"/>
      <w:numFmt w:val="decimal"/>
      <w:isLgl/>
      <w:lvlText w:val="%1.%2.%3.%4.%5.%6.%7.%8."/>
      <w:lvlJc w:val="left"/>
      <w:pPr>
        <w:ind w:left="6126" w:hanging="1440"/>
      </w:pPr>
      <w:rPr>
        <w:rFonts w:hint="default"/>
      </w:rPr>
    </w:lvl>
    <w:lvl w:ilvl="8">
      <w:start w:val="1"/>
      <w:numFmt w:val="decimal"/>
      <w:isLgl/>
      <w:lvlText w:val="%1.%2.%3.%4.%5.%6.%7.%8.%9."/>
      <w:lvlJc w:val="left"/>
      <w:pPr>
        <w:ind w:left="7196" w:hanging="1800"/>
      </w:pPr>
      <w:rPr>
        <w:rFonts w:hint="default"/>
      </w:rPr>
    </w:lvl>
  </w:abstractNum>
  <w:abstractNum w:abstractNumId="21" w15:restartNumberingAfterBreak="0">
    <w:nsid w:val="2A8F5D9B"/>
    <w:multiLevelType w:val="hybridMultilevel"/>
    <w:tmpl w:val="1B62E9F2"/>
    <w:lvl w:ilvl="0" w:tplc="B05E8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AB10E6B"/>
    <w:multiLevelType w:val="multilevel"/>
    <w:tmpl w:val="3B5A652A"/>
    <w:lvl w:ilvl="0">
      <w:start w:val="1"/>
      <w:numFmt w:val="decimal"/>
      <w:lvlText w:val="%1."/>
      <w:lvlJc w:val="left"/>
      <w:pPr>
        <w:ind w:left="360" w:hanging="360"/>
      </w:pPr>
      <w:rPr>
        <w:rFonts w:ascii="Times New Roman" w:eastAsia="Times New Roman" w:hAnsi="Times New Roman" w:cs="Times New Roman" w:hint="default"/>
        <w:b w:val="0"/>
        <w:i w:val="0"/>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887FA3"/>
    <w:multiLevelType w:val="hybridMultilevel"/>
    <w:tmpl w:val="2B687E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9F4E9F"/>
    <w:multiLevelType w:val="multilevel"/>
    <w:tmpl w:val="E8605276"/>
    <w:lvl w:ilvl="0">
      <w:start w:val="1"/>
      <w:numFmt w:val="decimal"/>
      <w:lvlText w:val="%1."/>
      <w:lvlJc w:val="left"/>
      <w:pPr>
        <w:ind w:left="720" w:hanging="360"/>
      </w:pPr>
      <w:rPr>
        <w:rFonts w:hint="default"/>
        <w:b/>
      </w:rPr>
    </w:lvl>
    <w:lvl w:ilvl="1">
      <w:start w:val="1"/>
      <w:numFmt w:val="decimal"/>
      <w:isLgl/>
      <w:lvlText w:val="%1.%2."/>
      <w:lvlJc w:val="left"/>
      <w:pPr>
        <w:ind w:left="1090" w:hanging="730"/>
      </w:pPr>
      <w:rPr>
        <w:rFonts w:hint="default"/>
        <w:b/>
      </w:rPr>
    </w:lvl>
    <w:lvl w:ilvl="2">
      <w:start w:val="15"/>
      <w:numFmt w:val="decimal"/>
      <w:isLgl/>
      <w:lvlText w:val="%1.%2.%3."/>
      <w:lvlJc w:val="left"/>
      <w:pPr>
        <w:ind w:left="1090" w:hanging="730"/>
      </w:pPr>
      <w:rPr>
        <w:rFonts w:hint="default"/>
        <w:b/>
      </w:rPr>
    </w:lvl>
    <w:lvl w:ilvl="3">
      <w:start w:val="1"/>
      <w:numFmt w:val="decimal"/>
      <w:isLgl/>
      <w:lvlText w:val="%1.%2.%3.%4."/>
      <w:lvlJc w:val="left"/>
      <w:pPr>
        <w:ind w:left="1090" w:hanging="73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34A37CB2"/>
    <w:multiLevelType w:val="multilevel"/>
    <w:tmpl w:val="6B0E88D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E86690"/>
    <w:multiLevelType w:val="hybridMultilevel"/>
    <w:tmpl w:val="AAA86E04"/>
    <w:lvl w:ilvl="0" w:tplc="56DA58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2A2DEF"/>
    <w:multiLevelType w:val="hybridMultilevel"/>
    <w:tmpl w:val="F48C24A2"/>
    <w:lvl w:ilvl="0" w:tplc="84A63F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0D2A09"/>
    <w:multiLevelType w:val="hybridMultilevel"/>
    <w:tmpl w:val="CA9084A0"/>
    <w:lvl w:ilvl="0" w:tplc="84A63F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601769"/>
    <w:multiLevelType w:val="hybridMultilevel"/>
    <w:tmpl w:val="8DF0D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A71AD6"/>
    <w:multiLevelType w:val="multilevel"/>
    <w:tmpl w:val="8CE82EBC"/>
    <w:lvl w:ilvl="0">
      <w:start w:val="1"/>
      <w:numFmt w:val="decimal"/>
      <w:lvlText w:val="%1."/>
      <w:lvlJc w:val="left"/>
      <w:pPr>
        <w:ind w:left="360" w:hanging="360"/>
      </w:pPr>
      <w:rPr>
        <w:rFonts w:cs="Times New Roman" w:hint="default"/>
      </w:rPr>
    </w:lvl>
    <w:lvl w:ilvl="1">
      <w:start w:val="2"/>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A3A04DE"/>
    <w:multiLevelType w:val="multilevel"/>
    <w:tmpl w:val="10B08CD8"/>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decimal"/>
      <w:lvlText w:val="%1.%2."/>
      <w:lvlJc w:val="left"/>
      <w:pPr>
        <w:ind w:left="360" w:hanging="360"/>
      </w:pPr>
      <w:rPr>
        <w:rFonts w:ascii="Times New Roman" w:hAnsi="Times New Roman" w:cs="Times New Roman" w:hint="default"/>
        <w:b/>
        <w:sz w:val="20"/>
        <w:szCs w:val="20"/>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AF236B"/>
    <w:multiLevelType w:val="hybridMultilevel"/>
    <w:tmpl w:val="6AE8AD92"/>
    <w:lvl w:ilvl="0" w:tplc="4DF043EC">
      <w:start w:val="1"/>
      <w:numFmt w:val="decimal"/>
      <w:lvlText w:val="%1.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546DA0"/>
    <w:multiLevelType w:val="hybridMultilevel"/>
    <w:tmpl w:val="1626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0F7203"/>
    <w:multiLevelType w:val="multilevel"/>
    <w:tmpl w:val="34D2B9F8"/>
    <w:lvl w:ilvl="0">
      <w:start w:val="1"/>
      <w:numFmt w:val="decimal"/>
      <w:lvlText w:val="%1."/>
      <w:lvlJc w:val="left"/>
      <w:pPr>
        <w:ind w:left="615" w:hanging="615"/>
      </w:pPr>
      <w:rPr>
        <w:rFonts w:hint="default"/>
        <w:b/>
      </w:rPr>
    </w:lvl>
    <w:lvl w:ilvl="1">
      <w:start w:val="1"/>
      <w:numFmt w:val="decimal"/>
      <w:lvlText w:val="%1.%2."/>
      <w:lvlJc w:val="left"/>
      <w:pPr>
        <w:ind w:left="615" w:hanging="61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F432BF2"/>
    <w:multiLevelType w:val="multilevel"/>
    <w:tmpl w:val="FDC653A0"/>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121A01"/>
    <w:multiLevelType w:val="hybridMultilevel"/>
    <w:tmpl w:val="269C81FC"/>
    <w:lvl w:ilvl="0" w:tplc="90EC52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340D5F"/>
    <w:multiLevelType w:val="multilevel"/>
    <w:tmpl w:val="56C67BEC"/>
    <w:lvl w:ilvl="0">
      <w:start w:val="3"/>
      <w:numFmt w:val="decimal"/>
      <w:lvlText w:val="%1."/>
      <w:lvlJc w:val="left"/>
      <w:pPr>
        <w:ind w:left="450" w:hanging="450"/>
      </w:pPr>
      <w:rPr>
        <w:rFonts w:hint="default"/>
      </w:rPr>
    </w:lvl>
    <w:lvl w:ilvl="1">
      <w:start w:val="1"/>
      <w:numFmt w:val="decimal"/>
      <w:lvlText w:val="%1.%2."/>
      <w:lvlJc w:val="left"/>
      <w:pPr>
        <w:ind w:left="466" w:hanging="45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38" w15:restartNumberingAfterBreak="0">
    <w:nsid w:val="485819B4"/>
    <w:multiLevelType w:val="hybridMultilevel"/>
    <w:tmpl w:val="CD282390"/>
    <w:lvl w:ilvl="0" w:tplc="84A63F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3B31A1"/>
    <w:multiLevelType w:val="multilevel"/>
    <w:tmpl w:val="76121554"/>
    <w:lvl w:ilvl="0">
      <w:start w:val="2"/>
      <w:numFmt w:val="decimal"/>
      <w:lvlText w:val="%1."/>
      <w:lvlJc w:val="left"/>
      <w:pPr>
        <w:ind w:left="360" w:hanging="360"/>
      </w:pPr>
      <w:rPr>
        <w:rFonts w:hint="default"/>
      </w:rPr>
    </w:lvl>
    <w:lvl w:ilvl="1">
      <w:start w:val="3"/>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272" w:hanging="108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1696" w:hanging="1440"/>
      </w:pPr>
      <w:rPr>
        <w:rFonts w:hint="default"/>
      </w:rPr>
    </w:lvl>
  </w:abstractNum>
  <w:abstractNum w:abstractNumId="40" w15:restartNumberingAfterBreak="0">
    <w:nsid w:val="4C41304D"/>
    <w:multiLevelType w:val="hybridMultilevel"/>
    <w:tmpl w:val="BA6AF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1615EE"/>
    <w:multiLevelType w:val="hybridMultilevel"/>
    <w:tmpl w:val="9CA4EE0C"/>
    <w:lvl w:ilvl="0" w:tplc="90EC52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572774"/>
    <w:multiLevelType w:val="hybridMultilevel"/>
    <w:tmpl w:val="93B4CC6E"/>
    <w:lvl w:ilvl="0" w:tplc="5670623E">
      <w:start w:val="1"/>
      <w:numFmt w:val="decimal"/>
      <w:lvlText w:val="%1."/>
      <w:lvlJc w:val="left"/>
      <w:pPr>
        <w:ind w:left="72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C575A6"/>
    <w:multiLevelType w:val="hybridMultilevel"/>
    <w:tmpl w:val="21482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502E57"/>
    <w:multiLevelType w:val="hybridMultilevel"/>
    <w:tmpl w:val="30FE075A"/>
    <w:lvl w:ilvl="0" w:tplc="FF167A6E">
      <w:start w:val="1"/>
      <w:numFmt w:val="decimal"/>
      <w:lvlText w:val="2.%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835726"/>
    <w:multiLevelType w:val="hybridMultilevel"/>
    <w:tmpl w:val="39A869E6"/>
    <w:lvl w:ilvl="0" w:tplc="84A63F7A">
      <w:start w:val="1"/>
      <w:numFmt w:val="bullet"/>
      <w:lvlText w:val="-"/>
      <w:lvlJc w:val="left"/>
      <w:pPr>
        <w:ind w:left="780" w:hanging="360"/>
      </w:pPr>
      <w:rPr>
        <w:rFonts w:ascii="Times New Roman" w:hAnsi="Times New Roman" w:cs="Times New Roman" w:hint="default"/>
      </w:rPr>
    </w:lvl>
    <w:lvl w:ilvl="1" w:tplc="237CAA9E">
      <w:numFmt w:val="bullet"/>
      <w:lvlText w:val="•"/>
      <w:lvlJc w:val="left"/>
      <w:pPr>
        <w:ind w:left="1700" w:hanging="560"/>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60810B12"/>
    <w:multiLevelType w:val="hybridMultilevel"/>
    <w:tmpl w:val="A6E65424"/>
    <w:lvl w:ilvl="0" w:tplc="84A63F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9121F7E"/>
    <w:multiLevelType w:val="hybridMultilevel"/>
    <w:tmpl w:val="11AE851A"/>
    <w:lvl w:ilvl="0" w:tplc="A2A400A4">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69331582"/>
    <w:multiLevelType w:val="multilevel"/>
    <w:tmpl w:val="1248DB7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9CD18D0"/>
    <w:multiLevelType w:val="multilevel"/>
    <w:tmpl w:val="2310999C"/>
    <w:lvl w:ilvl="0">
      <w:start w:val="1"/>
      <w:numFmt w:val="decimal"/>
      <w:lvlText w:val="%1."/>
      <w:lvlJc w:val="left"/>
      <w:pPr>
        <w:tabs>
          <w:tab w:val="num" w:pos="39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CB818C6"/>
    <w:multiLevelType w:val="multilevel"/>
    <w:tmpl w:val="DAC43EC0"/>
    <w:lvl w:ilvl="0">
      <w:start w:val="2"/>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272" w:hanging="108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1696" w:hanging="1440"/>
      </w:pPr>
      <w:rPr>
        <w:rFonts w:hint="default"/>
      </w:rPr>
    </w:lvl>
  </w:abstractNum>
  <w:abstractNum w:abstractNumId="51" w15:restartNumberingAfterBreak="0">
    <w:nsid w:val="6D273805"/>
    <w:multiLevelType w:val="multilevel"/>
    <w:tmpl w:val="6CA67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E941F1"/>
    <w:multiLevelType w:val="multilevel"/>
    <w:tmpl w:val="17128F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1871113"/>
    <w:multiLevelType w:val="multilevel"/>
    <w:tmpl w:val="62E425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D267AD"/>
    <w:multiLevelType w:val="multilevel"/>
    <w:tmpl w:val="843EB2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53D0208"/>
    <w:multiLevelType w:val="hybridMultilevel"/>
    <w:tmpl w:val="369EA180"/>
    <w:lvl w:ilvl="0" w:tplc="17489CB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6F20428"/>
    <w:multiLevelType w:val="multilevel"/>
    <w:tmpl w:val="417A5D7E"/>
    <w:lvl w:ilvl="0">
      <w:start w:val="1"/>
      <w:numFmt w:val="decimal"/>
      <w:lvlText w:val="%1."/>
      <w:lvlJc w:val="left"/>
      <w:pPr>
        <w:ind w:left="786" w:hanging="360"/>
      </w:pPr>
      <w:rPr>
        <w:rFonts w:hint="default"/>
        <w:b/>
      </w:rPr>
    </w:lvl>
    <w:lvl w:ilvl="1">
      <w:start w:val="2"/>
      <w:numFmt w:val="decimal"/>
      <w:isLgl/>
      <w:lvlText w:val="%1.%2."/>
      <w:lvlJc w:val="left"/>
      <w:pPr>
        <w:ind w:left="786" w:hanging="360"/>
      </w:pPr>
      <w:rPr>
        <w:rFonts w:hint="default"/>
        <w:b w:val="0"/>
      </w:rPr>
    </w:lvl>
    <w:lvl w:ilvl="2">
      <w:start w:val="1"/>
      <w:numFmt w:val="bullet"/>
      <w:lvlText w:val=""/>
      <w:lvlJc w:val="left"/>
      <w:pPr>
        <w:ind w:left="1146" w:hanging="720"/>
      </w:pPr>
      <w:rPr>
        <w:rFonts w:ascii="Symbol" w:hAnsi="Symbol"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57" w15:restartNumberingAfterBreak="0">
    <w:nsid w:val="78064692"/>
    <w:multiLevelType w:val="hybridMultilevel"/>
    <w:tmpl w:val="2FECD0CA"/>
    <w:lvl w:ilvl="0" w:tplc="EA30D0E8">
      <w:start w:val="1"/>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105781"/>
    <w:multiLevelType w:val="hybridMultilevel"/>
    <w:tmpl w:val="BDCE0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7C34202E"/>
    <w:multiLevelType w:val="hybridMultilevel"/>
    <w:tmpl w:val="CA581C4A"/>
    <w:lvl w:ilvl="0" w:tplc="1D163E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4A1F47"/>
    <w:multiLevelType w:val="multilevel"/>
    <w:tmpl w:val="A2E22656"/>
    <w:lvl w:ilvl="0">
      <w:start w:val="1"/>
      <w:numFmt w:val="decimal"/>
      <w:lvlText w:val="%1."/>
      <w:lvlJc w:val="left"/>
      <w:pPr>
        <w:ind w:left="76" w:hanging="360"/>
      </w:pPr>
      <w:rPr>
        <w:rFonts w:hint="default"/>
        <w:lang w:val="ru-RU"/>
      </w:rPr>
    </w:lvl>
    <w:lvl w:ilvl="1">
      <w:start w:val="1"/>
      <w:numFmt w:val="decimal"/>
      <w:isLgl/>
      <w:lvlText w:val="%1.%2."/>
      <w:lvlJc w:val="left"/>
      <w:pPr>
        <w:ind w:left="847" w:hanging="705"/>
      </w:pPr>
      <w:rPr>
        <w:b/>
      </w:rPr>
    </w:lvl>
    <w:lvl w:ilvl="2">
      <w:start w:val="1"/>
      <w:numFmt w:val="decimal"/>
      <w:isLgl/>
      <w:lvlText w:val="%1.%2.%3."/>
      <w:lvlJc w:val="left"/>
      <w:pPr>
        <w:ind w:left="1856" w:hanging="720"/>
      </w:pPr>
      <w:rPr>
        <w:rFonts w:hint="default"/>
        <w:b/>
      </w:rPr>
    </w:lvl>
    <w:lvl w:ilvl="3">
      <w:start w:val="1"/>
      <w:numFmt w:val="decimal"/>
      <w:isLgl/>
      <w:lvlText w:val="%1.%2.%3.%4."/>
      <w:lvlJc w:val="left"/>
      <w:pPr>
        <w:ind w:left="2566" w:hanging="720"/>
      </w:pPr>
      <w:rPr>
        <w:rFonts w:hint="default"/>
      </w:rPr>
    </w:lvl>
    <w:lvl w:ilvl="4">
      <w:start w:val="1"/>
      <w:numFmt w:val="decimal"/>
      <w:isLgl/>
      <w:lvlText w:val="%1.%2.%3.%4.%5."/>
      <w:lvlJc w:val="left"/>
      <w:pPr>
        <w:ind w:left="3636" w:hanging="1080"/>
      </w:pPr>
      <w:rPr>
        <w:rFonts w:hint="default"/>
      </w:rPr>
    </w:lvl>
    <w:lvl w:ilvl="5">
      <w:start w:val="1"/>
      <w:numFmt w:val="decimal"/>
      <w:isLgl/>
      <w:lvlText w:val="%1.%2.%3.%4.%5.%6."/>
      <w:lvlJc w:val="left"/>
      <w:pPr>
        <w:ind w:left="4346" w:hanging="1080"/>
      </w:pPr>
      <w:rPr>
        <w:rFonts w:hint="default"/>
      </w:rPr>
    </w:lvl>
    <w:lvl w:ilvl="6">
      <w:start w:val="1"/>
      <w:numFmt w:val="decimal"/>
      <w:isLgl/>
      <w:lvlText w:val="%1.%2.%3.%4.%5.%6.%7."/>
      <w:lvlJc w:val="left"/>
      <w:pPr>
        <w:ind w:left="5416" w:hanging="1440"/>
      </w:pPr>
      <w:rPr>
        <w:rFonts w:hint="default"/>
      </w:rPr>
    </w:lvl>
    <w:lvl w:ilvl="7">
      <w:start w:val="1"/>
      <w:numFmt w:val="decimal"/>
      <w:isLgl/>
      <w:lvlText w:val="%1.%2.%3.%4.%5.%6.%7.%8."/>
      <w:lvlJc w:val="left"/>
      <w:pPr>
        <w:ind w:left="6126" w:hanging="1440"/>
      </w:pPr>
      <w:rPr>
        <w:rFonts w:hint="default"/>
      </w:rPr>
    </w:lvl>
    <w:lvl w:ilvl="8">
      <w:start w:val="1"/>
      <w:numFmt w:val="decimal"/>
      <w:isLgl/>
      <w:lvlText w:val="%1.%2.%3.%4.%5.%6.%7.%8.%9."/>
      <w:lvlJc w:val="left"/>
      <w:pPr>
        <w:ind w:left="7196" w:hanging="1800"/>
      </w:pPr>
      <w:rPr>
        <w:rFonts w:hint="default"/>
      </w:rPr>
    </w:lvl>
  </w:abstractNum>
  <w:abstractNum w:abstractNumId="61" w15:restartNumberingAfterBreak="0">
    <w:nsid w:val="7FD56850"/>
    <w:multiLevelType w:val="multilevel"/>
    <w:tmpl w:val="E8605276"/>
    <w:lvl w:ilvl="0">
      <w:start w:val="1"/>
      <w:numFmt w:val="decimal"/>
      <w:lvlText w:val="%1."/>
      <w:lvlJc w:val="left"/>
      <w:pPr>
        <w:ind w:left="720" w:hanging="360"/>
      </w:pPr>
      <w:rPr>
        <w:rFonts w:hint="default"/>
        <w:b/>
      </w:rPr>
    </w:lvl>
    <w:lvl w:ilvl="1">
      <w:start w:val="1"/>
      <w:numFmt w:val="decimal"/>
      <w:isLgl/>
      <w:lvlText w:val="%1.%2."/>
      <w:lvlJc w:val="left"/>
      <w:pPr>
        <w:ind w:left="1090" w:hanging="730"/>
      </w:pPr>
      <w:rPr>
        <w:rFonts w:hint="default"/>
        <w:b/>
      </w:rPr>
    </w:lvl>
    <w:lvl w:ilvl="2">
      <w:start w:val="15"/>
      <w:numFmt w:val="decimal"/>
      <w:isLgl/>
      <w:lvlText w:val="%1.%2.%3."/>
      <w:lvlJc w:val="left"/>
      <w:pPr>
        <w:ind w:left="1090" w:hanging="730"/>
      </w:pPr>
      <w:rPr>
        <w:rFonts w:hint="default"/>
        <w:b/>
      </w:rPr>
    </w:lvl>
    <w:lvl w:ilvl="3">
      <w:start w:val="1"/>
      <w:numFmt w:val="decimal"/>
      <w:isLgl/>
      <w:lvlText w:val="%1.%2.%3.%4."/>
      <w:lvlJc w:val="left"/>
      <w:pPr>
        <w:ind w:left="1090" w:hanging="73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1"/>
  </w:num>
  <w:num w:numId="2">
    <w:abstractNumId w:val="22"/>
  </w:num>
  <w:num w:numId="3">
    <w:abstractNumId w:val="57"/>
  </w:num>
  <w:num w:numId="4">
    <w:abstractNumId w:val="1"/>
  </w:num>
  <w:num w:numId="5">
    <w:abstractNumId w:val="14"/>
  </w:num>
  <w:num w:numId="6">
    <w:abstractNumId w:val="51"/>
  </w:num>
  <w:num w:numId="7">
    <w:abstractNumId w:val="10"/>
  </w:num>
  <w:num w:numId="8">
    <w:abstractNumId w:val="44"/>
  </w:num>
  <w:num w:numId="9">
    <w:abstractNumId w:val="18"/>
  </w:num>
  <w:num w:numId="10">
    <w:abstractNumId w:val="2"/>
  </w:num>
  <w:num w:numId="11">
    <w:abstractNumId w:val="32"/>
  </w:num>
  <w:num w:numId="12">
    <w:abstractNumId w:val="25"/>
  </w:num>
  <w:num w:numId="13">
    <w:abstractNumId w:val="61"/>
  </w:num>
  <w:num w:numId="14">
    <w:abstractNumId w:val="29"/>
  </w:num>
  <w:num w:numId="15">
    <w:abstractNumId w:val="55"/>
  </w:num>
  <w:num w:numId="16">
    <w:abstractNumId w:val="3"/>
  </w:num>
  <w:num w:numId="17">
    <w:abstractNumId w:val="36"/>
  </w:num>
  <w:num w:numId="18">
    <w:abstractNumId w:val="41"/>
  </w:num>
  <w:num w:numId="19">
    <w:abstractNumId w:val="34"/>
  </w:num>
  <w:num w:numId="20">
    <w:abstractNumId w:val="42"/>
  </w:num>
  <w:num w:numId="21">
    <w:abstractNumId w:val="11"/>
  </w:num>
  <w:num w:numId="22">
    <w:abstractNumId w:val="6"/>
  </w:num>
  <w:num w:numId="23">
    <w:abstractNumId w:val="48"/>
  </w:num>
  <w:num w:numId="24">
    <w:abstractNumId w:val="59"/>
  </w:num>
  <w:num w:numId="25">
    <w:abstractNumId w:val="30"/>
  </w:num>
  <w:num w:numId="26">
    <w:abstractNumId w:val="5"/>
  </w:num>
  <w:num w:numId="27">
    <w:abstractNumId w:val="19"/>
  </w:num>
  <w:num w:numId="28">
    <w:abstractNumId w:val="56"/>
  </w:num>
  <w:num w:numId="29">
    <w:abstractNumId w:val="20"/>
  </w:num>
  <w:num w:numId="30">
    <w:abstractNumId w:val="60"/>
  </w:num>
  <w:num w:numId="31">
    <w:abstractNumId w:val="54"/>
  </w:num>
  <w:num w:numId="32">
    <w:abstractNumId w:val="49"/>
  </w:num>
  <w:num w:numId="33">
    <w:abstractNumId w:val="0"/>
  </w:num>
  <w:num w:numId="34">
    <w:abstractNumId w:val="17"/>
  </w:num>
  <w:num w:numId="35">
    <w:abstractNumId w:val="24"/>
  </w:num>
  <w:num w:numId="36">
    <w:abstractNumId w:val="7"/>
  </w:num>
  <w:num w:numId="37">
    <w:abstractNumId w:val="43"/>
  </w:num>
  <w:num w:numId="38">
    <w:abstractNumId w:val="47"/>
  </w:num>
  <w:num w:numId="39">
    <w:abstractNumId w:val="28"/>
  </w:num>
  <w:num w:numId="40">
    <w:abstractNumId w:val="45"/>
  </w:num>
  <w:num w:numId="41">
    <w:abstractNumId w:val="38"/>
  </w:num>
  <w:num w:numId="42">
    <w:abstractNumId w:val="12"/>
  </w:num>
  <w:num w:numId="43">
    <w:abstractNumId w:val="46"/>
  </w:num>
  <w:num w:numId="44">
    <w:abstractNumId w:val="15"/>
  </w:num>
  <w:num w:numId="45">
    <w:abstractNumId w:val="4"/>
  </w:num>
  <w:num w:numId="46">
    <w:abstractNumId w:val="27"/>
  </w:num>
  <w:num w:numId="47">
    <w:abstractNumId w:val="16"/>
  </w:num>
  <w:num w:numId="48">
    <w:abstractNumId w:val="13"/>
  </w:num>
  <w:num w:numId="49">
    <w:abstractNumId w:val="23"/>
  </w:num>
  <w:num w:numId="50">
    <w:abstractNumId w:val="33"/>
  </w:num>
  <w:num w:numId="51">
    <w:abstractNumId w:val="52"/>
  </w:num>
  <w:num w:numId="52">
    <w:abstractNumId w:val="53"/>
  </w:num>
  <w:num w:numId="53">
    <w:abstractNumId w:val="26"/>
  </w:num>
  <w:num w:numId="54">
    <w:abstractNumId w:val="40"/>
  </w:num>
  <w:num w:numId="55">
    <w:abstractNumId w:val="35"/>
  </w:num>
  <w:num w:numId="56">
    <w:abstractNumId w:val="21"/>
  </w:num>
  <w:num w:numId="57">
    <w:abstractNumId w:val="9"/>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50"/>
  </w:num>
  <w:num w:numId="61">
    <w:abstractNumId w:val="39"/>
  </w:num>
  <w:num w:numId="62">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n-GB" w:vendorID="64" w:dllVersion="131078" w:nlCheck="1" w:checkStyle="1"/>
  <w:activeWritingStyle w:appName="MSWord" w:lang="ru-RU" w:vendorID="64" w:dllVersion="131078" w:nlCheck="1" w:checkStyle="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2A"/>
    <w:rsid w:val="0000008C"/>
    <w:rsid w:val="00010C2C"/>
    <w:rsid w:val="00013B32"/>
    <w:rsid w:val="00016AA9"/>
    <w:rsid w:val="00020922"/>
    <w:rsid w:val="00022480"/>
    <w:rsid w:val="00024569"/>
    <w:rsid w:val="00025E1A"/>
    <w:rsid w:val="00041ED6"/>
    <w:rsid w:val="00042176"/>
    <w:rsid w:val="000423D2"/>
    <w:rsid w:val="00043B73"/>
    <w:rsid w:val="000476FC"/>
    <w:rsid w:val="00056488"/>
    <w:rsid w:val="00061B0F"/>
    <w:rsid w:val="000665E1"/>
    <w:rsid w:val="000814FD"/>
    <w:rsid w:val="0008274A"/>
    <w:rsid w:val="00094F99"/>
    <w:rsid w:val="00096E3F"/>
    <w:rsid w:val="000A5C4A"/>
    <w:rsid w:val="000B2079"/>
    <w:rsid w:val="000B36C6"/>
    <w:rsid w:val="000C11BA"/>
    <w:rsid w:val="000C26D0"/>
    <w:rsid w:val="000C6107"/>
    <w:rsid w:val="000C6726"/>
    <w:rsid w:val="000D2C3C"/>
    <w:rsid w:val="000D3208"/>
    <w:rsid w:val="000D3CCC"/>
    <w:rsid w:val="000D5485"/>
    <w:rsid w:val="000D5861"/>
    <w:rsid w:val="000E52AB"/>
    <w:rsid w:val="000E6010"/>
    <w:rsid w:val="000E6A58"/>
    <w:rsid w:val="000E71CC"/>
    <w:rsid w:val="000E7775"/>
    <w:rsid w:val="000F2AD6"/>
    <w:rsid w:val="000F64AD"/>
    <w:rsid w:val="00111CEC"/>
    <w:rsid w:val="00112361"/>
    <w:rsid w:val="00112A43"/>
    <w:rsid w:val="00112ACA"/>
    <w:rsid w:val="001230FC"/>
    <w:rsid w:val="00127E5A"/>
    <w:rsid w:val="00133FBF"/>
    <w:rsid w:val="00136B05"/>
    <w:rsid w:val="00136FB0"/>
    <w:rsid w:val="00137897"/>
    <w:rsid w:val="00150E79"/>
    <w:rsid w:val="001526D1"/>
    <w:rsid w:val="001549D4"/>
    <w:rsid w:val="001653D9"/>
    <w:rsid w:val="00166594"/>
    <w:rsid w:val="001677B8"/>
    <w:rsid w:val="00170B7D"/>
    <w:rsid w:val="001760A4"/>
    <w:rsid w:val="001805EF"/>
    <w:rsid w:val="00180B0C"/>
    <w:rsid w:val="001819D5"/>
    <w:rsid w:val="00182972"/>
    <w:rsid w:val="001844BF"/>
    <w:rsid w:val="00185F3D"/>
    <w:rsid w:val="0019163B"/>
    <w:rsid w:val="00192369"/>
    <w:rsid w:val="001923AA"/>
    <w:rsid w:val="001A13F2"/>
    <w:rsid w:val="001A1E69"/>
    <w:rsid w:val="001B0552"/>
    <w:rsid w:val="001B3D80"/>
    <w:rsid w:val="001B7E11"/>
    <w:rsid w:val="001C1901"/>
    <w:rsid w:val="001C26C5"/>
    <w:rsid w:val="001C7725"/>
    <w:rsid w:val="001D3C3A"/>
    <w:rsid w:val="001E3224"/>
    <w:rsid w:val="001F2B7D"/>
    <w:rsid w:val="001F320A"/>
    <w:rsid w:val="001F3ACE"/>
    <w:rsid w:val="001F553C"/>
    <w:rsid w:val="001F7946"/>
    <w:rsid w:val="00204166"/>
    <w:rsid w:val="00206BDC"/>
    <w:rsid w:val="00211D0B"/>
    <w:rsid w:val="002120F2"/>
    <w:rsid w:val="00215EC1"/>
    <w:rsid w:val="00231EDF"/>
    <w:rsid w:val="00232974"/>
    <w:rsid w:val="0023436A"/>
    <w:rsid w:val="00234653"/>
    <w:rsid w:val="002440E5"/>
    <w:rsid w:val="002457B9"/>
    <w:rsid w:val="00250049"/>
    <w:rsid w:val="00254083"/>
    <w:rsid w:val="00266369"/>
    <w:rsid w:val="00266FD9"/>
    <w:rsid w:val="00291F14"/>
    <w:rsid w:val="00292307"/>
    <w:rsid w:val="00296FE9"/>
    <w:rsid w:val="002A428F"/>
    <w:rsid w:val="002A7296"/>
    <w:rsid w:val="002A7F15"/>
    <w:rsid w:val="002A7F48"/>
    <w:rsid w:val="002B17A0"/>
    <w:rsid w:val="002B3028"/>
    <w:rsid w:val="002B5B7E"/>
    <w:rsid w:val="002B7BF7"/>
    <w:rsid w:val="002C1FF6"/>
    <w:rsid w:val="002C27D2"/>
    <w:rsid w:val="002C31FA"/>
    <w:rsid w:val="002C5601"/>
    <w:rsid w:val="002D1C5E"/>
    <w:rsid w:val="002D34D5"/>
    <w:rsid w:val="002D3CAC"/>
    <w:rsid w:val="002D72DF"/>
    <w:rsid w:val="002E17A7"/>
    <w:rsid w:val="002E34EB"/>
    <w:rsid w:val="002E4ABC"/>
    <w:rsid w:val="002E784C"/>
    <w:rsid w:val="002F20E1"/>
    <w:rsid w:val="002F2DDA"/>
    <w:rsid w:val="002F37CD"/>
    <w:rsid w:val="002F3FE4"/>
    <w:rsid w:val="003022A1"/>
    <w:rsid w:val="003106E7"/>
    <w:rsid w:val="003114AF"/>
    <w:rsid w:val="00311834"/>
    <w:rsid w:val="00326CF1"/>
    <w:rsid w:val="003476E7"/>
    <w:rsid w:val="00351AB4"/>
    <w:rsid w:val="0035440D"/>
    <w:rsid w:val="003668D1"/>
    <w:rsid w:val="0038339C"/>
    <w:rsid w:val="00385444"/>
    <w:rsid w:val="003901CB"/>
    <w:rsid w:val="003919AE"/>
    <w:rsid w:val="0039440A"/>
    <w:rsid w:val="003A2406"/>
    <w:rsid w:val="003B05B5"/>
    <w:rsid w:val="003B3F1A"/>
    <w:rsid w:val="003B68DF"/>
    <w:rsid w:val="003D19E4"/>
    <w:rsid w:val="003D4A21"/>
    <w:rsid w:val="003D71A0"/>
    <w:rsid w:val="003E3445"/>
    <w:rsid w:val="003E5FD7"/>
    <w:rsid w:val="003F2AEF"/>
    <w:rsid w:val="003F4229"/>
    <w:rsid w:val="00400C0E"/>
    <w:rsid w:val="0040323B"/>
    <w:rsid w:val="00410021"/>
    <w:rsid w:val="0041007F"/>
    <w:rsid w:val="00413DBF"/>
    <w:rsid w:val="00413F79"/>
    <w:rsid w:val="00417C69"/>
    <w:rsid w:val="00423939"/>
    <w:rsid w:val="004324C1"/>
    <w:rsid w:val="00447059"/>
    <w:rsid w:val="004577FE"/>
    <w:rsid w:val="00466CA7"/>
    <w:rsid w:val="00474A2A"/>
    <w:rsid w:val="004762EB"/>
    <w:rsid w:val="004764F3"/>
    <w:rsid w:val="0048004C"/>
    <w:rsid w:val="0048338E"/>
    <w:rsid w:val="00485AA2"/>
    <w:rsid w:val="00486028"/>
    <w:rsid w:val="004921FA"/>
    <w:rsid w:val="004953B2"/>
    <w:rsid w:val="004A36A0"/>
    <w:rsid w:val="004B112D"/>
    <w:rsid w:val="004B227B"/>
    <w:rsid w:val="004B6A2B"/>
    <w:rsid w:val="004C06D1"/>
    <w:rsid w:val="004C0946"/>
    <w:rsid w:val="004C1ECB"/>
    <w:rsid w:val="004C528A"/>
    <w:rsid w:val="004C5CB9"/>
    <w:rsid w:val="004D0878"/>
    <w:rsid w:val="004D3EBC"/>
    <w:rsid w:val="004E29FE"/>
    <w:rsid w:val="004E3739"/>
    <w:rsid w:val="004E6479"/>
    <w:rsid w:val="004E65C1"/>
    <w:rsid w:val="004F0B77"/>
    <w:rsid w:val="004F488E"/>
    <w:rsid w:val="0050019F"/>
    <w:rsid w:val="00500710"/>
    <w:rsid w:val="00500AF3"/>
    <w:rsid w:val="00502499"/>
    <w:rsid w:val="0050262A"/>
    <w:rsid w:val="0051627E"/>
    <w:rsid w:val="0052087A"/>
    <w:rsid w:val="00523C1E"/>
    <w:rsid w:val="00526CD9"/>
    <w:rsid w:val="00535B1F"/>
    <w:rsid w:val="005370F1"/>
    <w:rsid w:val="00537D6D"/>
    <w:rsid w:val="0054264D"/>
    <w:rsid w:val="00543469"/>
    <w:rsid w:val="00544D66"/>
    <w:rsid w:val="005506EA"/>
    <w:rsid w:val="00551E74"/>
    <w:rsid w:val="0056366F"/>
    <w:rsid w:val="005708EE"/>
    <w:rsid w:val="00571569"/>
    <w:rsid w:val="00577BEE"/>
    <w:rsid w:val="00584A2A"/>
    <w:rsid w:val="00586EA5"/>
    <w:rsid w:val="0058717A"/>
    <w:rsid w:val="0059777E"/>
    <w:rsid w:val="005A01EF"/>
    <w:rsid w:val="005A269F"/>
    <w:rsid w:val="005B0982"/>
    <w:rsid w:val="005B22A6"/>
    <w:rsid w:val="005B2EFD"/>
    <w:rsid w:val="005B421B"/>
    <w:rsid w:val="005C1CF2"/>
    <w:rsid w:val="005C3E17"/>
    <w:rsid w:val="005C567F"/>
    <w:rsid w:val="005C62AF"/>
    <w:rsid w:val="005C6ACF"/>
    <w:rsid w:val="005D5FEB"/>
    <w:rsid w:val="005F06DA"/>
    <w:rsid w:val="005F6400"/>
    <w:rsid w:val="00601B13"/>
    <w:rsid w:val="006116A1"/>
    <w:rsid w:val="00611CE5"/>
    <w:rsid w:val="00613173"/>
    <w:rsid w:val="00626370"/>
    <w:rsid w:val="0063036C"/>
    <w:rsid w:val="00633E48"/>
    <w:rsid w:val="00634F6A"/>
    <w:rsid w:val="00636097"/>
    <w:rsid w:val="00641B13"/>
    <w:rsid w:val="00644224"/>
    <w:rsid w:val="00646BFF"/>
    <w:rsid w:val="00647C68"/>
    <w:rsid w:val="0065208D"/>
    <w:rsid w:val="00652ED1"/>
    <w:rsid w:val="00661C41"/>
    <w:rsid w:val="00663E1A"/>
    <w:rsid w:val="006643F5"/>
    <w:rsid w:val="00665334"/>
    <w:rsid w:val="006657CC"/>
    <w:rsid w:val="0066738F"/>
    <w:rsid w:val="0066770D"/>
    <w:rsid w:val="0067580C"/>
    <w:rsid w:val="00675A80"/>
    <w:rsid w:val="0067607B"/>
    <w:rsid w:val="00676786"/>
    <w:rsid w:val="00691075"/>
    <w:rsid w:val="00692BFE"/>
    <w:rsid w:val="00694602"/>
    <w:rsid w:val="006A159D"/>
    <w:rsid w:val="006A4BF1"/>
    <w:rsid w:val="006A55F1"/>
    <w:rsid w:val="006A5675"/>
    <w:rsid w:val="006A725E"/>
    <w:rsid w:val="006B47C0"/>
    <w:rsid w:val="006B53D8"/>
    <w:rsid w:val="006B5767"/>
    <w:rsid w:val="006C4EF7"/>
    <w:rsid w:val="006C6D7B"/>
    <w:rsid w:val="006D2853"/>
    <w:rsid w:val="006D4F83"/>
    <w:rsid w:val="006D5296"/>
    <w:rsid w:val="006F02D8"/>
    <w:rsid w:val="006F61E6"/>
    <w:rsid w:val="007042A7"/>
    <w:rsid w:val="00704F20"/>
    <w:rsid w:val="00705CDF"/>
    <w:rsid w:val="007108FF"/>
    <w:rsid w:val="0071091D"/>
    <w:rsid w:val="00712A00"/>
    <w:rsid w:val="00725146"/>
    <w:rsid w:val="00726487"/>
    <w:rsid w:val="00727035"/>
    <w:rsid w:val="007315B1"/>
    <w:rsid w:val="00731843"/>
    <w:rsid w:val="00733C96"/>
    <w:rsid w:val="00736AF9"/>
    <w:rsid w:val="007375B1"/>
    <w:rsid w:val="007468DB"/>
    <w:rsid w:val="00746A60"/>
    <w:rsid w:val="00747CBD"/>
    <w:rsid w:val="00756CBA"/>
    <w:rsid w:val="00760719"/>
    <w:rsid w:val="00761B2C"/>
    <w:rsid w:val="00770AE8"/>
    <w:rsid w:val="0077191A"/>
    <w:rsid w:val="00771E7B"/>
    <w:rsid w:val="00774A3C"/>
    <w:rsid w:val="007901AD"/>
    <w:rsid w:val="007947D5"/>
    <w:rsid w:val="00795607"/>
    <w:rsid w:val="00797930"/>
    <w:rsid w:val="007A6526"/>
    <w:rsid w:val="007B1825"/>
    <w:rsid w:val="007B3FA8"/>
    <w:rsid w:val="007C3804"/>
    <w:rsid w:val="007D2829"/>
    <w:rsid w:val="007D2A21"/>
    <w:rsid w:val="007D2B1E"/>
    <w:rsid w:val="007E1AC5"/>
    <w:rsid w:val="007E1AE0"/>
    <w:rsid w:val="007E768E"/>
    <w:rsid w:val="007E7F7E"/>
    <w:rsid w:val="007F00FA"/>
    <w:rsid w:val="008018A1"/>
    <w:rsid w:val="00805927"/>
    <w:rsid w:val="00816CD6"/>
    <w:rsid w:val="00821765"/>
    <w:rsid w:val="0082331B"/>
    <w:rsid w:val="00823D93"/>
    <w:rsid w:val="00824D20"/>
    <w:rsid w:val="00827810"/>
    <w:rsid w:val="0083009D"/>
    <w:rsid w:val="00830F43"/>
    <w:rsid w:val="00833B8D"/>
    <w:rsid w:val="00841119"/>
    <w:rsid w:val="00845A7B"/>
    <w:rsid w:val="0084606C"/>
    <w:rsid w:val="00851849"/>
    <w:rsid w:val="0086365C"/>
    <w:rsid w:val="00864EE2"/>
    <w:rsid w:val="008727C9"/>
    <w:rsid w:val="008738C1"/>
    <w:rsid w:val="0088406D"/>
    <w:rsid w:val="00884090"/>
    <w:rsid w:val="00884498"/>
    <w:rsid w:val="008860F5"/>
    <w:rsid w:val="00887023"/>
    <w:rsid w:val="0089251C"/>
    <w:rsid w:val="0089314B"/>
    <w:rsid w:val="008939C1"/>
    <w:rsid w:val="008944A8"/>
    <w:rsid w:val="008960BE"/>
    <w:rsid w:val="008A2072"/>
    <w:rsid w:val="008A20C2"/>
    <w:rsid w:val="008C59C3"/>
    <w:rsid w:val="008E0B1E"/>
    <w:rsid w:val="008E31E0"/>
    <w:rsid w:val="008F1D2D"/>
    <w:rsid w:val="008F4D9C"/>
    <w:rsid w:val="008F67B7"/>
    <w:rsid w:val="008F7682"/>
    <w:rsid w:val="00906846"/>
    <w:rsid w:val="0090726C"/>
    <w:rsid w:val="0091023A"/>
    <w:rsid w:val="00916A9E"/>
    <w:rsid w:val="00917A21"/>
    <w:rsid w:val="0092205C"/>
    <w:rsid w:val="00923743"/>
    <w:rsid w:val="00925267"/>
    <w:rsid w:val="009263BB"/>
    <w:rsid w:val="00927501"/>
    <w:rsid w:val="00934F18"/>
    <w:rsid w:val="00936E11"/>
    <w:rsid w:val="00942F50"/>
    <w:rsid w:val="00944113"/>
    <w:rsid w:val="00961EA0"/>
    <w:rsid w:val="00963D33"/>
    <w:rsid w:val="00963F7B"/>
    <w:rsid w:val="00967886"/>
    <w:rsid w:val="00970B6F"/>
    <w:rsid w:val="00973766"/>
    <w:rsid w:val="00974D5B"/>
    <w:rsid w:val="009779F3"/>
    <w:rsid w:val="00977B6A"/>
    <w:rsid w:val="0098300F"/>
    <w:rsid w:val="00987A35"/>
    <w:rsid w:val="009952CD"/>
    <w:rsid w:val="009A38F7"/>
    <w:rsid w:val="009A50EB"/>
    <w:rsid w:val="009A76AA"/>
    <w:rsid w:val="009B30D0"/>
    <w:rsid w:val="009B42B4"/>
    <w:rsid w:val="009C39C6"/>
    <w:rsid w:val="009D0F73"/>
    <w:rsid w:val="009D475A"/>
    <w:rsid w:val="009E4B2A"/>
    <w:rsid w:val="009E4B3A"/>
    <w:rsid w:val="009E5F04"/>
    <w:rsid w:val="009E695E"/>
    <w:rsid w:val="009F5FBE"/>
    <w:rsid w:val="00A01EBF"/>
    <w:rsid w:val="00A01EE4"/>
    <w:rsid w:val="00A03A85"/>
    <w:rsid w:val="00A07EB4"/>
    <w:rsid w:val="00A1010B"/>
    <w:rsid w:val="00A1303D"/>
    <w:rsid w:val="00A14369"/>
    <w:rsid w:val="00A15900"/>
    <w:rsid w:val="00A16FAF"/>
    <w:rsid w:val="00A20FC2"/>
    <w:rsid w:val="00A2239F"/>
    <w:rsid w:val="00A22DB7"/>
    <w:rsid w:val="00A24028"/>
    <w:rsid w:val="00A25400"/>
    <w:rsid w:val="00A3062F"/>
    <w:rsid w:val="00A353C9"/>
    <w:rsid w:val="00A37E13"/>
    <w:rsid w:val="00A4000A"/>
    <w:rsid w:val="00A44DB4"/>
    <w:rsid w:val="00A45883"/>
    <w:rsid w:val="00A46D8F"/>
    <w:rsid w:val="00A5082F"/>
    <w:rsid w:val="00A552B0"/>
    <w:rsid w:val="00A57F23"/>
    <w:rsid w:val="00A61F44"/>
    <w:rsid w:val="00A702E5"/>
    <w:rsid w:val="00A719C4"/>
    <w:rsid w:val="00A72DE6"/>
    <w:rsid w:val="00A76047"/>
    <w:rsid w:val="00A864FE"/>
    <w:rsid w:val="00A9116D"/>
    <w:rsid w:val="00AA112E"/>
    <w:rsid w:val="00AC0F05"/>
    <w:rsid w:val="00AC12F1"/>
    <w:rsid w:val="00AC2E14"/>
    <w:rsid w:val="00AD13A3"/>
    <w:rsid w:val="00AD2370"/>
    <w:rsid w:val="00AD2FFB"/>
    <w:rsid w:val="00AE0883"/>
    <w:rsid w:val="00AE75B5"/>
    <w:rsid w:val="00B10140"/>
    <w:rsid w:val="00B14325"/>
    <w:rsid w:val="00B30507"/>
    <w:rsid w:val="00B3323E"/>
    <w:rsid w:val="00B37F91"/>
    <w:rsid w:val="00B40E78"/>
    <w:rsid w:val="00B41A92"/>
    <w:rsid w:val="00B46FED"/>
    <w:rsid w:val="00B5044E"/>
    <w:rsid w:val="00B537DD"/>
    <w:rsid w:val="00B612EC"/>
    <w:rsid w:val="00B65006"/>
    <w:rsid w:val="00B66114"/>
    <w:rsid w:val="00B6625B"/>
    <w:rsid w:val="00B800A9"/>
    <w:rsid w:val="00B80A5A"/>
    <w:rsid w:val="00B93BD7"/>
    <w:rsid w:val="00BA0746"/>
    <w:rsid w:val="00BA2305"/>
    <w:rsid w:val="00BA2A51"/>
    <w:rsid w:val="00BA317C"/>
    <w:rsid w:val="00BA3818"/>
    <w:rsid w:val="00BA3CF4"/>
    <w:rsid w:val="00BA62CF"/>
    <w:rsid w:val="00BA6DB4"/>
    <w:rsid w:val="00BB437D"/>
    <w:rsid w:val="00BB6C1C"/>
    <w:rsid w:val="00BC0D66"/>
    <w:rsid w:val="00BC164B"/>
    <w:rsid w:val="00BC38F5"/>
    <w:rsid w:val="00BD6681"/>
    <w:rsid w:val="00BF2F2B"/>
    <w:rsid w:val="00BF6DB4"/>
    <w:rsid w:val="00BF762D"/>
    <w:rsid w:val="00C01C3E"/>
    <w:rsid w:val="00C0775B"/>
    <w:rsid w:val="00C07B3D"/>
    <w:rsid w:val="00C07BA6"/>
    <w:rsid w:val="00C1058F"/>
    <w:rsid w:val="00C16A70"/>
    <w:rsid w:val="00C212EA"/>
    <w:rsid w:val="00C23867"/>
    <w:rsid w:val="00C23FC5"/>
    <w:rsid w:val="00C31478"/>
    <w:rsid w:val="00C34C6C"/>
    <w:rsid w:val="00C41139"/>
    <w:rsid w:val="00C42E39"/>
    <w:rsid w:val="00C46011"/>
    <w:rsid w:val="00C5116D"/>
    <w:rsid w:val="00C54C44"/>
    <w:rsid w:val="00C61643"/>
    <w:rsid w:val="00C62AE1"/>
    <w:rsid w:val="00C62B58"/>
    <w:rsid w:val="00C634C4"/>
    <w:rsid w:val="00C63636"/>
    <w:rsid w:val="00C64C69"/>
    <w:rsid w:val="00C70956"/>
    <w:rsid w:val="00C7509E"/>
    <w:rsid w:val="00C83A3D"/>
    <w:rsid w:val="00C83C65"/>
    <w:rsid w:val="00C84051"/>
    <w:rsid w:val="00C85242"/>
    <w:rsid w:val="00C871DC"/>
    <w:rsid w:val="00C902C1"/>
    <w:rsid w:val="00C9367B"/>
    <w:rsid w:val="00C94E35"/>
    <w:rsid w:val="00CA2D8C"/>
    <w:rsid w:val="00CA2DD5"/>
    <w:rsid w:val="00CA54F9"/>
    <w:rsid w:val="00CB041A"/>
    <w:rsid w:val="00CB4205"/>
    <w:rsid w:val="00CB5909"/>
    <w:rsid w:val="00CB6A10"/>
    <w:rsid w:val="00CC2815"/>
    <w:rsid w:val="00CC30D9"/>
    <w:rsid w:val="00CD1B72"/>
    <w:rsid w:val="00CD70D2"/>
    <w:rsid w:val="00CD7B35"/>
    <w:rsid w:val="00CF6FEE"/>
    <w:rsid w:val="00D0149F"/>
    <w:rsid w:val="00D030BC"/>
    <w:rsid w:val="00D04595"/>
    <w:rsid w:val="00D05EF8"/>
    <w:rsid w:val="00D137F5"/>
    <w:rsid w:val="00D24836"/>
    <w:rsid w:val="00D319F1"/>
    <w:rsid w:val="00D32503"/>
    <w:rsid w:val="00D41E13"/>
    <w:rsid w:val="00D42587"/>
    <w:rsid w:val="00D432CE"/>
    <w:rsid w:val="00D61A40"/>
    <w:rsid w:val="00D82919"/>
    <w:rsid w:val="00D83B81"/>
    <w:rsid w:val="00D94D4B"/>
    <w:rsid w:val="00DA08CD"/>
    <w:rsid w:val="00DA133B"/>
    <w:rsid w:val="00DA2CD8"/>
    <w:rsid w:val="00DA71A3"/>
    <w:rsid w:val="00DB10E5"/>
    <w:rsid w:val="00DB38CE"/>
    <w:rsid w:val="00DB4246"/>
    <w:rsid w:val="00DB6955"/>
    <w:rsid w:val="00DB698A"/>
    <w:rsid w:val="00DC0024"/>
    <w:rsid w:val="00DC45E0"/>
    <w:rsid w:val="00DC5528"/>
    <w:rsid w:val="00DC773F"/>
    <w:rsid w:val="00DD3D03"/>
    <w:rsid w:val="00DD6B17"/>
    <w:rsid w:val="00DE35E2"/>
    <w:rsid w:val="00DE3728"/>
    <w:rsid w:val="00DE48B4"/>
    <w:rsid w:val="00DE5C26"/>
    <w:rsid w:val="00DE7444"/>
    <w:rsid w:val="00DE76BD"/>
    <w:rsid w:val="00E03E3C"/>
    <w:rsid w:val="00E0647E"/>
    <w:rsid w:val="00E10AAA"/>
    <w:rsid w:val="00E11111"/>
    <w:rsid w:val="00E14207"/>
    <w:rsid w:val="00E2098D"/>
    <w:rsid w:val="00E2410E"/>
    <w:rsid w:val="00E328F0"/>
    <w:rsid w:val="00E362A2"/>
    <w:rsid w:val="00E55E7D"/>
    <w:rsid w:val="00E56075"/>
    <w:rsid w:val="00E66CCC"/>
    <w:rsid w:val="00E71B34"/>
    <w:rsid w:val="00E723F0"/>
    <w:rsid w:val="00E73B7A"/>
    <w:rsid w:val="00E7484F"/>
    <w:rsid w:val="00E8044A"/>
    <w:rsid w:val="00EA3D5A"/>
    <w:rsid w:val="00EB06BA"/>
    <w:rsid w:val="00EB3491"/>
    <w:rsid w:val="00EB4EDC"/>
    <w:rsid w:val="00EC0AB2"/>
    <w:rsid w:val="00EC4DA8"/>
    <w:rsid w:val="00EC5498"/>
    <w:rsid w:val="00EC61C8"/>
    <w:rsid w:val="00ED1C3E"/>
    <w:rsid w:val="00ED3BCD"/>
    <w:rsid w:val="00ED4127"/>
    <w:rsid w:val="00ED438F"/>
    <w:rsid w:val="00ED7DF2"/>
    <w:rsid w:val="00EE08A0"/>
    <w:rsid w:val="00EE1C05"/>
    <w:rsid w:val="00EE2B6F"/>
    <w:rsid w:val="00EE56B9"/>
    <w:rsid w:val="00EF4D02"/>
    <w:rsid w:val="00F03208"/>
    <w:rsid w:val="00F0388F"/>
    <w:rsid w:val="00F051E1"/>
    <w:rsid w:val="00F07D95"/>
    <w:rsid w:val="00F11FC7"/>
    <w:rsid w:val="00F12FC7"/>
    <w:rsid w:val="00F142A6"/>
    <w:rsid w:val="00F14565"/>
    <w:rsid w:val="00F16085"/>
    <w:rsid w:val="00F16968"/>
    <w:rsid w:val="00F16FCF"/>
    <w:rsid w:val="00F17D46"/>
    <w:rsid w:val="00F17DF4"/>
    <w:rsid w:val="00F246C4"/>
    <w:rsid w:val="00F27A21"/>
    <w:rsid w:val="00F31229"/>
    <w:rsid w:val="00F33326"/>
    <w:rsid w:val="00F35103"/>
    <w:rsid w:val="00F43F6E"/>
    <w:rsid w:val="00F450BA"/>
    <w:rsid w:val="00F5067D"/>
    <w:rsid w:val="00F5451F"/>
    <w:rsid w:val="00F55AA2"/>
    <w:rsid w:val="00F619FD"/>
    <w:rsid w:val="00F62624"/>
    <w:rsid w:val="00F66582"/>
    <w:rsid w:val="00F6792B"/>
    <w:rsid w:val="00F83389"/>
    <w:rsid w:val="00F9093E"/>
    <w:rsid w:val="00F91FF7"/>
    <w:rsid w:val="00F95ABF"/>
    <w:rsid w:val="00FA03BF"/>
    <w:rsid w:val="00FB0453"/>
    <w:rsid w:val="00FB4797"/>
    <w:rsid w:val="00FC2B1F"/>
    <w:rsid w:val="00FD4232"/>
    <w:rsid w:val="00FD5DB1"/>
    <w:rsid w:val="00FE1A52"/>
    <w:rsid w:val="00FE5BB3"/>
    <w:rsid w:val="00FE6248"/>
    <w:rsid w:val="00FE7C0D"/>
    <w:rsid w:val="00FF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61EA8"/>
  <w15:docId w15:val="{DBB24B09-4985-4B04-9BB3-A7E6DBC6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9779F3"/>
    <w:pPr>
      <w:keepNext/>
      <w:keepLines/>
      <w:spacing w:before="480"/>
      <w:outlineLvl w:val="0"/>
    </w:pPr>
    <w:rPr>
      <w:rFonts w:ascii="Cambria" w:eastAsia="Times New Roman" w:hAnsi="Cambria"/>
      <w:b/>
      <w:bCs/>
      <w:color w:val="365F91"/>
      <w:sz w:val="28"/>
      <w:szCs w:val="28"/>
      <w:lang w:val="en-GB" w:eastAsia="en-GB"/>
    </w:rPr>
  </w:style>
  <w:style w:type="paragraph" w:styleId="2">
    <w:name w:val="heading 2"/>
    <w:basedOn w:val="a0"/>
    <w:next w:val="a0"/>
    <w:link w:val="20"/>
    <w:qFormat/>
    <w:rsid w:val="00CD70D2"/>
    <w:pPr>
      <w:keepNext/>
      <w:spacing w:line="240" w:lineRule="exact"/>
      <w:jc w:val="both"/>
      <w:outlineLvl w:val="1"/>
    </w:pPr>
    <w:rPr>
      <w:rFonts w:ascii="Cambria" w:eastAsia="Times New Roman" w:hAnsi="Cambria"/>
      <w:b/>
      <w:i/>
      <w:sz w:val="28"/>
      <w:szCs w:val="20"/>
      <w:lang w:val="en-GB" w:eastAsia="en-GB"/>
    </w:rPr>
  </w:style>
  <w:style w:type="paragraph" w:styleId="3">
    <w:name w:val="heading 3"/>
    <w:basedOn w:val="a0"/>
    <w:next w:val="a0"/>
    <w:link w:val="30"/>
    <w:qFormat/>
    <w:rsid w:val="00F17DF4"/>
    <w:pPr>
      <w:keepNext/>
      <w:spacing w:before="240" w:after="60"/>
      <w:outlineLvl w:val="2"/>
    </w:pPr>
    <w:rPr>
      <w:rFonts w:ascii="Cambria" w:eastAsia="Times New Roman" w:hAnsi="Cambria"/>
      <w:b/>
      <w:sz w:val="26"/>
      <w:szCs w:val="20"/>
      <w:lang w:val="en-GB" w:eastAsia="en-GB"/>
    </w:rPr>
  </w:style>
  <w:style w:type="paragraph" w:styleId="4">
    <w:name w:val="heading 4"/>
    <w:basedOn w:val="a0"/>
    <w:next w:val="a0"/>
    <w:link w:val="40"/>
    <w:qFormat/>
    <w:rsid w:val="00F17DF4"/>
    <w:pPr>
      <w:keepNext/>
      <w:spacing w:before="240" w:after="60"/>
      <w:outlineLvl w:val="3"/>
    </w:pPr>
    <w:rPr>
      <w:rFonts w:eastAsia="Times New Roman"/>
      <w:b/>
      <w:bCs/>
      <w:sz w:val="28"/>
      <w:szCs w:val="28"/>
      <w:lang w:val="en-GB" w:eastAsia="en-GB"/>
    </w:rPr>
  </w:style>
  <w:style w:type="paragraph" w:styleId="5">
    <w:name w:val="heading 5"/>
    <w:basedOn w:val="a0"/>
    <w:next w:val="a0"/>
    <w:link w:val="50"/>
    <w:uiPriority w:val="9"/>
    <w:unhideWhenUsed/>
    <w:qFormat/>
    <w:rsid w:val="0050262A"/>
    <w:pPr>
      <w:keepNext/>
      <w:jc w:val="center"/>
      <w:outlineLvl w:val="4"/>
    </w:pPr>
    <w:rPr>
      <w:b/>
    </w:rPr>
  </w:style>
  <w:style w:type="paragraph" w:styleId="6">
    <w:name w:val="heading 6"/>
    <w:basedOn w:val="a0"/>
    <w:next w:val="a0"/>
    <w:link w:val="60"/>
    <w:uiPriority w:val="9"/>
    <w:unhideWhenUsed/>
    <w:qFormat/>
    <w:rsid w:val="0069107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1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F17DF4"/>
    <w:rPr>
      <w:rFonts w:ascii="Cambria" w:eastAsia="Times New Roman" w:hAnsi="Cambria"/>
      <w:b/>
      <w:sz w:val="26"/>
      <w:szCs w:val="20"/>
      <w:lang w:val="en-GB" w:eastAsia="en-GB"/>
    </w:rPr>
  </w:style>
  <w:style w:type="character" w:customStyle="1" w:styleId="40">
    <w:name w:val="Заголовок 4 Знак"/>
    <w:basedOn w:val="a1"/>
    <w:link w:val="4"/>
    <w:rsid w:val="00F17DF4"/>
    <w:rPr>
      <w:rFonts w:eastAsia="Times New Roman"/>
      <w:b/>
      <w:bCs/>
      <w:sz w:val="28"/>
      <w:szCs w:val="28"/>
      <w:lang w:val="en-GB" w:eastAsia="en-GB"/>
    </w:rPr>
  </w:style>
  <w:style w:type="paragraph" w:customStyle="1" w:styleId="a5">
    <w:name w:val="Íîðìà"/>
    <w:basedOn w:val="a0"/>
    <w:rsid w:val="00F17DF4"/>
    <w:pPr>
      <w:overflowPunct w:val="0"/>
      <w:autoSpaceDE w:val="0"/>
      <w:autoSpaceDN w:val="0"/>
      <w:adjustRightInd w:val="0"/>
      <w:spacing w:line="360" w:lineRule="auto"/>
      <w:ind w:firstLine="709"/>
      <w:jc w:val="both"/>
      <w:textAlignment w:val="baseline"/>
    </w:pPr>
    <w:rPr>
      <w:rFonts w:eastAsia="Times New Roman"/>
      <w:sz w:val="26"/>
      <w:szCs w:val="20"/>
      <w:lang w:val="en-GB" w:eastAsia="en-GB"/>
    </w:rPr>
  </w:style>
  <w:style w:type="character" w:styleId="a6">
    <w:name w:val="Hyperlink"/>
    <w:uiPriority w:val="99"/>
    <w:rsid w:val="00F17DF4"/>
    <w:rPr>
      <w:rFonts w:cs="Times New Roman"/>
      <w:color w:val="0000FF"/>
      <w:u w:val="single"/>
    </w:rPr>
  </w:style>
  <w:style w:type="paragraph" w:styleId="a7">
    <w:name w:val="List Paragraph"/>
    <w:basedOn w:val="a0"/>
    <w:uiPriority w:val="34"/>
    <w:qFormat/>
    <w:rsid w:val="00F17DF4"/>
    <w:pPr>
      <w:spacing w:after="200" w:line="276" w:lineRule="auto"/>
      <w:ind w:left="720"/>
      <w:contextualSpacing/>
    </w:pPr>
    <w:rPr>
      <w:rFonts w:ascii="Calibri" w:eastAsia="Times New Roman" w:hAnsi="Calibri"/>
      <w:sz w:val="22"/>
      <w:szCs w:val="22"/>
    </w:rPr>
  </w:style>
  <w:style w:type="paragraph" w:customStyle="1" w:styleId="11">
    <w:name w:val="Абзац списка1"/>
    <w:basedOn w:val="a0"/>
    <w:uiPriority w:val="99"/>
    <w:rsid w:val="00F17DF4"/>
    <w:pPr>
      <w:spacing w:after="200" w:line="276" w:lineRule="auto"/>
      <w:ind w:left="720"/>
    </w:pPr>
    <w:rPr>
      <w:rFonts w:ascii="Calibri" w:eastAsia="Calibri" w:hAnsi="Calibri"/>
      <w:sz w:val="22"/>
      <w:szCs w:val="22"/>
      <w:lang w:eastAsia="ru-RU"/>
    </w:rPr>
  </w:style>
  <w:style w:type="paragraph" w:styleId="a8">
    <w:name w:val="Body Text"/>
    <w:basedOn w:val="a0"/>
    <w:link w:val="a9"/>
    <w:rsid w:val="005370F1"/>
    <w:rPr>
      <w:rFonts w:eastAsia="Times New Roman"/>
      <w:sz w:val="20"/>
      <w:szCs w:val="20"/>
      <w:lang w:val="en-GB" w:eastAsia="en-GB"/>
    </w:rPr>
  </w:style>
  <w:style w:type="character" w:customStyle="1" w:styleId="a9">
    <w:name w:val="Основной текст Знак"/>
    <w:basedOn w:val="a1"/>
    <w:link w:val="a8"/>
    <w:rsid w:val="005370F1"/>
    <w:rPr>
      <w:rFonts w:eastAsia="Times New Roman"/>
      <w:sz w:val="20"/>
      <w:szCs w:val="20"/>
      <w:lang w:val="en-GB" w:eastAsia="en-GB"/>
    </w:rPr>
  </w:style>
  <w:style w:type="character" w:customStyle="1" w:styleId="CharAttribute0">
    <w:name w:val="CharAttribute0"/>
    <w:rsid w:val="00254083"/>
    <w:rPr>
      <w:rFonts w:ascii="Arial" w:eastAsia="Arial" w:hAnsi="Arial" w:cs="Arial" w:hint="default"/>
    </w:rPr>
  </w:style>
  <w:style w:type="paragraph" w:styleId="31">
    <w:name w:val="Body Text Indent 3"/>
    <w:basedOn w:val="a0"/>
    <w:link w:val="32"/>
    <w:uiPriority w:val="99"/>
    <w:unhideWhenUsed/>
    <w:rsid w:val="00254083"/>
    <w:pPr>
      <w:tabs>
        <w:tab w:val="left" w:pos="567"/>
      </w:tabs>
      <w:autoSpaceDE w:val="0"/>
      <w:autoSpaceDN w:val="0"/>
      <w:adjustRightInd w:val="0"/>
      <w:ind w:firstLine="29"/>
      <w:jc w:val="both"/>
    </w:pPr>
    <w:rPr>
      <w:rFonts w:eastAsia="Times New Roman"/>
      <w:lang w:eastAsia="en-GB"/>
    </w:rPr>
  </w:style>
  <w:style w:type="character" w:customStyle="1" w:styleId="32">
    <w:name w:val="Основной текст с отступом 3 Знак"/>
    <w:basedOn w:val="a1"/>
    <w:link w:val="31"/>
    <w:uiPriority w:val="99"/>
    <w:rsid w:val="00254083"/>
    <w:rPr>
      <w:rFonts w:eastAsia="Times New Roman"/>
      <w:lang w:eastAsia="en-GB"/>
    </w:rPr>
  </w:style>
  <w:style w:type="character" w:customStyle="1" w:styleId="itemtext1">
    <w:name w:val="itemtext1"/>
    <w:rsid w:val="00127E5A"/>
    <w:rPr>
      <w:rFonts w:ascii="Segoe UI" w:hAnsi="Segoe UI" w:cs="Segoe UI" w:hint="default"/>
      <w:color w:val="000000"/>
      <w:sz w:val="20"/>
      <w:szCs w:val="20"/>
    </w:rPr>
  </w:style>
  <w:style w:type="paragraph" w:styleId="aa">
    <w:name w:val="Balloon Text"/>
    <w:basedOn w:val="a0"/>
    <w:link w:val="ab"/>
    <w:uiPriority w:val="99"/>
    <w:semiHidden/>
    <w:unhideWhenUsed/>
    <w:rsid w:val="00D432CE"/>
    <w:rPr>
      <w:rFonts w:ascii="Tahoma" w:hAnsi="Tahoma" w:cs="Tahoma"/>
      <w:sz w:val="16"/>
      <w:szCs w:val="16"/>
    </w:rPr>
  </w:style>
  <w:style w:type="character" w:customStyle="1" w:styleId="ab">
    <w:name w:val="Текст выноски Знак"/>
    <w:basedOn w:val="a1"/>
    <w:link w:val="aa"/>
    <w:uiPriority w:val="99"/>
    <w:semiHidden/>
    <w:rsid w:val="00D432CE"/>
    <w:rPr>
      <w:rFonts w:ascii="Tahoma" w:hAnsi="Tahoma" w:cs="Tahoma"/>
      <w:sz w:val="16"/>
      <w:szCs w:val="16"/>
    </w:rPr>
  </w:style>
  <w:style w:type="paragraph" w:styleId="ac">
    <w:name w:val="Title"/>
    <w:basedOn w:val="a0"/>
    <w:link w:val="ad"/>
    <w:qFormat/>
    <w:rsid w:val="0065208D"/>
    <w:pPr>
      <w:jc w:val="center"/>
      <w:outlineLvl w:val="0"/>
    </w:pPr>
    <w:rPr>
      <w:rFonts w:eastAsia="Times New Roman"/>
      <w:b/>
      <w:sz w:val="20"/>
      <w:szCs w:val="20"/>
      <w:lang w:val="en-GB" w:eastAsia="en-GB"/>
    </w:rPr>
  </w:style>
  <w:style w:type="character" w:customStyle="1" w:styleId="ad">
    <w:name w:val="Заголовок Знак"/>
    <w:basedOn w:val="a1"/>
    <w:link w:val="ac"/>
    <w:rsid w:val="0065208D"/>
    <w:rPr>
      <w:rFonts w:eastAsia="Times New Roman"/>
      <w:b/>
      <w:sz w:val="20"/>
      <w:szCs w:val="20"/>
      <w:lang w:val="en-GB" w:eastAsia="en-GB"/>
    </w:rPr>
  </w:style>
  <w:style w:type="paragraph" w:styleId="ae">
    <w:name w:val="annotation text"/>
    <w:basedOn w:val="a0"/>
    <w:link w:val="af"/>
    <w:semiHidden/>
    <w:unhideWhenUsed/>
    <w:rsid w:val="00FE7C0D"/>
    <w:rPr>
      <w:sz w:val="20"/>
      <w:szCs w:val="20"/>
    </w:rPr>
  </w:style>
  <w:style w:type="character" w:customStyle="1" w:styleId="af">
    <w:name w:val="Текст примечания Знак"/>
    <w:basedOn w:val="a1"/>
    <w:link w:val="ae"/>
    <w:uiPriority w:val="99"/>
    <w:semiHidden/>
    <w:rsid w:val="00FE7C0D"/>
    <w:rPr>
      <w:sz w:val="20"/>
      <w:szCs w:val="20"/>
    </w:rPr>
  </w:style>
  <w:style w:type="paragraph" w:styleId="af0">
    <w:name w:val="annotation subject"/>
    <w:basedOn w:val="ae"/>
    <w:next w:val="ae"/>
    <w:link w:val="af1"/>
    <w:uiPriority w:val="99"/>
    <w:rsid w:val="00FE7C0D"/>
    <w:rPr>
      <w:rFonts w:eastAsia="Times New Roman"/>
      <w:b/>
      <w:lang w:val="en-GB" w:eastAsia="en-GB"/>
    </w:rPr>
  </w:style>
  <w:style w:type="character" w:customStyle="1" w:styleId="af1">
    <w:name w:val="Тема примечания Знак"/>
    <w:basedOn w:val="af"/>
    <w:link w:val="af0"/>
    <w:uiPriority w:val="99"/>
    <w:rsid w:val="00FE7C0D"/>
    <w:rPr>
      <w:rFonts w:eastAsia="Times New Roman"/>
      <w:b/>
      <w:sz w:val="20"/>
      <w:szCs w:val="20"/>
      <w:lang w:val="en-GB" w:eastAsia="en-GB"/>
    </w:rPr>
  </w:style>
  <w:style w:type="character" w:customStyle="1" w:styleId="60">
    <w:name w:val="Заголовок 6 Знак"/>
    <w:basedOn w:val="a1"/>
    <w:link w:val="6"/>
    <w:uiPriority w:val="9"/>
    <w:rsid w:val="00691075"/>
    <w:rPr>
      <w:rFonts w:asciiTheme="majorHAnsi" w:eastAsiaTheme="majorEastAsia" w:hAnsiTheme="majorHAnsi" w:cstheme="majorBidi"/>
      <w:i/>
      <w:iCs/>
      <w:color w:val="243F60" w:themeColor="accent1" w:themeShade="7F"/>
    </w:rPr>
  </w:style>
  <w:style w:type="character" w:customStyle="1" w:styleId="shorttext">
    <w:name w:val="short_text"/>
    <w:basedOn w:val="a1"/>
    <w:rsid w:val="00ED7DF2"/>
  </w:style>
  <w:style w:type="paragraph" w:styleId="33">
    <w:name w:val="Body Text 3"/>
    <w:basedOn w:val="a0"/>
    <w:link w:val="34"/>
    <w:uiPriority w:val="99"/>
    <w:semiHidden/>
    <w:unhideWhenUsed/>
    <w:rsid w:val="00DE5C26"/>
    <w:pPr>
      <w:spacing w:after="120"/>
    </w:pPr>
    <w:rPr>
      <w:rFonts w:eastAsia="Times New Roman"/>
      <w:sz w:val="16"/>
      <w:szCs w:val="16"/>
      <w:lang w:val="en-GB" w:eastAsia="en-GB"/>
    </w:rPr>
  </w:style>
  <w:style w:type="character" w:customStyle="1" w:styleId="34">
    <w:name w:val="Основной текст 3 Знак"/>
    <w:basedOn w:val="a1"/>
    <w:link w:val="33"/>
    <w:uiPriority w:val="99"/>
    <w:semiHidden/>
    <w:rsid w:val="00DE5C26"/>
    <w:rPr>
      <w:rFonts w:eastAsia="Times New Roman"/>
      <w:sz w:val="16"/>
      <w:szCs w:val="16"/>
      <w:lang w:val="en-GB" w:eastAsia="en-GB"/>
    </w:rPr>
  </w:style>
  <w:style w:type="character" w:customStyle="1" w:styleId="10">
    <w:name w:val="Заголовок 1 Знак"/>
    <w:basedOn w:val="a1"/>
    <w:link w:val="1"/>
    <w:rsid w:val="009779F3"/>
    <w:rPr>
      <w:rFonts w:ascii="Cambria" w:eastAsia="Times New Roman" w:hAnsi="Cambria"/>
      <w:b/>
      <w:bCs/>
      <w:color w:val="365F91"/>
      <w:sz w:val="28"/>
      <w:szCs w:val="28"/>
      <w:lang w:val="en-GB" w:eastAsia="en-GB"/>
    </w:rPr>
  </w:style>
  <w:style w:type="paragraph" w:styleId="af2">
    <w:name w:val="caption"/>
    <w:basedOn w:val="a0"/>
    <w:qFormat/>
    <w:rsid w:val="009779F3"/>
    <w:pPr>
      <w:suppressLineNumbers/>
      <w:suppressAutoHyphens/>
      <w:spacing w:before="120" w:after="120"/>
    </w:pPr>
    <w:rPr>
      <w:rFonts w:eastAsia="Times New Roman" w:cs="Mangal"/>
      <w:i/>
      <w:iCs/>
      <w:lang w:val="en-GB" w:eastAsia="zh-CN"/>
    </w:rPr>
  </w:style>
  <w:style w:type="paragraph" w:styleId="21">
    <w:name w:val="Body Text 2"/>
    <w:basedOn w:val="a0"/>
    <w:link w:val="22"/>
    <w:uiPriority w:val="99"/>
    <w:semiHidden/>
    <w:unhideWhenUsed/>
    <w:rsid w:val="009779F3"/>
    <w:pPr>
      <w:spacing w:after="120" w:line="480" w:lineRule="auto"/>
    </w:pPr>
  </w:style>
  <w:style w:type="character" w:customStyle="1" w:styleId="22">
    <w:name w:val="Основной текст 2 Знак"/>
    <w:basedOn w:val="a1"/>
    <w:link w:val="21"/>
    <w:uiPriority w:val="99"/>
    <w:semiHidden/>
    <w:rsid w:val="009779F3"/>
  </w:style>
  <w:style w:type="character" w:customStyle="1" w:styleId="20">
    <w:name w:val="Заголовок 2 Знак"/>
    <w:basedOn w:val="a1"/>
    <w:link w:val="2"/>
    <w:rsid w:val="00CD70D2"/>
    <w:rPr>
      <w:rFonts w:ascii="Cambria" w:eastAsia="Times New Roman" w:hAnsi="Cambria"/>
      <w:b/>
      <w:i/>
      <w:sz w:val="28"/>
      <w:szCs w:val="20"/>
      <w:lang w:val="en-GB" w:eastAsia="en-GB"/>
    </w:rPr>
  </w:style>
  <w:style w:type="character" w:customStyle="1" w:styleId="50">
    <w:name w:val="Заголовок 5 Знак"/>
    <w:basedOn w:val="a1"/>
    <w:link w:val="5"/>
    <w:uiPriority w:val="9"/>
    <w:rsid w:val="0050262A"/>
    <w:rPr>
      <w:b/>
    </w:rPr>
  </w:style>
  <w:style w:type="character" w:styleId="af3">
    <w:name w:val="Strong"/>
    <w:qFormat/>
    <w:rsid w:val="00F55AA2"/>
    <w:rPr>
      <w:b/>
      <w:bCs/>
    </w:rPr>
  </w:style>
  <w:style w:type="paragraph" w:styleId="af4">
    <w:name w:val="Body Text Indent"/>
    <w:basedOn w:val="a0"/>
    <w:link w:val="af5"/>
    <w:rsid w:val="00F55AA2"/>
    <w:pPr>
      <w:suppressAutoHyphens/>
      <w:spacing w:after="200" w:line="276" w:lineRule="auto"/>
      <w:ind w:firstLine="567"/>
      <w:jc w:val="both"/>
    </w:pPr>
    <w:rPr>
      <w:rFonts w:ascii="Calibri" w:eastAsia="Calibri" w:hAnsi="Calibri" w:cs="Calibri"/>
      <w:sz w:val="22"/>
      <w:szCs w:val="22"/>
      <w:lang w:eastAsia="ar-SA"/>
    </w:rPr>
  </w:style>
  <w:style w:type="character" w:customStyle="1" w:styleId="af5">
    <w:name w:val="Основной текст с отступом Знак"/>
    <w:basedOn w:val="a1"/>
    <w:link w:val="af4"/>
    <w:rsid w:val="00F55AA2"/>
    <w:rPr>
      <w:rFonts w:ascii="Calibri" w:eastAsia="Calibri" w:hAnsi="Calibri" w:cs="Calibri"/>
      <w:sz w:val="22"/>
      <w:szCs w:val="22"/>
      <w:lang w:eastAsia="ar-SA"/>
    </w:rPr>
  </w:style>
  <w:style w:type="paragraph" w:styleId="a">
    <w:name w:val="List Bullet"/>
    <w:basedOn w:val="a0"/>
    <w:rsid w:val="00BF2F2B"/>
    <w:pPr>
      <w:numPr>
        <w:numId w:val="33"/>
      </w:numPr>
      <w:autoSpaceDE w:val="0"/>
      <w:autoSpaceDN w:val="0"/>
    </w:pPr>
    <w:rPr>
      <w:rFonts w:eastAsia="Times New Roman"/>
      <w:sz w:val="20"/>
      <w:szCs w:val="20"/>
      <w:lang w:eastAsia="ru-RU"/>
    </w:rPr>
  </w:style>
  <w:style w:type="character" w:customStyle="1" w:styleId="Bodytext">
    <w:name w:val="Body text_"/>
    <w:link w:val="BodyText1"/>
    <w:locked/>
    <w:rsid w:val="00661C41"/>
    <w:rPr>
      <w:rFonts w:ascii="Arial" w:hAnsi="Arial" w:cs="Arial"/>
      <w:shd w:val="clear" w:color="auto" w:fill="FFFFFF"/>
    </w:rPr>
  </w:style>
  <w:style w:type="paragraph" w:customStyle="1" w:styleId="BodyText1">
    <w:name w:val="Body Text1"/>
    <w:basedOn w:val="a0"/>
    <w:link w:val="Bodytext"/>
    <w:rsid w:val="00661C41"/>
    <w:pPr>
      <w:shd w:val="clear" w:color="auto" w:fill="FFFFFF"/>
      <w:spacing w:before="240" w:after="240" w:line="230" w:lineRule="exact"/>
      <w:ind w:hanging="360"/>
    </w:pPr>
    <w:rPr>
      <w:rFonts w:ascii="Arial" w:hAnsi="Arial" w:cs="Arial"/>
    </w:rPr>
  </w:style>
  <w:style w:type="paragraph" w:styleId="af6">
    <w:name w:val="Plain Text"/>
    <w:basedOn w:val="a0"/>
    <w:link w:val="af7"/>
    <w:uiPriority w:val="99"/>
    <w:rsid w:val="00C54C44"/>
    <w:rPr>
      <w:rFonts w:ascii="Courier New" w:eastAsia="Calibri" w:hAnsi="Courier New"/>
      <w:sz w:val="20"/>
      <w:szCs w:val="20"/>
      <w:lang w:eastAsia="ru-RU"/>
    </w:rPr>
  </w:style>
  <w:style w:type="character" w:customStyle="1" w:styleId="af7">
    <w:name w:val="Текст Знак"/>
    <w:basedOn w:val="a1"/>
    <w:link w:val="af6"/>
    <w:uiPriority w:val="99"/>
    <w:rsid w:val="00C54C44"/>
    <w:rPr>
      <w:rFonts w:ascii="Courier New" w:eastAsia="Calibri" w:hAnsi="Courier New"/>
      <w:sz w:val="20"/>
      <w:szCs w:val="20"/>
      <w:lang w:eastAsia="ru-RU"/>
    </w:rPr>
  </w:style>
  <w:style w:type="paragraph" w:styleId="af8">
    <w:name w:val="header"/>
    <w:basedOn w:val="a0"/>
    <w:link w:val="af9"/>
    <w:uiPriority w:val="99"/>
    <w:unhideWhenUsed/>
    <w:rsid w:val="00DE35E2"/>
    <w:pPr>
      <w:tabs>
        <w:tab w:val="center" w:pos="4844"/>
        <w:tab w:val="right" w:pos="9689"/>
      </w:tabs>
    </w:pPr>
  </w:style>
  <w:style w:type="character" w:customStyle="1" w:styleId="af9">
    <w:name w:val="Верхний колонтитул Знак"/>
    <w:basedOn w:val="a1"/>
    <w:link w:val="af8"/>
    <w:uiPriority w:val="99"/>
    <w:rsid w:val="00DE35E2"/>
  </w:style>
  <w:style w:type="paragraph" w:styleId="afa">
    <w:name w:val="footer"/>
    <w:basedOn w:val="a0"/>
    <w:link w:val="afb"/>
    <w:uiPriority w:val="99"/>
    <w:unhideWhenUsed/>
    <w:rsid w:val="00DE35E2"/>
    <w:pPr>
      <w:tabs>
        <w:tab w:val="center" w:pos="4844"/>
        <w:tab w:val="right" w:pos="9689"/>
      </w:tabs>
    </w:pPr>
  </w:style>
  <w:style w:type="character" w:customStyle="1" w:styleId="afb">
    <w:name w:val="Нижний колонтитул Знак"/>
    <w:basedOn w:val="a1"/>
    <w:link w:val="afa"/>
    <w:uiPriority w:val="99"/>
    <w:rsid w:val="00DE35E2"/>
  </w:style>
  <w:style w:type="character" w:styleId="afc">
    <w:name w:val="annotation reference"/>
    <w:basedOn w:val="a1"/>
    <w:uiPriority w:val="99"/>
    <w:semiHidden/>
    <w:unhideWhenUsed/>
    <w:rsid w:val="00936E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8283">
      <w:bodyDiv w:val="1"/>
      <w:marLeft w:val="0"/>
      <w:marRight w:val="0"/>
      <w:marTop w:val="0"/>
      <w:marBottom w:val="0"/>
      <w:divBdr>
        <w:top w:val="none" w:sz="0" w:space="0" w:color="auto"/>
        <w:left w:val="none" w:sz="0" w:space="0" w:color="auto"/>
        <w:bottom w:val="none" w:sz="0" w:space="0" w:color="auto"/>
        <w:right w:val="none" w:sz="0" w:space="0" w:color="auto"/>
      </w:divBdr>
    </w:div>
    <w:div w:id="210046731">
      <w:bodyDiv w:val="1"/>
      <w:marLeft w:val="0"/>
      <w:marRight w:val="0"/>
      <w:marTop w:val="0"/>
      <w:marBottom w:val="0"/>
      <w:divBdr>
        <w:top w:val="none" w:sz="0" w:space="0" w:color="auto"/>
        <w:left w:val="none" w:sz="0" w:space="0" w:color="auto"/>
        <w:bottom w:val="none" w:sz="0" w:space="0" w:color="auto"/>
        <w:right w:val="none" w:sz="0" w:space="0" w:color="auto"/>
      </w:divBdr>
    </w:div>
    <w:div w:id="223878029">
      <w:bodyDiv w:val="1"/>
      <w:marLeft w:val="0"/>
      <w:marRight w:val="0"/>
      <w:marTop w:val="0"/>
      <w:marBottom w:val="0"/>
      <w:divBdr>
        <w:top w:val="none" w:sz="0" w:space="0" w:color="auto"/>
        <w:left w:val="none" w:sz="0" w:space="0" w:color="auto"/>
        <w:bottom w:val="none" w:sz="0" w:space="0" w:color="auto"/>
        <w:right w:val="none" w:sz="0" w:space="0" w:color="auto"/>
      </w:divBdr>
    </w:div>
    <w:div w:id="300502814">
      <w:bodyDiv w:val="1"/>
      <w:marLeft w:val="0"/>
      <w:marRight w:val="0"/>
      <w:marTop w:val="0"/>
      <w:marBottom w:val="0"/>
      <w:divBdr>
        <w:top w:val="none" w:sz="0" w:space="0" w:color="auto"/>
        <w:left w:val="none" w:sz="0" w:space="0" w:color="auto"/>
        <w:bottom w:val="none" w:sz="0" w:space="0" w:color="auto"/>
        <w:right w:val="none" w:sz="0" w:space="0" w:color="auto"/>
      </w:divBdr>
    </w:div>
    <w:div w:id="311099816">
      <w:bodyDiv w:val="1"/>
      <w:marLeft w:val="0"/>
      <w:marRight w:val="0"/>
      <w:marTop w:val="0"/>
      <w:marBottom w:val="0"/>
      <w:divBdr>
        <w:top w:val="none" w:sz="0" w:space="0" w:color="auto"/>
        <w:left w:val="none" w:sz="0" w:space="0" w:color="auto"/>
        <w:bottom w:val="none" w:sz="0" w:space="0" w:color="auto"/>
        <w:right w:val="none" w:sz="0" w:space="0" w:color="auto"/>
      </w:divBdr>
    </w:div>
    <w:div w:id="394666945">
      <w:bodyDiv w:val="1"/>
      <w:marLeft w:val="0"/>
      <w:marRight w:val="0"/>
      <w:marTop w:val="0"/>
      <w:marBottom w:val="0"/>
      <w:divBdr>
        <w:top w:val="none" w:sz="0" w:space="0" w:color="auto"/>
        <w:left w:val="none" w:sz="0" w:space="0" w:color="auto"/>
        <w:bottom w:val="none" w:sz="0" w:space="0" w:color="auto"/>
        <w:right w:val="none" w:sz="0" w:space="0" w:color="auto"/>
      </w:divBdr>
    </w:div>
    <w:div w:id="400762202">
      <w:bodyDiv w:val="1"/>
      <w:marLeft w:val="0"/>
      <w:marRight w:val="0"/>
      <w:marTop w:val="0"/>
      <w:marBottom w:val="0"/>
      <w:divBdr>
        <w:top w:val="none" w:sz="0" w:space="0" w:color="auto"/>
        <w:left w:val="none" w:sz="0" w:space="0" w:color="auto"/>
        <w:bottom w:val="none" w:sz="0" w:space="0" w:color="auto"/>
        <w:right w:val="none" w:sz="0" w:space="0" w:color="auto"/>
      </w:divBdr>
    </w:div>
    <w:div w:id="540019501">
      <w:bodyDiv w:val="1"/>
      <w:marLeft w:val="0"/>
      <w:marRight w:val="0"/>
      <w:marTop w:val="0"/>
      <w:marBottom w:val="0"/>
      <w:divBdr>
        <w:top w:val="none" w:sz="0" w:space="0" w:color="auto"/>
        <w:left w:val="none" w:sz="0" w:space="0" w:color="auto"/>
        <w:bottom w:val="none" w:sz="0" w:space="0" w:color="auto"/>
        <w:right w:val="none" w:sz="0" w:space="0" w:color="auto"/>
      </w:divBdr>
    </w:div>
    <w:div w:id="563224492">
      <w:bodyDiv w:val="1"/>
      <w:marLeft w:val="0"/>
      <w:marRight w:val="0"/>
      <w:marTop w:val="0"/>
      <w:marBottom w:val="0"/>
      <w:divBdr>
        <w:top w:val="none" w:sz="0" w:space="0" w:color="auto"/>
        <w:left w:val="none" w:sz="0" w:space="0" w:color="auto"/>
        <w:bottom w:val="none" w:sz="0" w:space="0" w:color="auto"/>
        <w:right w:val="none" w:sz="0" w:space="0" w:color="auto"/>
      </w:divBdr>
    </w:div>
    <w:div w:id="947156625">
      <w:bodyDiv w:val="1"/>
      <w:marLeft w:val="0"/>
      <w:marRight w:val="0"/>
      <w:marTop w:val="0"/>
      <w:marBottom w:val="0"/>
      <w:divBdr>
        <w:top w:val="none" w:sz="0" w:space="0" w:color="auto"/>
        <w:left w:val="none" w:sz="0" w:space="0" w:color="auto"/>
        <w:bottom w:val="none" w:sz="0" w:space="0" w:color="auto"/>
        <w:right w:val="none" w:sz="0" w:space="0" w:color="auto"/>
      </w:divBdr>
    </w:div>
    <w:div w:id="1149830189">
      <w:bodyDiv w:val="1"/>
      <w:marLeft w:val="0"/>
      <w:marRight w:val="0"/>
      <w:marTop w:val="0"/>
      <w:marBottom w:val="0"/>
      <w:divBdr>
        <w:top w:val="none" w:sz="0" w:space="0" w:color="auto"/>
        <w:left w:val="none" w:sz="0" w:space="0" w:color="auto"/>
        <w:bottom w:val="none" w:sz="0" w:space="0" w:color="auto"/>
        <w:right w:val="none" w:sz="0" w:space="0" w:color="auto"/>
      </w:divBdr>
    </w:div>
    <w:div w:id="1166628208">
      <w:bodyDiv w:val="1"/>
      <w:marLeft w:val="0"/>
      <w:marRight w:val="0"/>
      <w:marTop w:val="0"/>
      <w:marBottom w:val="0"/>
      <w:divBdr>
        <w:top w:val="none" w:sz="0" w:space="0" w:color="auto"/>
        <w:left w:val="none" w:sz="0" w:space="0" w:color="auto"/>
        <w:bottom w:val="none" w:sz="0" w:space="0" w:color="auto"/>
        <w:right w:val="none" w:sz="0" w:space="0" w:color="auto"/>
      </w:divBdr>
    </w:div>
    <w:div w:id="1368138468">
      <w:bodyDiv w:val="1"/>
      <w:marLeft w:val="0"/>
      <w:marRight w:val="0"/>
      <w:marTop w:val="0"/>
      <w:marBottom w:val="0"/>
      <w:divBdr>
        <w:top w:val="none" w:sz="0" w:space="0" w:color="auto"/>
        <w:left w:val="none" w:sz="0" w:space="0" w:color="auto"/>
        <w:bottom w:val="none" w:sz="0" w:space="0" w:color="auto"/>
        <w:right w:val="none" w:sz="0" w:space="0" w:color="auto"/>
      </w:divBdr>
    </w:div>
    <w:div w:id="1577089796">
      <w:bodyDiv w:val="1"/>
      <w:marLeft w:val="0"/>
      <w:marRight w:val="0"/>
      <w:marTop w:val="0"/>
      <w:marBottom w:val="0"/>
      <w:divBdr>
        <w:top w:val="none" w:sz="0" w:space="0" w:color="auto"/>
        <w:left w:val="none" w:sz="0" w:space="0" w:color="auto"/>
        <w:bottom w:val="none" w:sz="0" w:space="0" w:color="auto"/>
        <w:right w:val="none" w:sz="0" w:space="0" w:color="auto"/>
      </w:divBdr>
    </w:div>
    <w:div w:id="1794329601">
      <w:bodyDiv w:val="1"/>
      <w:marLeft w:val="0"/>
      <w:marRight w:val="0"/>
      <w:marTop w:val="0"/>
      <w:marBottom w:val="0"/>
      <w:divBdr>
        <w:top w:val="none" w:sz="0" w:space="0" w:color="auto"/>
        <w:left w:val="none" w:sz="0" w:space="0" w:color="auto"/>
        <w:bottom w:val="none" w:sz="0" w:space="0" w:color="auto"/>
        <w:right w:val="none" w:sz="0" w:space="0" w:color="auto"/>
      </w:divBdr>
    </w:div>
    <w:div w:id="1895850379">
      <w:bodyDiv w:val="1"/>
      <w:marLeft w:val="0"/>
      <w:marRight w:val="0"/>
      <w:marTop w:val="0"/>
      <w:marBottom w:val="0"/>
      <w:divBdr>
        <w:top w:val="none" w:sz="0" w:space="0" w:color="auto"/>
        <w:left w:val="none" w:sz="0" w:space="0" w:color="auto"/>
        <w:bottom w:val="none" w:sz="0" w:space="0" w:color="auto"/>
        <w:right w:val="none" w:sz="0" w:space="0" w:color="auto"/>
      </w:divBdr>
    </w:div>
    <w:div w:id="1962760599">
      <w:bodyDiv w:val="1"/>
      <w:marLeft w:val="0"/>
      <w:marRight w:val="0"/>
      <w:marTop w:val="0"/>
      <w:marBottom w:val="0"/>
      <w:divBdr>
        <w:top w:val="none" w:sz="0" w:space="0" w:color="auto"/>
        <w:left w:val="none" w:sz="0" w:space="0" w:color="auto"/>
        <w:bottom w:val="none" w:sz="0" w:space="0" w:color="auto"/>
        <w:right w:val="none" w:sz="0" w:space="0" w:color="auto"/>
      </w:divBdr>
    </w:div>
    <w:div w:id="1994678297">
      <w:bodyDiv w:val="1"/>
      <w:marLeft w:val="0"/>
      <w:marRight w:val="0"/>
      <w:marTop w:val="0"/>
      <w:marBottom w:val="0"/>
      <w:divBdr>
        <w:top w:val="none" w:sz="0" w:space="0" w:color="auto"/>
        <w:left w:val="none" w:sz="0" w:space="0" w:color="auto"/>
        <w:bottom w:val="none" w:sz="0" w:space="0" w:color="auto"/>
        <w:right w:val="none" w:sz="0" w:space="0" w:color="auto"/>
      </w:divBdr>
    </w:div>
    <w:div w:id="2056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E%D0%BA%D1%83%D0%BC%D0%B5%D0%BD%D1%82" TargetMode="External"/><Relationship Id="rId13" Type="http://schemas.openxmlformats.org/officeDocument/2006/relationships/image" Target="media/image1.emf"/><Relationship Id="rId18" Type="http://schemas.openxmlformats.org/officeDocument/2006/relationships/image" Target="media/image5.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gks.ru" TargetMode="External"/><Relationship Id="rId17" Type="http://schemas.openxmlformats.org/officeDocument/2006/relationships/image" Target="cid:image003.jpg@01D91AC1.D4E70320"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hyperlink" Target="http://www.gks.ru" TargetMode="External"/><Relationship Id="rId19" Type="http://schemas.openxmlformats.org/officeDocument/2006/relationships/hyperlink" Target="http://transport.rusvinyl.ru" TargetMode="External"/><Relationship Id="rId4" Type="http://schemas.openxmlformats.org/officeDocument/2006/relationships/settings" Target="settings.xml"/><Relationship Id="rId9" Type="http://schemas.openxmlformats.org/officeDocument/2006/relationships/hyperlink" Target="http://www.gks.ru" TargetMode="Externa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46E0-6D99-4D2E-9D8E-147ABB89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36123</Words>
  <Characters>205906</Characters>
  <Application>Microsoft Office Word</Application>
  <DocSecurity>0</DocSecurity>
  <Lines>1715</Lines>
  <Paragraphs>483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Моисеева Елена Владимировна</cp:lastModifiedBy>
  <cp:revision>2</cp:revision>
  <dcterms:created xsi:type="dcterms:W3CDTF">2024-11-11T08:19:00Z</dcterms:created>
  <dcterms:modified xsi:type="dcterms:W3CDTF">2024-11-11T08:19:00Z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36455</vt:lpwstr>
  </property>
</Properties>
</file>